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0B" w:rsidRDefault="008C45EC" w:rsidP="00FE6BB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01040" cy="914400"/>
            <wp:effectExtent l="0" t="0" r="381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A0B">
        <w:t xml:space="preserve">  </w:t>
      </w:r>
    </w:p>
    <w:p w:rsidR="003F1A0B" w:rsidRDefault="003F1A0B" w:rsidP="00FE6BBB">
      <w:pPr>
        <w:jc w:val="center"/>
        <w:rPr>
          <w:b/>
          <w:sz w:val="28"/>
          <w:szCs w:val="28"/>
        </w:rPr>
      </w:pPr>
    </w:p>
    <w:p w:rsidR="003F1A0B" w:rsidRDefault="003F1A0B" w:rsidP="00C52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</w:p>
    <w:p w:rsidR="003F1A0B" w:rsidRPr="00030324" w:rsidRDefault="003F1A0B" w:rsidP="00C52E6D">
      <w:pPr>
        <w:jc w:val="center"/>
        <w:rPr>
          <w:b/>
          <w:sz w:val="28"/>
          <w:szCs w:val="28"/>
        </w:rPr>
      </w:pPr>
      <w:r w:rsidRPr="00030324">
        <w:rPr>
          <w:b/>
          <w:sz w:val="28"/>
          <w:szCs w:val="28"/>
        </w:rPr>
        <w:t>ФИНАНСОВО</w:t>
      </w:r>
      <w:r>
        <w:rPr>
          <w:b/>
          <w:sz w:val="28"/>
          <w:szCs w:val="28"/>
        </w:rPr>
        <w:t>ГО</w:t>
      </w:r>
      <w:r w:rsidRPr="00030324">
        <w:rPr>
          <w:b/>
          <w:sz w:val="28"/>
          <w:szCs w:val="28"/>
        </w:rPr>
        <w:t xml:space="preserve">  УПРАВЛЕНИ</w:t>
      </w:r>
      <w:r>
        <w:rPr>
          <w:b/>
          <w:sz w:val="28"/>
          <w:szCs w:val="28"/>
        </w:rPr>
        <w:t>Я</w:t>
      </w:r>
      <w:r w:rsidRPr="00030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30324">
        <w:rPr>
          <w:b/>
          <w:sz w:val="28"/>
          <w:szCs w:val="28"/>
        </w:rPr>
        <w:t>АДМИНИСТРАЦИИ</w:t>
      </w:r>
    </w:p>
    <w:p w:rsidR="003F1A0B" w:rsidRPr="00030324" w:rsidRDefault="003F1A0B" w:rsidP="00C52E6D">
      <w:pPr>
        <w:jc w:val="center"/>
        <w:rPr>
          <w:b/>
          <w:sz w:val="28"/>
          <w:szCs w:val="28"/>
        </w:rPr>
      </w:pPr>
      <w:r w:rsidRPr="00030324">
        <w:rPr>
          <w:b/>
          <w:sz w:val="28"/>
          <w:szCs w:val="28"/>
        </w:rPr>
        <w:t>ОКТЯБРЬСКОГО  МУНИЦИПАЛЬНОГО  РАЙОНА</w:t>
      </w:r>
    </w:p>
    <w:p w:rsidR="003F1A0B" w:rsidRDefault="003F1A0B" w:rsidP="00C52E6D">
      <w:pPr>
        <w:jc w:val="center"/>
        <w:rPr>
          <w:b/>
          <w:sz w:val="28"/>
          <w:szCs w:val="28"/>
        </w:rPr>
      </w:pPr>
      <w:r w:rsidRPr="00030324">
        <w:rPr>
          <w:b/>
          <w:sz w:val="28"/>
          <w:szCs w:val="28"/>
        </w:rPr>
        <w:t>ПЕРМСКОГО</w:t>
      </w:r>
      <w:r>
        <w:rPr>
          <w:b/>
          <w:sz w:val="28"/>
          <w:szCs w:val="28"/>
        </w:rPr>
        <w:t xml:space="preserve"> </w:t>
      </w:r>
      <w:r w:rsidRPr="00030324">
        <w:rPr>
          <w:b/>
          <w:sz w:val="28"/>
          <w:szCs w:val="28"/>
        </w:rPr>
        <w:t xml:space="preserve"> КРАЯ</w:t>
      </w:r>
      <w:r>
        <w:rPr>
          <w:b/>
          <w:sz w:val="28"/>
          <w:szCs w:val="28"/>
        </w:rPr>
        <w:t xml:space="preserve"> </w:t>
      </w:r>
    </w:p>
    <w:p w:rsidR="003F1A0B" w:rsidRDefault="003F1A0B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1A0B" w:rsidRDefault="003F1A0B" w:rsidP="00FE6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3F1A0B" w:rsidRDefault="003F1A0B" w:rsidP="00FE6BBB">
      <w:pPr>
        <w:rPr>
          <w:sz w:val="28"/>
          <w:szCs w:val="28"/>
        </w:rPr>
      </w:pPr>
    </w:p>
    <w:p w:rsidR="003F1A0B" w:rsidRPr="00FE6BBB" w:rsidRDefault="007B6CAE" w:rsidP="008075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0</w:t>
      </w:r>
      <w:r w:rsidR="00D72351">
        <w:rPr>
          <w:sz w:val="28"/>
          <w:szCs w:val="28"/>
        </w:rPr>
        <w:t>8</w:t>
      </w:r>
      <w:r w:rsidR="003F1A0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F1A0B">
        <w:rPr>
          <w:sz w:val="28"/>
          <w:szCs w:val="28"/>
        </w:rPr>
        <w:t>0.201</w:t>
      </w:r>
      <w:r w:rsidR="00D72351">
        <w:rPr>
          <w:sz w:val="28"/>
          <w:szCs w:val="28"/>
        </w:rPr>
        <w:t>9</w:t>
      </w:r>
      <w:r w:rsidR="003F1A0B">
        <w:rPr>
          <w:sz w:val="28"/>
          <w:szCs w:val="28"/>
        </w:rPr>
        <w:t xml:space="preserve">                                                                                     № </w:t>
      </w:r>
      <w:r w:rsidR="00D72351">
        <w:rPr>
          <w:sz w:val="28"/>
          <w:szCs w:val="28"/>
        </w:rPr>
        <w:t>119</w:t>
      </w:r>
    </w:p>
    <w:p w:rsidR="00442AF1" w:rsidRDefault="00442AF1" w:rsidP="00442AF1">
      <w:pPr>
        <w:jc w:val="both"/>
        <w:rPr>
          <w:b/>
          <w:bCs/>
          <w:sz w:val="28"/>
          <w:szCs w:val="28"/>
        </w:rPr>
      </w:pPr>
    </w:p>
    <w:p w:rsidR="00442AF1" w:rsidRDefault="00442AF1" w:rsidP="00442AF1">
      <w:pPr>
        <w:jc w:val="both"/>
        <w:rPr>
          <w:b/>
          <w:bCs/>
          <w:sz w:val="28"/>
          <w:szCs w:val="28"/>
        </w:rPr>
      </w:pPr>
    </w:p>
    <w:p w:rsidR="00442AF1" w:rsidRPr="008554A9" w:rsidRDefault="00442AF1" w:rsidP="00442AF1">
      <w:pPr>
        <w:jc w:val="both"/>
        <w:rPr>
          <w:b/>
          <w:bCs/>
          <w:sz w:val="28"/>
          <w:szCs w:val="28"/>
        </w:rPr>
      </w:pPr>
      <w:r w:rsidRPr="008554A9">
        <w:rPr>
          <w:b/>
          <w:bCs/>
          <w:sz w:val="28"/>
          <w:szCs w:val="28"/>
        </w:rPr>
        <w:t>Об утверждении</w:t>
      </w:r>
    </w:p>
    <w:p w:rsidR="00442AF1" w:rsidRPr="008554A9" w:rsidRDefault="00442AF1" w:rsidP="00442AF1">
      <w:pPr>
        <w:jc w:val="both"/>
        <w:rPr>
          <w:b/>
          <w:bCs/>
          <w:sz w:val="28"/>
          <w:szCs w:val="28"/>
        </w:rPr>
      </w:pPr>
      <w:r w:rsidRPr="008554A9">
        <w:rPr>
          <w:b/>
          <w:bCs/>
          <w:sz w:val="28"/>
          <w:szCs w:val="28"/>
        </w:rPr>
        <w:t>Методики планирования бюджетных</w:t>
      </w:r>
    </w:p>
    <w:p w:rsidR="00D72351" w:rsidRPr="008554A9" w:rsidRDefault="00442AF1" w:rsidP="00D72351">
      <w:pPr>
        <w:jc w:val="both"/>
        <w:rPr>
          <w:b/>
          <w:bCs/>
          <w:sz w:val="28"/>
          <w:szCs w:val="28"/>
        </w:rPr>
      </w:pPr>
      <w:r w:rsidRPr="008554A9">
        <w:rPr>
          <w:b/>
          <w:bCs/>
          <w:sz w:val="28"/>
          <w:szCs w:val="28"/>
        </w:rPr>
        <w:t xml:space="preserve">ассигнований Октябрьского </w:t>
      </w:r>
      <w:r w:rsidR="00D72351" w:rsidRPr="008554A9">
        <w:rPr>
          <w:b/>
          <w:bCs/>
          <w:sz w:val="28"/>
          <w:szCs w:val="28"/>
        </w:rPr>
        <w:t>городского округа</w:t>
      </w:r>
    </w:p>
    <w:p w:rsidR="00442AF1" w:rsidRPr="008554A9" w:rsidRDefault="00D72351" w:rsidP="00D72351">
      <w:pPr>
        <w:jc w:val="both"/>
        <w:rPr>
          <w:b/>
          <w:sz w:val="28"/>
          <w:szCs w:val="28"/>
        </w:rPr>
      </w:pPr>
      <w:r w:rsidRPr="008554A9">
        <w:rPr>
          <w:b/>
          <w:sz w:val="28"/>
          <w:szCs w:val="28"/>
        </w:rPr>
        <w:t>Пермского края</w:t>
      </w:r>
    </w:p>
    <w:p w:rsidR="00442AF1" w:rsidRPr="008554A9" w:rsidRDefault="00442AF1" w:rsidP="00442AF1">
      <w:pPr>
        <w:jc w:val="both"/>
        <w:rPr>
          <w:sz w:val="28"/>
          <w:szCs w:val="28"/>
        </w:rPr>
      </w:pPr>
      <w:r w:rsidRPr="008554A9">
        <w:rPr>
          <w:sz w:val="28"/>
          <w:szCs w:val="28"/>
        </w:rPr>
        <w:t xml:space="preserve">  </w:t>
      </w:r>
    </w:p>
    <w:p w:rsidR="00442AF1" w:rsidRPr="008554A9" w:rsidRDefault="00442AF1" w:rsidP="00442AF1">
      <w:pPr>
        <w:spacing w:line="260" w:lineRule="exact"/>
        <w:jc w:val="both"/>
        <w:rPr>
          <w:sz w:val="28"/>
          <w:szCs w:val="28"/>
        </w:rPr>
      </w:pPr>
      <w:r w:rsidRPr="008554A9">
        <w:rPr>
          <w:sz w:val="28"/>
          <w:szCs w:val="28"/>
        </w:rPr>
        <w:t xml:space="preserve">        </w:t>
      </w:r>
    </w:p>
    <w:p w:rsidR="00442AF1" w:rsidRPr="008554A9" w:rsidRDefault="00442AF1" w:rsidP="00442AF1">
      <w:pPr>
        <w:spacing w:line="260" w:lineRule="exact"/>
        <w:jc w:val="both"/>
        <w:rPr>
          <w:sz w:val="28"/>
          <w:szCs w:val="28"/>
        </w:rPr>
      </w:pPr>
    </w:p>
    <w:p w:rsidR="00167B4C" w:rsidRPr="008554A9" w:rsidRDefault="00442AF1" w:rsidP="00442AF1">
      <w:pPr>
        <w:spacing w:line="260" w:lineRule="exact"/>
        <w:ind w:firstLine="426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 xml:space="preserve">В соответствии со статьей 174.2 Бюджетного кодекса Российской Федерации, </w:t>
      </w:r>
      <w:r w:rsidR="00D72351" w:rsidRPr="008554A9">
        <w:rPr>
          <w:bCs/>
          <w:sz w:val="28"/>
          <w:szCs w:val="28"/>
        </w:rPr>
        <w:t>Законом Пермского края от 25 марта 2019 г. № 372-ПК «Об образовании нового муниципального образования Октябрьский городской округ»</w:t>
      </w:r>
      <w:r w:rsidR="0093056D" w:rsidRPr="008554A9">
        <w:rPr>
          <w:bCs/>
          <w:sz w:val="28"/>
          <w:szCs w:val="28"/>
        </w:rPr>
        <w:t xml:space="preserve"> </w:t>
      </w:r>
    </w:p>
    <w:p w:rsidR="00442AF1" w:rsidRPr="008554A9" w:rsidRDefault="00442AF1" w:rsidP="00442AF1">
      <w:pPr>
        <w:spacing w:line="260" w:lineRule="exact"/>
        <w:ind w:firstLine="426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>ПРИКАЗЫВАЮ:</w:t>
      </w:r>
    </w:p>
    <w:p w:rsidR="004F54CE" w:rsidRPr="008554A9" w:rsidRDefault="004F54CE" w:rsidP="004F54CE">
      <w:pPr>
        <w:spacing w:line="260" w:lineRule="exact"/>
        <w:ind w:firstLine="426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>1. Утвердить прилагаемую Методику планирования бюджетных ассигнований Октябрьского городского округа Пермского края.</w:t>
      </w:r>
    </w:p>
    <w:p w:rsidR="004F54CE" w:rsidRPr="008554A9" w:rsidRDefault="004F54CE" w:rsidP="004F54CE">
      <w:pPr>
        <w:spacing w:line="260" w:lineRule="exact"/>
        <w:ind w:firstLine="426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 xml:space="preserve">2. Отделу бюджетного </w:t>
      </w:r>
      <w:proofErr w:type="gramStart"/>
      <w:r w:rsidRPr="008554A9">
        <w:rPr>
          <w:bCs/>
          <w:sz w:val="28"/>
          <w:szCs w:val="28"/>
        </w:rPr>
        <w:t>планирования Финансового управления администрации Октябрьского муниципального района Пермского края</w:t>
      </w:r>
      <w:proofErr w:type="gramEnd"/>
      <w:r w:rsidRPr="008554A9">
        <w:rPr>
          <w:bCs/>
          <w:sz w:val="28"/>
          <w:szCs w:val="28"/>
        </w:rPr>
        <w:t>:</w:t>
      </w:r>
    </w:p>
    <w:p w:rsidR="004F54CE" w:rsidRPr="008554A9" w:rsidRDefault="004F54CE" w:rsidP="004F54CE">
      <w:pPr>
        <w:spacing w:line="260" w:lineRule="exact"/>
        <w:ind w:firstLine="426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>2.1. обеспечить формирование бюджетных ассигнований на очередной финансовый год и плановый период в соответствии с утвержденной Методикой;</w:t>
      </w:r>
    </w:p>
    <w:p w:rsidR="004F54CE" w:rsidRPr="008554A9" w:rsidRDefault="004F54CE" w:rsidP="004F54CE">
      <w:pPr>
        <w:spacing w:line="260" w:lineRule="exact"/>
        <w:ind w:firstLine="426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 xml:space="preserve">2.2. направить главным распорядителям бюджетных средств Октябрьского муниципального района настоящую Методику планирования бюджетных ассигнований Октябрьского </w:t>
      </w:r>
      <w:r w:rsidR="00167B4C" w:rsidRPr="008554A9">
        <w:rPr>
          <w:bCs/>
          <w:sz w:val="28"/>
          <w:szCs w:val="28"/>
        </w:rPr>
        <w:t>городского округа</w:t>
      </w:r>
      <w:r w:rsidRPr="008554A9">
        <w:rPr>
          <w:bCs/>
          <w:sz w:val="28"/>
          <w:szCs w:val="28"/>
        </w:rPr>
        <w:t xml:space="preserve"> Пермского края для руководства при формировании бюджетных ассигнований </w:t>
      </w:r>
      <w:r w:rsidR="00167B4C" w:rsidRPr="008554A9">
        <w:rPr>
          <w:bCs/>
          <w:sz w:val="28"/>
          <w:szCs w:val="28"/>
        </w:rPr>
        <w:t xml:space="preserve">на </w:t>
      </w:r>
      <w:r w:rsidRPr="008554A9">
        <w:rPr>
          <w:bCs/>
          <w:sz w:val="28"/>
          <w:szCs w:val="28"/>
        </w:rPr>
        <w:t>очередной финансовый год и плановый период.</w:t>
      </w:r>
    </w:p>
    <w:p w:rsidR="004F54CE" w:rsidRPr="008554A9" w:rsidRDefault="004F54CE" w:rsidP="004F54CE">
      <w:pPr>
        <w:spacing w:line="260" w:lineRule="exact"/>
        <w:ind w:firstLine="426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>3. Признать утратившими силу приказы Финансового управления администрации Октябрьского муниципального района Пермского края:</w:t>
      </w:r>
    </w:p>
    <w:p w:rsidR="004F54CE" w:rsidRPr="008554A9" w:rsidRDefault="004F54CE" w:rsidP="004F54CE">
      <w:pPr>
        <w:spacing w:line="260" w:lineRule="exact"/>
        <w:ind w:firstLine="426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 xml:space="preserve"> от 09.09.2013</w:t>
      </w:r>
      <w:r w:rsidR="001D1E0E" w:rsidRPr="008554A9">
        <w:rPr>
          <w:bCs/>
          <w:sz w:val="28"/>
          <w:szCs w:val="28"/>
        </w:rPr>
        <w:t xml:space="preserve"> г.</w:t>
      </w:r>
      <w:r w:rsidRPr="008554A9">
        <w:rPr>
          <w:bCs/>
          <w:sz w:val="28"/>
          <w:szCs w:val="28"/>
        </w:rPr>
        <w:t xml:space="preserve"> № 94 «Об утверждении </w:t>
      </w:r>
      <w:proofErr w:type="gramStart"/>
      <w:r w:rsidRPr="008554A9">
        <w:rPr>
          <w:bCs/>
          <w:sz w:val="28"/>
          <w:szCs w:val="28"/>
        </w:rPr>
        <w:t>Методики планирования бюджетных ассигнований Октябрьского муниципального района Пермского края</w:t>
      </w:r>
      <w:proofErr w:type="gramEnd"/>
      <w:r w:rsidRPr="008554A9">
        <w:rPr>
          <w:bCs/>
          <w:sz w:val="28"/>
          <w:szCs w:val="28"/>
        </w:rPr>
        <w:t>»;</w:t>
      </w:r>
    </w:p>
    <w:p w:rsidR="004F54CE" w:rsidRPr="008554A9" w:rsidRDefault="001D1E0E" w:rsidP="001D1E0E">
      <w:pPr>
        <w:spacing w:line="260" w:lineRule="exact"/>
        <w:ind w:firstLine="426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>от 27.08.2014 г. № 79 «</w:t>
      </w:r>
      <w:r w:rsidR="004F54CE" w:rsidRPr="008554A9">
        <w:rPr>
          <w:bCs/>
          <w:sz w:val="28"/>
          <w:szCs w:val="28"/>
        </w:rPr>
        <w:t>О внесении изменений в приказ</w:t>
      </w:r>
      <w:r w:rsidRPr="008554A9">
        <w:rPr>
          <w:bCs/>
          <w:sz w:val="28"/>
          <w:szCs w:val="28"/>
        </w:rPr>
        <w:t xml:space="preserve"> </w:t>
      </w:r>
      <w:r w:rsidR="004F54CE" w:rsidRPr="008554A9">
        <w:rPr>
          <w:bCs/>
          <w:sz w:val="28"/>
          <w:szCs w:val="28"/>
        </w:rPr>
        <w:t>Финансового управления от</w:t>
      </w:r>
      <w:r w:rsidRPr="008554A9">
        <w:rPr>
          <w:bCs/>
          <w:sz w:val="28"/>
          <w:szCs w:val="28"/>
        </w:rPr>
        <w:t xml:space="preserve"> </w:t>
      </w:r>
      <w:r w:rsidR="004F54CE" w:rsidRPr="008554A9">
        <w:rPr>
          <w:bCs/>
          <w:sz w:val="28"/>
          <w:szCs w:val="28"/>
        </w:rPr>
        <w:t>09.09.2013 года №94 «Об утверждении</w:t>
      </w:r>
      <w:r w:rsidRPr="008554A9">
        <w:rPr>
          <w:bCs/>
          <w:sz w:val="28"/>
          <w:szCs w:val="28"/>
        </w:rPr>
        <w:t xml:space="preserve"> </w:t>
      </w:r>
      <w:proofErr w:type="gramStart"/>
      <w:r w:rsidR="004F54CE" w:rsidRPr="008554A9">
        <w:rPr>
          <w:bCs/>
          <w:sz w:val="28"/>
          <w:szCs w:val="28"/>
        </w:rPr>
        <w:t>Методики планирования бюджетных</w:t>
      </w:r>
      <w:r w:rsidRPr="008554A9">
        <w:rPr>
          <w:bCs/>
          <w:sz w:val="28"/>
          <w:szCs w:val="28"/>
        </w:rPr>
        <w:t xml:space="preserve"> </w:t>
      </w:r>
      <w:r w:rsidR="004F54CE" w:rsidRPr="008554A9">
        <w:rPr>
          <w:bCs/>
          <w:sz w:val="28"/>
          <w:szCs w:val="28"/>
        </w:rPr>
        <w:t>ассигнований Октябрьского муниципального</w:t>
      </w:r>
      <w:r w:rsidRPr="008554A9">
        <w:rPr>
          <w:bCs/>
          <w:sz w:val="28"/>
          <w:szCs w:val="28"/>
        </w:rPr>
        <w:t xml:space="preserve"> </w:t>
      </w:r>
      <w:r w:rsidR="004F54CE" w:rsidRPr="008554A9">
        <w:rPr>
          <w:bCs/>
          <w:sz w:val="28"/>
          <w:szCs w:val="28"/>
        </w:rPr>
        <w:t>района Пермского края</w:t>
      </w:r>
      <w:proofErr w:type="gramEnd"/>
      <w:r w:rsidR="004F54CE" w:rsidRPr="008554A9">
        <w:rPr>
          <w:bCs/>
          <w:sz w:val="28"/>
          <w:szCs w:val="28"/>
        </w:rPr>
        <w:t>»</w:t>
      </w:r>
      <w:r w:rsidRPr="008554A9">
        <w:rPr>
          <w:bCs/>
          <w:sz w:val="28"/>
          <w:szCs w:val="28"/>
        </w:rPr>
        <w:t>;</w:t>
      </w:r>
    </w:p>
    <w:p w:rsidR="001D1E0E" w:rsidRPr="008554A9" w:rsidRDefault="001D1E0E" w:rsidP="001D1E0E">
      <w:pPr>
        <w:spacing w:line="260" w:lineRule="exact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 xml:space="preserve">      от 07.10.2015 г. № 84 «О внесении изменений в приказ Финансового управления от 09.09.2013 года №94 «Об утверждении </w:t>
      </w:r>
      <w:proofErr w:type="gramStart"/>
      <w:r w:rsidRPr="008554A9">
        <w:rPr>
          <w:bCs/>
          <w:sz w:val="28"/>
          <w:szCs w:val="28"/>
        </w:rPr>
        <w:t>Методики планирования бюджетных ассигнований Октябрьского муниципального района Пермского края</w:t>
      </w:r>
      <w:proofErr w:type="gramEnd"/>
      <w:r w:rsidRPr="008554A9">
        <w:rPr>
          <w:bCs/>
          <w:sz w:val="28"/>
          <w:szCs w:val="28"/>
        </w:rPr>
        <w:t>»;</w:t>
      </w:r>
    </w:p>
    <w:p w:rsidR="001D1E0E" w:rsidRPr="008554A9" w:rsidRDefault="001D1E0E" w:rsidP="001D1E0E">
      <w:pPr>
        <w:spacing w:line="260" w:lineRule="exact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 xml:space="preserve">      от  08.12.2015 г. № 105 «О внесении изменений в приказ Финансового управления от 09.09.2013 года №94 «Об утверждении </w:t>
      </w:r>
      <w:proofErr w:type="gramStart"/>
      <w:r w:rsidRPr="008554A9">
        <w:rPr>
          <w:bCs/>
          <w:sz w:val="28"/>
          <w:szCs w:val="28"/>
        </w:rPr>
        <w:t>Методики планирования бюджетных ассигнований Октябрьского муниципального района Пермского края</w:t>
      </w:r>
      <w:proofErr w:type="gramEnd"/>
      <w:r w:rsidRPr="008554A9">
        <w:rPr>
          <w:bCs/>
          <w:sz w:val="28"/>
          <w:szCs w:val="28"/>
        </w:rPr>
        <w:t>»;</w:t>
      </w:r>
    </w:p>
    <w:p w:rsidR="001D1E0E" w:rsidRPr="008554A9" w:rsidRDefault="001D1E0E" w:rsidP="001D1E0E">
      <w:pPr>
        <w:spacing w:line="260" w:lineRule="exact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lastRenderedPageBreak/>
        <w:t xml:space="preserve">      от 26.09.2016 г. № 79 «О внесении изменений в приказ Финансового управления от 09.09.2013 года №94 «Об утверждении </w:t>
      </w:r>
      <w:proofErr w:type="gramStart"/>
      <w:r w:rsidRPr="008554A9">
        <w:rPr>
          <w:bCs/>
          <w:sz w:val="28"/>
          <w:szCs w:val="28"/>
        </w:rPr>
        <w:t>Методики планирования бюджетных ассигнований Октябрьского муниципального района Пермского края</w:t>
      </w:r>
      <w:proofErr w:type="gramEnd"/>
      <w:r w:rsidRPr="008554A9">
        <w:rPr>
          <w:bCs/>
          <w:sz w:val="28"/>
          <w:szCs w:val="28"/>
        </w:rPr>
        <w:t>»;</w:t>
      </w:r>
    </w:p>
    <w:p w:rsidR="001D1E0E" w:rsidRPr="008554A9" w:rsidRDefault="001D1E0E" w:rsidP="001D1E0E">
      <w:pPr>
        <w:spacing w:line="260" w:lineRule="exact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 xml:space="preserve">      от 28.09.2017 г. № 74 «О внесении изменений в приказ Финансового управления от 09.09.2013 года №94 «Об утверждении </w:t>
      </w:r>
      <w:proofErr w:type="gramStart"/>
      <w:r w:rsidRPr="008554A9">
        <w:rPr>
          <w:bCs/>
          <w:sz w:val="28"/>
          <w:szCs w:val="28"/>
        </w:rPr>
        <w:t>Методики планирования бюджетных ассигнований Октябрьского муниципального района Пермского края</w:t>
      </w:r>
      <w:proofErr w:type="gramEnd"/>
      <w:r w:rsidRPr="008554A9">
        <w:rPr>
          <w:bCs/>
          <w:sz w:val="28"/>
          <w:szCs w:val="28"/>
        </w:rPr>
        <w:t>»;</w:t>
      </w:r>
    </w:p>
    <w:p w:rsidR="001D1E0E" w:rsidRPr="008554A9" w:rsidRDefault="001D1E0E" w:rsidP="001D1E0E">
      <w:pPr>
        <w:spacing w:line="260" w:lineRule="exact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 xml:space="preserve">      от 05.10.2018 г. № 85 «О внесении изменений в приказ Финансового управления от 09.09.2013 года №94 «Об утверждении </w:t>
      </w:r>
      <w:proofErr w:type="gramStart"/>
      <w:r w:rsidRPr="008554A9">
        <w:rPr>
          <w:bCs/>
          <w:sz w:val="28"/>
          <w:szCs w:val="28"/>
        </w:rPr>
        <w:t>Методики планирования бюджетных ассигнований Октябрьского муниципального района Пермского края</w:t>
      </w:r>
      <w:proofErr w:type="gramEnd"/>
      <w:r w:rsidRPr="008554A9">
        <w:rPr>
          <w:bCs/>
          <w:sz w:val="28"/>
          <w:szCs w:val="28"/>
        </w:rPr>
        <w:t>»;</w:t>
      </w:r>
    </w:p>
    <w:p w:rsidR="00442AF1" w:rsidRPr="008554A9" w:rsidRDefault="00442AF1" w:rsidP="004F54CE">
      <w:pPr>
        <w:spacing w:line="260" w:lineRule="exact"/>
        <w:ind w:firstLine="426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>3. Контроль за исполнением настоящего приказа оставляю за собой.</w:t>
      </w:r>
    </w:p>
    <w:p w:rsidR="00442AF1" w:rsidRPr="008554A9" w:rsidRDefault="00442AF1" w:rsidP="00442AF1">
      <w:pPr>
        <w:spacing w:line="260" w:lineRule="exact"/>
        <w:jc w:val="both"/>
        <w:rPr>
          <w:bCs/>
          <w:sz w:val="28"/>
          <w:szCs w:val="28"/>
        </w:rPr>
      </w:pPr>
    </w:p>
    <w:p w:rsidR="00442AF1" w:rsidRPr="008554A9" w:rsidRDefault="00442AF1" w:rsidP="00442AF1">
      <w:pPr>
        <w:spacing w:line="260" w:lineRule="exact"/>
        <w:jc w:val="both"/>
        <w:rPr>
          <w:bCs/>
          <w:sz w:val="28"/>
          <w:szCs w:val="28"/>
        </w:rPr>
      </w:pPr>
    </w:p>
    <w:p w:rsidR="00442AF1" w:rsidRPr="008554A9" w:rsidRDefault="00442AF1" w:rsidP="00442AF1">
      <w:pPr>
        <w:spacing w:line="260" w:lineRule="exact"/>
        <w:jc w:val="both"/>
        <w:rPr>
          <w:bCs/>
          <w:sz w:val="28"/>
          <w:szCs w:val="28"/>
        </w:rPr>
      </w:pPr>
    </w:p>
    <w:p w:rsidR="00442AF1" w:rsidRPr="008554A9" w:rsidRDefault="00442AF1" w:rsidP="00442AF1">
      <w:pPr>
        <w:spacing w:line="260" w:lineRule="exact"/>
        <w:jc w:val="both"/>
        <w:rPr>
          <w:bCs/>
          <w:sz w:val="28"/>
          <w:szCs w:val="28"/>
        </w:rPr>
      </w:pPr>
      <w:r w:rsidRPr="008554A9">
        <w:rPr>
          <w:bCs/>
          <w:sz w:val="28"/>
          <w:szCs w:val="28"/>
        </w:rPr>
        <w:t xml:space="preserve">Начальник управления                                                                  Т. Г. </w:t>
      </w:r>
      <w:proofErr w:type="spellStart"/>
      <w:r w:rsidRPr="008554A9">
        <w:rPr>
          <w:bCs/>
          <w:sz w:val="28"/>
          <w:szCs w:val="28"/>
        </w:rPr>
        <w:t>Винокурова</w:t>
      </w:r>
      <w:proofErr w:type="spellEnd"/>
    </w:p>
    <w:p w:rsidR="00442AF1" w:rsidRPr="008554A9" w:rsidRDefault="00442AF1" w:rsidP="00442AF1">
      <w:pPr>
        <w:spacing w:line="260" w:lineRule="exact"/>
        <w:jc w:val="both"/>
        <w:rPr>
          <w:bCs/>
          <w:sz w:val="28"/>
          <w:szCs w:val="28"/>
        </w:rPr>
      </w:pPr>
    </w:p>
    <w:p w:rsidR="003F1A0B" w:rsidRPr="008554A9" w:rsidRDefault="003F1A0B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2AF1" w:rsidRPr="008554A9" w:rsidRDefault="00442AF1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2AF1" w:rsidRPr="008554A9" w:rsidRDefault="00442AF1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2AF1" w:rsidRPr="008554A9" w:rsidRDefault="00442AF1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2AF1" w:rsidRPr="008554A9" w:rsidRDefault="00442AF1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C99" w:rsidRPr="008554A9" w:rsidRDefault="00E96C99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2AF1" w:rsidRPr="008554A9" w:rsidRDefault="00442AF1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2AF1" w:rsidRPr="008554A9" w:rsidRDefault="00442AF1" w:rsidP="00442AF1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442AF1" w:rsidRPr="008554A9" w:rsidRDefault="00442AF1" w:rsidP="00442AF1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554A9">
        <w:rPr>
          <w:bCs/>
          <w:sz w:val="20"/>
          <w:szCs w:val="20"/>
        </w:rPr>
        <w:lastRenderedPageBreak/>
        <w:tab/>
        <w:t>Приложение</w:t>
      </w:r>
    </w:p>
    <w:p w:rsidR="00442AF1" w:rsidRPr="008554A9" w:rsidRDefault="00442AF1" w:rsidP="00442AF1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554A9">
        <w:rPr>
          <w:bCs/>
          <w:sz w:val="20"/>
          <w:szCs w:val="20"/>
        </w:rPr>
        <w:tab/>
        <w:t xml:space="preserve">к приказу начальника </w:t>
      </w:r>
      <w:r w:rsidR="00E96C99" w:rsidRPr="008554A9">
        <w:rPr>
          <w:bCs/>
          <w:sz w:val="20"/>
          <w:szCs w:val="20"/>
        </w:rPr>
        <w:t>Ф</w:t>
      </w:r>
      <w:r w:rsidRPr="008554A9">
        <w:rPr>
          <w:bCs/>
          <w:sz w:val="20"/>
          <w:szCs w:val="20"/>
        </w:rPr>
        <w:t>инансового</w:t>
      </w:r>
    </w:p>
    <w:p w:rsidR="00442AF1" w:rsidRPr="008554A9" w:rsidRDefault="00442AF1" w:rsidP="00442AF1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554A9">
        <w:rPr>
          <w:bCs/>
          <w:sz w:val="20"/>
          <w:szCs w:val="20"/>
        </w:rPr>
        <w:tab/>
        <w:t xml:space="preserve">управления </w:t>
      </w:r>
      <w:r w:rsidRPr="008554A9">
        <w:rPr>
          <w:bCs/>
          <w:sz w:val="20"/>
          <w:szCs w:val="20"/>
        </w:rPr>
        <w:tab/>
        <w:t>Октябрьского</w:t>
      </w:r>
    </w:p>
    <w:p w:rsidR="00E96C99" w:rsidRPr="008554A9" w:rsidRDefault="00442AF1" w:rsidP="00442AF1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554A9">
        <w:rPr>
          <w:bCs/>
          <w:sz w:val="20"/>
          <w:szCs w:val="20"/>
        </w:rPr>
        <w:tab/>
        <w:t>муниципального района</w:t>
      </w:r>
      <w:r w:rsidR="00E96C99" w:rsidRPr="008554A9">
        <w:rPr>
          <w:bCs/>
          <w:sz w:val="20"/>
          <w:szCs w:val="20"/>
        </w:rPr>
        <w:t xml:space="preserve"> Пермского            </w:t>
      </w:r>
    </w:p>
    <w:p w:rsidR="00442AF1" w:rsidRPr="008554A9" w:rsidRDefault="00E96C99" w:rsidP="00442AF1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554A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края от</w:t>
      </w:r>
      <w:r w:rsidR="00442AF1" w:rsidRPr="008554A9">
        <w:rPr>
          <w:bCs/>
          <w:sz w:val="20"/>
          <w:szCs w:val="20"/>
        </w:rPr>
        <w:t xml:space="preserve"> 0</w:t>
      </w:r>
      <w:r w:rsidRPr="008554A9">
        <w:rPr>
          <w:bCs/>
          <w:sz w:val="20"/>
          <w:szCs w:val="20"/>
        </w:rPr>
        <w:t>8</w:t>
      </w:r>
      <w:r w:rsidR="00442AF1" w:rsidRPr="008554A9">
        <w:rPr>
          <w:bCs/>
          <w:sz w:val="20"/>
          <w:szCs w:val="20"/>
        </w:rPr>
        <w:t>.10.201</w:t>
      </w:r>
      <w:r w:rsidRPr="008554A9">
        <w:rPr>
          <w:bCs/>
          <w:sz w:val="20"/>
          <w:szCs w:val="20"/>
        </w:rPr>
        <w:t>9</w:t>
      </w:r>
      <w:r w:rsidR="00442AF1" w:rsidRPr="008554A9">
        <w:rPr>
          <w:bCs/>
          <w:sz w:val="20"/>
          <w:szCs w:val="20"/>
        </w:rPr>
        <w:t xml:space="preserve">  № </w:t>
      </w:r>
      <w:r w:rsidRPr="008554A9">
        <w:rPr>
          <w:bCs/>
          <w:sz w:val="20"/>
          <w:szCs w:val="20"/>
        </w:rPr>
        <w:t>119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8554A9">
        <w:rPr>
          <w:b/>
          <w:bCs/>
          <w:szCs w:val="20"/>
        </w:rPr>
        <w:t>МЕТОДИКА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554A9">
        <w:rPr>
          <w:b/>
          <w:bCs/>
        </w:rPr>
        <w:t xml:space="preserve">ПЛАНИРОВАНИЯ БЮДЖЕТНЫХ АССИГНОВАНИЙ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554A9">
        <w:rPr>
          <w:b/>
          <w:bCs/>
        </w:rPr>
        <w:t>ОКТЯБРЬСКОГО</w:t>
      </w:r>
      <w:r w:rsidR="00E96C99" w:rsidRPr="008554A9">
        <w:rPr>
          <w:b/>
          <w:bCs/>
        </w:rPr>
        <w:t xml:space="preserve"> </w:t>
      </w:r>
      <w:r w:rsidRPr="008554A9">
        <w:rPr>
          <w:b/>
          <w:bCs/>
        </w:rPr>
        <w:t xml:space="preserve"> </w:t>
      </w:r>
      <w:r w:rsidR="00E96C99" w:rsidRPr="008554A9">
        <w:rPr>
          <w:b/>
          <w:bCs/>
        </w:rPr>
        <w:t>ГОРОДСКОГО  ОКРУГА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554A9">
        <w:rPr>
          <w:b/>
          <w:bCs/>
        </w:rPr>
        <w:t>ПЕРМСКОГО КРАЯ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442AF1" w:rsidRPr="008554A9" w:rsidRDefault="00442AF1" w:rsidP="00442A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szCs w:val="20"/>
        </w:rPr>
      </w:pPr>
      <w:r w:rsidRPr="008554A9">
        <w:rPr>
          <w:b/>
          <w:bCs/>
          <w:szCs w:val="20"/>
        </w:rPr>
        <w:t>Общие положения и основные понятия, используемые в Методике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0"/>
        </w:rPr>
      </w:pPr>
      <w:r w:rsidRPr="008554A9">
        <w:rPr>
          <w:bCs/>
          <w:szCs w:val="20"/>
        </w:rPr>
        <w:t xml:space="preserve">Настоящая методика планирования бюджетных ассигнований Октябрьского </w:t>
      </w:r>
      <w:r w:rsidR="00E96C99" w:rsidRPr="008554A9">
        <w:rPr>
          <w:bCs/>
          <w:szCs w:val="20"/>
        </w:rPr>
        <w:t>городского округа</w:t>
      </w:r>
      <w:r w:rsidRPr="008554A9">
        <w:rPr>
          <w:bCs/>
          <w:szCs w:val="20"/>
        </w:rPr>
        <w:t xml:space="preserve"> Пермского края (далее - Методика) разработана в соответствии со статьей 174.2 Бюджетного кодекса Российской Федерации,</w:t>
      </w:r>
      <w:r w:rsidR="00E96C99" w:rsidRPr="008554A9">
        <w:t xml:space="preserve"> </w:t>
      </w:r>
      <w:r w:rsidR="00E96C99" w:rsidRPr="008554A9">
        <w:rPr>
          <w:bCs/>
          <w:szCs w:val="20"/>
        </w:rPr>
        <w:t>Законом Пермского края от 25 марта 2019 г. № 372-ПК «Об образовании нового муниципального образования Октябрьский городской округ»</w:t>
      </w:r>
      <w:r w:rsidRPr="008554A9">
        <w:rPr>
          <w:bCs/>
          <w:szCs w:val="20"/>
        </w:rPr>
        <w:t>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0"/>
        </w:rPr>
      </w:pPr>
      <w:r w:rsidRPr="008554A9">
        <w:rPr>
          <w:bCs/>
          <w:szCs w:val="20"/>
        </w:rPr>
        <w:t>Методика применяется</w:t>
      </w:r>
      <w:r w:rsidR="00E96C99" w:rsidRPr="008554A9">
        <w:rPr>
          <w:bCs/>
          <w:szCs w:val="20"/>
        </w:rPr>
        <w:t xml:space="preserve"> в переходный период образования Октябрьского городского округа</w:t>
      </w:r>
      <w:r w:rsidRPr="008554A9">
        <w:rPr>
          <w:bCs/>
          <w:szCs w:val="20"/>
        </w:rPr>
        <w:t xml:space="preserve"> при формировании проекта бюджета Октябрьского </w:t>
      </w:r>
      <w:r w:rsidR="00E96C99" w:rsidRPr="008554A9">
        <w:rPr>
          <w:bCs/>
          <w:szCs w:val="20"/>
        </w:rPr>
        <w:t>городского округа</w:t>
      </w:r>
      <w:r w:rsidRPr="008554A9">
        <w:rPr>
          <w:bCs/>
          <w:szCs w:val="20"/>
        </w:rPr>
        <w:t xml:space="preserve"> на </w:t>
      </w:r>
      <w:r w:rsidR="00E96C99" w:rsidRPr="008554A9">
        <w:rPr>
          <w:bCs/>
          <w:szCs w:val="20"/>
        </w:rPr>
        <w:t xml:space="preserve">2020 год </w:t>
      </w:r>
      <w:r w:rsidRPr="008554A9">
        <w:rPr>
          <w:bCs/>
          <w:szCs w:val="20"/>
        </w:rPr>
        <w:t>и на плановый период</w:t>
      </w:r>
      <w:r w:rsidR="00E96C99" w:rsidRPr="008554A9">
        <w:rPr>
          <w:bCs/>
          <w:szCs w:val="20"/>
        </w:rPr>
        <w:t xml:space="preserve"> 2021 и 2022 годов</w:t>
      </w:r>
      <w:r w:rsidRPr="008554A9">
        <w:rPr>
          <w:bCs/>
          <w:szCs w:val="20"/>
        </w:rPr>
        <w:t>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0"/>
        </w:rPr>
      </w:pPr>
      <w:r w:rsidRPr="008554A9">
        <w:rPr>
          <w:bCs/>
          <w:szCs w:val="20"/>
        </w:rPr>
        <w:t xml:space="preserve">Планирование бюджетных ассигнований осуществляется в порядке и в сроки, установленные </w:t>
      </w:r>
      <w:r w:rsidR="00E96C99" w:rsidRPr="008554A9">
        <w:rPr>
          <w:bCs/>
          <w:szCs w:val="20"/>
        </w:rPr>
        <w:t>П</w:t>
      </w:r>
      <w:r w:rsidRPr="008554A9">
        <w:rPr>
          <w:bCs/>
          <w:szCs w:val="20"/>
        </w:rPr>
        <w:t xml:space="preserve">ланом подготовки проекта </w:t>
      </w:r>
      <w:r w:rsidR="00E96C99" w:rsidRPr="008554A9">
        <w:rPr>
          <w:bCs/>
          <w:szCs w:val="20"/>
        </w:rPr>
        <w:t xml:space="preserve">решения о </w:t>
      </w:r>
      <w:r w:rsidRPr="008554A9">
        <w:rPr>
          <w:bCs/>
          <w:szCs w:val="20"/>
        </w:rPr>
        <w:t>бюджет</w:t>
      </w:r>
      <w:r w:rsidR="00E96C99" w:rsidRPr="008554A9">
        <w:rPr>
          <w:bCs/>
          <w:szCs w:val="20"/>
        </w:rPr>
        <w:t>е</w:t>
      </w:r>
      <w:r w:rsidRPr="008554A9">
        <w:rPr>
          <w:bCs/>
          <w:szCs w:val="20"/>
        </w:rPr>
        <w:t xml:space="preserve"> Октябрьского </w:t>
      </w:r>
      <w:r w:rsidR="00E96C99" w:rsidRPr="008554A9">
        <w:rPr>
          <w:bCs/>
          <w:szCs w:val="20"/>
        </w:rPr>
        <w:t xml:space="preserve">городского округа </w:t>
      </w:r>
      <w:r w:rsidRPr="008554A9">
        <w:rPr>
          <w:bCs/>
          <w:szCs w:val="20"/>
        </w:rPr>
        <w:t xml:space="preserve">на </w:t>
      </w:r>
      <w:r w:rsidR="00E96C99" w:rsidRPr="008554A9">
        <w:rPr>
          <w:bCs/>
          <w:szCs w:val="20"/>
        </w:rPr>
        <w:t xml:space="preserve">2020 </w:t>
      </w:r>
      <w:r w:rsidRPr="008554A9">
        <w:rPr>
          <w:bCs/>
          <w:szCs w:val="20"/>
        </w:rPr>
        <w:t>год и плановый период</w:t>
      </w:r>
      <w:r w:rsidR="00E96C99" w:rsidRPr="008554A9">
        <w:rPr>
          <w:bCs/>
          <w:szCs w:val="20"/>
        </w:rPr>
        <w:t xml:space="preserve"> 2021-2022 годов</w:t>
      </w:r>
      <w:r w:rsidRPr="008554A9">
        <w:rPr>
          <w:bCs/>
          <w:szCs w:val="20"/>
        </w:rPr>
        <w:t>, утверждаемым постановлением Администрации Октябрьского муниципального района Пермского края</w:t>
      </w:r>
      <w:r w:rsidR="00E96C99" w:rsidRPr="008554A9">
        <w:rPr>
          <w:bCs/>
          <w:szCs w:val="20"/>
        </w:rPr>
        <w:t xml:space="preserve"> от 01.08.2019 № 308-266-01-05</w:t>
      </w:r>
      <w:r w:rsidRPr="008554A9">
        <w:rPr>
          <w:bCs/>
          <w:szCs w:val="20"/>
        </w:rPr>
        <w:t>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0"/>
        </w:rPr>
      </w:pPr>
      <w:r w:rsidRPr="008554A9">
        <w:rPr>
          <w:bCs/>
          <w:szCs w:val="20"/>
        </w:rPr>
        <w:t>Для целей настоящей Методики применяются следующие основные понятия.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bCs/>
          <w:szCs w:val="20"/>
        </w:rPr>
        <w:t>Базисный период расчета</w:t>
      </w:r>
      <w:r w:rsidRPr="008554A9">
        <w:rPr>
          <w:szCs w:val="20"/>
        </w:rPr>
        <w:t xml:space="preserve"> - период времени, принятый за основу расчета экономических показателей.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Текущий финансовый год – год, в котором осуществляется исполнение бюджета, составление и рассмотрение проекта бюджета на очередной финансовый год и плановый период.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Очередной финансовый год</w:t>
      </w:r>
      <w:r w:rsidRPr="008554A9">
        <w:rPr>
          <w:b/>
        </w:rPr>
        <w:t xml:space="preserve"> </w:t>
      </w:r>
      <w:r w:rsidRPr="008554A9">
        <w:t>– год, следующий за текущим финансовым годом.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Отчетный финансовый год</w:t>
      </w:r>
      <w:r w:rsidRPr="008554A9">
        <w:rPr>
          <w:b/>
        </w:rPr>
        <w:t xml:space="preserve"> – </w:t>
      </w:r>
      <w:r w:rsidRPr="008554A9">
        <w:t>год, предшествующий текущему финансовому году.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554A9">
        <w:rPr>
          <w:bCs/>
        </w:rPr>
        <w:t>Плановый период</w:t>
      </w:r>
      <w:r w:rsidRPr="008554A9">
        <w:rPr>
          <w:b/>
          <w:bCs/>
        </w:rPr>
        <w:t xml:space="preserve"> </w:t>
      </w:r>
      <w:r w:rsidRPr="008554A9">
        <w:rPr>
          <w:bCs/>
        </w:rPr>
        <w:t>- два финансовых года, следующие за очередным финансовым годом.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bCs/>
          <w:szCs w:val="20"/>
        </w:rPr>
        <w:t>Индекс-дефлятор цен</w:t>
      </w:r>
      <w:r w:rsidRPr="008554A9">
        <w:rPr>
          <w:szCs w:val="20"/>
        </w:rPr>
        <w:t xml:space="preserve"> - индекс, отражающий среднее изменение цен за выбранный период наблюдения (очередной финансовый год, плановый период).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Коэффициент изменения норматива затрат – коэффициент, отражающий изменение (увеличение, уменьшение) размера расчетного показателя по расходам бюджета Октябрьского </w:t>
      </w:r>
      <w:r w:rsidR="00E96C99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на очередной финансовый год и плановый период.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Расчетный показатель по материальным расходам на содержание органов местного самоуправления</w:t>
      </w:r>
      <w:r w:rsidRPr="008554A9">
        <w:rPr>
          <w:b/>
        </w:rPr>
        <w:t xml:space="preserve"> </w:t>
      </w:r>
      <w:r w:rsidRPr="008554A9">
        <w:t xml:space="preserve">- минимально необходимый размер финансового обеспечения материальных затрат для исполнения полномочий органами местного самоуправления Октябрьского </w:t>
      </w:r>
      <w:r w:rsidR="00E96C99" w:rsidRPr="008554A9">
        <w:t>городского округа</w:t>
      </w:r>
      <w:r w:rsidRPr="008554A9">
        <w:t>.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Бюджетная смета - документ, устанавливающий в соответствии с классификацией расходов бюджетов лимиты бюджетных обязательств казенного учреждения.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Процентные расходы</w:t>
      </w:r>
      <w:r w:rsidRPr="008554A9">
        <w:rPr>
          <w:b/>
          <w:szCs w:val="20"/>
        </w:rPr>
        <w:t xml:space="preserve"> – </w:t>
      </w:r>
      <w:r w:rsidRPr="008554A9">
        <w:rPr>
          <w:szCs w:val="20"/>
        </w:rPr>
        <w:t xml:space="preserve">расходы, определяемые в процентном отношении к соответствующему расчетному объему доходов бюджета Октябрьского </w:t>
      </w:r>
      <w:r w:rsidR="00297CB7" w:rsidRPr="008554A9">
        <w:rPr>
          <w:szCs w:val="20"/>
        </w:rPr>
        <w:t>городского округа.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554A9">
        <w:t>Муниципальные услуги (работы) – услуги (работы), оказываемые (выполняемые) органами местного самоуправления, муниципальными учреждениями и в случаях, установленных законодательством Российской Федерации, иными юридическими лицами.</w:t>
      </w:r>
      <w:proofErr w:type="gramEnd"/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Муниципальное задание</w:t>
      </w:r>
      <w:r w:rsidRPr="008554A9">
        <w:rPr>
          <w:b/>
        </w:rPr>
        <w:t xml:space="preserve"> </w:t>
      </w:r>
      <w:r w:rsidRPr="008554A9">
        <w:t>- документ, устанавливающий требования к составу, качеству и (или) объему (содержанию), условиям, порядку и результатам оказания муниципальных услуг (выполнения работ).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Нормативные затраты на оказание муниципальной услуги</w:t>
      </w:r>
      <w:r w:rsidRPr="008554A9">
        <w:rPr>
          <w:b/>
        </w:rPr>
        <w:t xml:space="preserve"> </w:t>
      </w:r>
      <w:r w:rsidRPr="008554A9">
        <w:t xml:space="preserve">- размер финансового обеспечения, минимально необходимого для предоставления муниципальной услуги, </w:t>
      </w:r>
      <w:r w:rsidRPr="008554A9">
        <w:lastRenderedPageBreak/>
        <w:t>исчисленный в расчете на население, отдельные группы населения, потребителей и натуральные показатели соответствующих муниципальных услуг.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Бюджетное учреждение - некоммерческая организация, созданная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Казенное учреждение – муниципальное учреждение, осуществляющее оказание муниципальных услуг, выполнение работ и (или) исполнение муниципальных функций в 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бюджета Октябрьского муниципального района на основании бюджетной сметы.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Автономное учреждение - некоммерческая организация, созданная на муниципальном  уровне для выполнения работ, оказания услуг в целях осуществления предусмотренных законодательством полномочий муниципального района в сферах науки, образования, здравоохранения, культуры, социальной защиты, занятости населения, физической культуры и спорта, а также в иных сферах в случаях, установленных Федеральными законами.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Главный  распорядитель бюджетных средств (главный распорядитель средств соответствующего бюджета) –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установлено настоящим Бюджетным кодексом.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Распорядитель бюджетных средств – орган местного самоуправления, орган местной администрации, казенное учреждение,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Получатель бюджетных средств – орган местного самоуправления, орган местной администрации, находящееся в ведении главного распорядителя (распорядителя) бюджетных средств казенное учреждение, имеющие право на принятие и (или) исполнение бюджетных обязательств от имени публично-правового образования за счет средств соответствующего бюджета, если иное не установлено Бюджетным Кодексом.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0"/>
        </w:rPr>
      </w:pPr>
      <w:r w:rsidRPr="008554A9">
        <w:rPr>
          <w:bCs/>
          <w:szCs w:val="20"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gramStart"/>
      <w:r w:rsidRPr="008554A9">
        <w:rPr>
          <w:bCs/>
          <w:szCs w:val="20"/>
        </w:rPr>
        <w:t>Субвенции</w:t>
      </w:r>
      <w:r w:rsidRPr="008554A9">
        <w:rPr>
          <w:szCs w:val="20"/>
        </w:rPr>
        <w:t xml:space="preserve"> </w:t>
      </w:r>
      <w:r w:rsidRPr="008554A9">
        <w:t>местным бюджетам</w:t>
      </w:r>
      <w:r w:rsidRPr="008554A9">
        <w:rPr>
          <w:b/>
        </w:rPr>
        <w:t xml:space="preserve"> </w:t>
      </w:r>
      <w:r w:rsidRPr="008554A9">
        <w:rPr>
          <w:szCs w:val="20"/>
        </w:rPr>
        <w:t xml:space="preserve">- межбюджетные трансферты, предоставляемые местным бюджетам в целях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Пермского края, бюджета </w:t>
      </w:r>
      <w:r w:rsidR="00297CB7" w:rsidRPr="008554A9">
        <w:rPr>
          <w:szCs w:val="20"/>
        </w:rPr>
        <w:t>городского округа</w:t>
      </w:r>
      <w:r w:rsidRPr="008554A9">
        <w:rPr>
          <w:szCs w:val="20"/>
        </w:rPr>
        <w:t>, переданных для осуществления органам местного самоуправления в установленном порядке.</w:t>
      </w:r>
      <w:proofErr w:type="gramEnd"/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bCs/>
          <w:szCs w:val="20"/>
        </w:rPr>
        <w:t>Субсидии</w:t>
      </w:r>
      <w:r w:rsidRPr="008554A9">
        <w:rPr>
          <w:szCs w:val="20"/>
        </w:rPr>
        <w:t xml:space="preserve"> </w:t>
      </w:r>
      <w:r w:rsidRPr="008554A9">
        <w:t>местным бюджетам</w:t>
      </w:r>
      <w:r w:rsidRPr="008554A9">
        <w:rPr>
          <w:b/>
        </w:rPr>
        <w:t xml:space="preserve"> </w:t>
      </w:r>
      <w:r w:rsidRPr="008554A9">
        <w:rPr>
          <w:szCs w:val="20"/>
        </w:rPr>
        <w:t>- межбюджетные трансферты, предоставляемые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 xml:space="preserve">Расходные обязательства </w:t>
      </w:r>
      <w:r w:rsidRPr="008554A9">
        <w:rPr>
          <w:b/>
        </w:rPr>
        <w:t xml:space="preserve"> </w:t>
      </w:r>
      <w:r w:rsidRPr="008554A9">
        <w:t xml:space="preserve">- обусловленные законом, иным нормативным правовым актом, договором или соглашением обязанности </w:t>
      </w:r>
      <w:r w:rsidR="00200C0A" w:rsidRPr="008554A9">
        <w:t>городского округа</w:t>
      </w:r>
      <w:r w:rsidRPr="008554A9">
        <w:t xml:space="preserve"> или действующего от его имени казенного учреждения предоставить физическому или  юридическому лицу, иному публично – правовому образованию средства  из бюджета района.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Публичные обязательства</w:t>
      </w:r>
      <w:r w:rsidRPr="008554A9">
        <w:rPr>
          <w:b/>
        </w:rPr>
        <w:t xml:space="preserve"> - </w:t>
      </w:r>
      <w:r w:rsidRPr="008554A9">
        <w:t>обусловленные законом, иным нормативным правовым актом расходные обязательства  публично-правового образования перед  физическим или юридическим лицом, иным публично-правовым образованием, подлежащие исполнению в установленном соответствующим законом, иным нормативным правовым актом размере или имеющие установленный указанным законом, актом порядок его определения  (расчета, индексации).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lastRenderedPageBreak/>
        <w:t>Публичные нормативные обязательства</w:t>
      </w:r>
      <w:r w:rsidRPr="008554A9">
        <w:rPr>
          <w:b/>
        </w:rPr>
        <w:t xml:space="preserve"> - </w:t>
      </w:r>
      <w:r w:rsidRPr="008554A9">
        <w:t>публичные обязательства 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муниципальных служащих, а также лиц, замещающих муниципальные должности, работников казенных учреждений, военнослужащих, проходящих военную службу по призыву (обладающих статусом военнослужащих, проходящих военную службу по призыву), лиц, обучающихся (воспитанников) в   государственных (муниципальных) образовательных учреждениях.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Бюджетные обязательства</w:t>
      </w:r>
      <w:r w:rsidRPr="008554A9">
        <w:rPr>
          <w:b/>
        </w:rPr>
        <w:t xml:space="preserve"> </w:t>
      </w:r>
      <w:r w:rsidRPr="008554A9">
        <w:t>- расходные обязательства, подлежащие исполнению в соответствующем финансовом году.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Лимит бюджетных обязательств –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Бюджетные ассигнования</w:t>
      </w:r>
      <w:r w:rsidRPr="008554A9">
        <w:rPr>
          <w:b/>
        </w:rPr>
        <w:t xml:space="preserve"> </w:t>
      </w:r>
      <w:r w:rsidRPr="008554A9">
        <w:t>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Ведомственная целевая программа - комплекс конкретных, детально разработанных и взаимоувязанных мероприятий, направленных на выполнение конкретной, тактической задачи, решение которой возложено на исполнительный орган местного самоуправления Октябрьского </w:t>
      </w:r>
      <w:r w:rsidR="00CE25BC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и его структурные подразделения, являющимися  главными распорядителями бюджетных средств и разрабатываемый на срок не более 3 лет.</w:t>
      </w:r>
    </w:p>
    <w:p w:rsidR="00442AF1" w:rsidRPr="008554A9" w:rsidRDefault="00442AF1" w:rsidP="004C785E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0"/>
        </w:rPr>
      </w:pPr>
      <w:r w:rsidRPr="008554A9">
        <w:rPr>
          <w:szCs w:val="20"/>
        </w:rPr>
        <w:t>Муниципальная программа -</w:t>
      </w:r>
      <w:r w:rsidRPr="008554A9">
        <w:rPr>
          <w:b/>
          <w:szCs w:val="20"/>
        </w:rPr>
        <w:t xml:space="preserve"> </w:t>
      </w:r>
      <w:r w:rsidRPr="008554A9">
        <w:rPr>
          <w:szCs w:val="20"/>
        </w:rPr>
        <w:t xml:space="preserve">это </w:t>
      </w:r>
      <w:r w:rsidR="004C785E" w:rsidRPr="008554A9">
        <w:rPr>
          <w:bCs/>
          <w:szCs w:val="20"/>
        </w:rPr>
        <w:t>документ  стратегического планирования, содержащий комплекс планируемых мероприятий взаимоувязанных по задачам, срокам осуществления, исполнителям и ресурсам и инструментов, обеспечивающих в рамках решения вопросов местного значения Октябрьского городского округа  достижение приоритетов и целей социально-экономического развития Октябрьского городского округа.</w:t>
      </w:r>
    </w:p>
    <w:p w:rsidR="004C785E" w:rsidRPr="008554A9" w:rsidRDefault="004C785E" w:rsidP="00442AF1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0"/>
        </w:rPr>
      </w:pPr>
    </w:p>
    <w:p w:rsidR="00442AF1" w:rsidRPr="008554A9" w:rsidRDefault="00442AF1" w:rsidP="00442A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szCs w:val="20"/>
        </w:rPr>
      </w:pPr>
      <w:r w:rsidRPr="008554A9">
        <w:rPr>
          <w:b/>
          <w:bCs/>
          <w:szCs w:val="20"/>
        </w:rPr>
        <w:t xml:space="preserve">Планирование бюджетных ассигнований Октябрьского </w:t>
      </w:r>
      <w:r w:rsidR="004C785E" w:rsidRPr="008554A9">
        <w:rPr>
          <w:b/>
          <w:bCs/>
          <w:szCs w:val="20"/>
        </w:rPr>
        <w:t>городского округа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Cs w:val="20"/>
        </w:rPr>
      </w:pPr>
    </w:p>
    <w:p w:rsidR="00442AF1" w:rsidRPr="008554A9" w:rsidRDefault="00442AF1" w:rsidP="00442A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szCs w:val="20"/>
        </w:rPr>
      </w:pPr>
      <w:r w:rsidRPr="008554A9">
        <w:rPr>
          <w:b/>
          <w:bCs/>
          <w:szCs w:val="20"/>
        </w:rPr>
        <w:t>Основные принципы планирования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left="960"/>
        <w:rPr>
          <w:b/>
          <w:bCs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2.1.1. Формирование бюджетных ассигнований осуществляется на очередной финансовый год и плановый период в соответствии с бюджетной классификацией Российской Федерации, состав которой определен Бюджетным кодексом Российской Федерации.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В расходы бюджета включаются: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бюджетные ассигнования на реализацию муниципальных программ в соответствии с </w:t>
      </w:r>
      <w:r w:rsidR="00BB6512" w:rsidRPr="008554A9">
        <w:rPr>
          <w:szCs w:val="20"/>
        </w:rPr>
        <w:t xml:space="preserve">проектом </w:t>
      </w:r>
      <w:r w:rsidRPr="008554A9">
        <w:rPr>
          <w:szCs w:val="20"/>
        </w:rPr>
        <w:t>распоряжени</w:t>
      </w:r>
      <w:r w:rsidR="00BB6512" w:rsidRPr="008554A9">
        <w:rPr>
          <w:szCs w:val="20"/>
        </w:rPr>
        <w:t>я</w:t>
      </w:r>
      <w:r w:rsidRPr="008554A9">
        <w:rPr>
          <w:szCs w:val="20"/>
        </w:rPr>
        <w:t xml:space="preserve"> Администрации Октябрьского </w:t>
      </w:r>
      <w:r w:rsidR="00556DEA" w:rsidRPr="008554A9">
        <w:rPr>
          <w:szCs w:val="20"/>
        </w:rPr>
        <w:t xml:space="preserve"> </w:t>
      </w:r>
      <w:r w:rsidR="00EF78A9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"Об утверждении Перечня муниципальных программ Октябрьского </w:t>
      </w:r>
      <w:r w:rsidR="00BB6512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Пермского края";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расходы, не включенные в муниципальные программы (непрограммные направления деятельности).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В рамках муниципальных программ устанавливаются цели, задачи, показатели результативности при условии исполнения действующих расходных обязательств с возможностью их оптимизации в рамках предельных объемов распределения бюджета </w:t>
      </w:r>
      <w:r w:rsidR="00BB6512" w:rsidRPr="008554A9">
        <w:rPr>
          <w:szCs w:val="20"/>
        </w:rPr>
        <w:t xml:space="preserve">городского округа </w:t>
      </w:r>
      <w:r w:rsidRPr="008554A9">
        <w:rPr>
          <w:szCs w:val="20"/>
        </w:rPr>
        <w:t>на соответствующий год.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Планирование бюджетных ассигнований по муниципальным программам осуществляется в разрезе подпрограмм, основных мероприятий, ведомственных программ, направлений расходов.</w:t>
      </w:r>
    </w:p>
    <w:p w:rsidR="002A02D0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gramStart"/>
      <w:r w:rsidRPr="008554A9">
        <w:rPr>
          <w:szCs w:val="20"/>
        </w:rPr>
        <w:t xml:space="preserve">В состав муниципальных программ Октябрьского </w:t>
      </w:r>
      <w:r w:rsidR="00BB6512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на основании нормативных правовых актов</w:t>
      </w:r>
      <w:r w:rsidR="00BB6512" w:rsidRPr="008554A9">
        <w:rPr>
          <w:szCs w:val="20"/>
        </w:rPr>
        <w:t xml:space="preserve"> </w:t>
      </w:r>
      <w:r w:rsidRPr="008554A9">
        <w:rPr>
          <w:szCs w:val="20"/>
        </w:rPr>
        <w:t xml:space="preserve">Пермского края, </w:t>
      </w:r>
      <w:r w:rsidR="00BB6512" w:rsidRPr="008554A9">
        <w:rPr>
          <w:szCs w:val="20"/>
        </w:rPr>
        <w:t xml:space="preserve">нормативных правовых актов (проектов нормативных правовых актов) </w:t>
      </w:r>
      <w:r w:rsidRPr="008554A9">
        <w:rPr>
          <w:szCs w:val="20"/>
        </w:rPr>
        <w:t xml:space="preserve">Октябрьского </w:t>
      </w:r>
      <w:r w:rsidR="00BB6512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включаются расходы на социальное обеспечение населения, на исполнение публичных нормативных обязательств, публичных обязательств, связанных с предоставлением пенсий, пособий, </w:t>
      </w:r>
      <w:r w:rsidR="00BB6512" w:rsidRPr="008554A9">
        <w:rPr>
          <w:szCs w:val="20"/>
        </w:rPr>
        <w:t>компенсаций, премий</w:t>
      </w:r>
      <w:r w:rsidRPr="008554A9">
        <w:rPr>
          <w:szCs w:val="20"/>
        </w:rPr>
        <w:t xml:space="preserve"> и других выплат, а также осуществлением мер</w:t>
      </w:r>
      <w:r w:rsidR="001932ED" w:rsidRPr="008554A9">
        <w:rPr>
          <w:szCs w:val="20"/>
        </w:rPr>
        <w:t xml:space="preserve"> социальной поддержки населения</w:t>
      </w:r>
      <w:r w:rsidRPr="008554A9">
        <w:rPr>
          <w:szCs w:val="20"/>
        </w:rPr>
        <w:t>, на реализацию инвестиционных и муниципальных проектов</w:t>
      </w:r>
      <w:r w:rsidR="002A02D0" w:rsidRPr="008554A9">
        <w:rPr>
          <w:szCs w:val="20"/>
        </w:rPr>
        <w:t>.</w:t>
      </w:r>
      <w:proofErr w:type="gramEnd"/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lastRenderedPageBreak/>
        <w:t xml:space="preserve">Планирование бюджетных ассигнований в соответствии с расходными обязательствами </w:t>
      </w:r>
      <w:r w:rsidR="002A02D0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на соответствующий финансовый год осуществляется по следующим основным направлениям расходов: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оказание муниципальных  услуг (выполнение работ), включая ассигнования на закупку товаров, работ, услуг для муниципальных нужд;</w:t>
      </w:r>
    </w:p>
    <w:p w:rsidR="00442AF1" w:rsidRPr="008554A9" w:rsidRDefault="00442AF1" w:rsidP="00442AF1">
      <w:pPr>
        <w:widowControl w:val="0"/>
        <w:tabs>
          <w:tab w:val="right" w:pos="10204"/>
        </w:tabs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социальное обеспечение населения;</w:t>
      </w:r>
      <w:r w:rsidRPr="008554A9">
        <w:rPr>
          <w:szCs w:val="20"/>
        </w:rPr>
        <w:tab/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органов.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 xml:space="preserve">При планировании бюджетных ассигнований учитывается потребность на </w:t>
      </w:r>
      <w:r w:rsidR="002A02D0" w:rsidRPr="008554A9">
        <w:t xml:space="preserve">сохранение </w:t>
      </w:r>
      <w:r w:rsidRPr="008554A9">
        <w:t>заработной платы работников бюджетной сферы в целях исполнения указов Президента Российской Федерации.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2.1.2. Перечень бюджетных ассигнований на оказание муниципальных услуг (выполнение работ) установлен статьей 69.1 Бюджетного кодекса Российской Федерации и предусматривает бюджетные ассигнования на: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бюджетные ассигнования на обеспечение выполнения функций казенных учреждений, в том числе по оказанию муниципальных услуг (выполнению работ) физическим и (или) юридическим лицам;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предоставление субсидий бюджетным и автономным учреждениям, включая субсидии на финансовое обеспечение выполнения ими муниципального задания;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физическим и (или) юридическим лицам;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осуществление бюджетных инвестиций в объекты муниципальной собственности;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закупку товаров, работ и услуг для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учреждений), в том числе в целях: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оказания муниципальных услуг физическим и юридическим лицам.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Планирование бюджетных ассигнований в разрезе отраслей на оказание муниципальных услуг (выполнение работ) 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gramStart"/>
      <w:r w:rsidRPr="008554A9">
        <w:rPr>
          <w:szCs w:val="20"/>
        </w:rPr>
        <w:t xml:space="preserve">Порядок определения нормативных затрат на оказание муниципальных услуг (выполнение работ) утверждается правовым актом Администрации Октябрьского </w:t>
      </w:r>
      <w:r w:rsidR="00EF78A9" w:rsidRPr="008554A9">
        <w:rPr>
          <w:szCs w:val="20"/>
        </w:rPr>
        <w:t>городского округа</w:t>
      </w:r>
      <w:r w:rsidRPr="008554A9">
        <w:rPr>
          <w:rFonts w:ascii="Arial" w:hAnsi="Arial" w:cs="Arial"/>
          <w:sz w:val="20"/>
          <w:szCs w:val="20"/>
        </w:rPr>
        <w:t xml:space="preserve"> </w:t>
      </w:r>
      <w:r w:rsidRPr="008554A9">
        <w:rPr>
          <w:szCs w:val="20"/>
        </w:rPr>
        <w:t>с соблюдением общих требований к определению  нормативных затрат на оказание государственных (муниципальных) услуг,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 – общие требования).</w:t>
      </w:r>
      <w:proofErr w:type="gramEnd"/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Порядок определения нормативных затрат на выполнение работ определяется правовым актом Администрации Октябрьского </w:t>
      </w:r>
      <w:r w:rsidR="00EF78A9" w:rsidRPr="008554A9">
        <w:rPr>
          <w:szCs w:val="20"/>
        </w:rPr>
        <w:t>городского округа</w:t>
      </w:r>
      <w:r w:rsidRPr="008554A9">
        <w:rPr>
          <w:szCs w:val="20"/>
        </w:rPr>
        <w:t>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Муниципальное задание оформляется в соответствии с требованиями п.1 статьи 69.2 Бюджетного кодекса Российской Федерации.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Муниципальное задание формируется для бюджетных и автономных учреждений, а также для казенных учреждений, определенных в соответствии с решением органа, осуществляющего полномочия главного распорядителя бюджетных средств.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gramStart"/>
      <w:r w:rsidRPr="008554A9">
        <w:rPr>
          <w:szCs w:val="20"/>
        </w:rPr>
        <w:t xml:space="preserve">Муниципальное задание формируется на основании общероссийских (базовых) отраслевых перечней (классификаторов) государственных и муниципальных услуг, оказываемых физическим лицам, а также регионального перечня (классификатора) государственных (муниципальных) услуг, не включенных в общероссийские перечни, и работ оказываемых и выполняемых муниципальными учреждениями Октябрьского </w:t>
      </w:r>
      <w:r w:rsidR="006669D8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</w:t>
      </w:r>
      <w:r w:rsidRPr="008554A9">
        <w:rPr>
          <w:szCs w:val="20"/>
        </w:rPr>
        <w:lastRenderedPageBreak/>
        <w:t>в качестве основных видов деятельности и утверждается органами, осуществляющими полномочия главного распорядителя  бюджетных средств.</w:t>
      </w:r>
      <w:proofErr w:type="gramEnd"/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Муниципальные задания устанавливаются в разрезе муниципальных услуг (работ), оказываемых муниципальными учреждениями.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Объем расходов с применением муниципального задания определяется: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с установлением показателей, характеризующих качество и объем (содержание) оказываемых муниципальных услуг (выполняемых работ);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с установлением показателей, характеризующих качество или объем (содержание) оказываемых муниципальных услуг (выполняемых работ).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Показатели муниципального задания используются при составлении проектов бюджета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  <w:lang w:val="x-none"/>
        </w:rPr>
        <w:t>Поряд</w:t>
      </w:r>
      <w:r w:rsidRPr="008554A9">
        <w:rPr>
          <w:szCs w:val="20"/>
        </w:rPr>
        <w:t>ок</w:t>
      </w:r>
      <w:r w:rsidRPr="008554A9">
        <w:rPr>
          <w:szCs w:val="20"/>
          <w:lang w:val="x-none"/>
        </w:rPr>
        <w:t xml:space="preserve"> формирования </w:t>
      </w:r>
      <w:r w:rsidRPr="008554A9">
        <w:rPr>
          <w:szCs w:val="20"/>
        </w:rPr>
        <w:t>муниципального</w:t>
      </w:r>
      <w:r w:rsidRPr="008554A9">
        <w:rPr>
          <w:szCs w:val="20"/>
          <w:lang w:val="x-none"/>
        </w:rPr>
        <w:t xml:space="preserve"> задания на оказание </w:t>
      </w:r>
      <w:r w:rsidRPr="008554A9">
        <w:rPr>
          <w:szCs w:val="20"/>
        </w:rPr>
        <w:t>муниципальных</w:t>
      </w:r>
      <w:r w:rsidRPr="008554A9">
        <w:rPr>
          <w:szCs w:val="20"/>
          <w:lang w:val="x-none"/>
        </w:rPr>
        <w:t xml:space="preserve"> услуг (выполнение работ) </w:t>
      </w:r>
      <w:r w:rsidRPr="008554A9">
        <w:rPr>
          <w:szCs w:val="20"/>
        </w:rPr>
        <w:t xml:space="preserve">и его финансового обеспечения определяется в соответствии с положением, утвержденным правовым актом Администрации Октябрьского </w:t>
      </w:r>
      <w:r w:rsidR="00EF78A9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.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Объем финансового обеспечения выполнения муниципального задания рассчитывается по формуле: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noProof/>
          <w:szCs w:val="20"/>
        </w:rPr>
        <w:drawing>
          <wp:inline distT="0" distB="0" distL="0" distR="0" wp14:anchorId="3D687C91" wp14:editId="6C7F8E3B">
            <wp:extent cx="3970020" cy="350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26"/>
                    <a:stretch/>
                  </pic:blipFill>
                  <pic:spPr bwMode="auto">
                    <a:xfrm>
                      <a:off x="0" y="0"/>
                      <a:ext cx="3984404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54A9">
        <w:rPr>
          <w:szCs w:val="20"/>
        </w:rPr>
        <w:t>,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где: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 </w:t>
      </w:r>
      <w:r w:rsidRPr="008554A9">
        <w:rPr>
          <w:szCs w:val="20"/>
          <w:lang w:val="en-US"/>
        </w:rPr>
        <w:t>R</w:t>
      </w:r>
      <w:r w:rsidRPr="008554A9">
        <w:rPr>
          <w:szCs w:val="20"/>
        </w:rPr>
        <w:t xml:space="preserve"> - объём финансового обеспечения выполнения муниципального задания;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noProof/>
          <w:szCs w:val="20"/>
        </w:rPr>
        <w:drawing>
          <wp:inline distT="0" distB="0" distL="0" distR="0" wp14:anchorId="7480592D" wp14:editId="7AEA1B57">
            <wp:extent cx="257810" cy="31623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4A9">
        <w:rPr>
          <w:szCs w:val="20"/>
        </w:rPr>
        <w:t xml:space="preserve"> - нормативные затраты на оказание i-й муниципальной услуги;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noProof/>
          <w:szCs w:val="20"/>
        </w:rPr>
        <w:drawing>
          <wp:inline distT="0" distB="0" distL="0" distR="0" wp14:anchorId="0227CC86" wp14:editId="4BDDE428">
            <wp:extent cx="257810" cy="3162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4A9">
        <w:rPr>
          <w:szCs w:val="20"/>
        </w:rPr>
        <w:t xml:space="preserve"> - объем i-й муниципальной услуги, установленной муниципальным заданием;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noProof/>
          <w:szCs w:val="20"/>
        </w:rPr>
        <w:drawing>
          <wp:inline distT="0" distB="0" distL="0" distR="0" wp14:anchorId="1A86A435" wp14:editId="3A564F49">
            <wp:extent cx="351790" cy="3162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4A9">
        <w:rPr>
          <w:szCs w:val="20"/>
        </w:rPr>
        <w:t xml:space="preserve"> - нормативные затраты на выполнение w-й работы;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noProof/>
          <w:szCs w:val="20"/>
        </w:rPr>
        <w:drawing>
          <wp:inline distT="0" distB="0" distL="0" distR="0" wp14:anchorId="1C2C68AE" wp14:editId="6EB8A7C9">
            <wp:extent cx="199390" cy="3162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4A9">
        <w:rPr>
          <w:szCs w:val="20"/>
        </w:rPr>
        <w:t xml:space="preserve"> - размер платы (тариф и цена) за оказание i-й муниципальной услуги </w:t>
      </w:r>
      <w:r w:rsidRPr="008554A9">
        <w:rPr>
          <w:szCs w:val="20"/>
        </w:rPr>
        <w:br/>
        <w:t xml:space="preserve">в  случае, если бюджетное или автономное учреждение осуществляет платную деятельность в рамках установленного муниципального задания, </w:t>
      </w:r>
      <w:r w:rsidRPr="008554A9">
        <w:rPr>
          <w:szCs w:val="20"/>
        </w:rPr>
        <w:br/>
        <w:t>по которому в соответствии с краевым и федеральным законодательством за оказание (выполнение) услуги (работы) предусмотрено взимание платы,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 учредителем с учетом положений, установленных краевым и федеральным законодательством.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noProof/>
          <w:szCs w:val="20"/>
        </w:rPr>
        <w:drawing>
          <wp:inline distT="0" distB="0" distL="0" distR="0" wp14:anchorId="3D09BC49" wp14:editId="39891682">
            <wp:extent cx="422275" cy="2813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4A9">
        <w:rPr>
          <w:szCs w:val="20"/>
        </w:rPr>
        <w:t xml:space="preserve"> - затраты на уплату налогов, в качестве объекта налогообложения </w:t>
      </w:r>
      <w:r w:rsidRPr="008554A9">
        <w:rPr>
          <w:szCs w:val="20"/>
        </w:rPr>
        <w:br/>
        <w:t xml:space="preserve">по которым </w:t>
      </w:r>
      <w:r w:rsidR="00B05D79" w:rsidRPr="008554A9">
        <w:rPr>
          <w:szCs w:val="20"/>
        </w:rPr>
        <w:t>признается имущество учреждения.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 Отраслевые особенности планирования бюджетных ассигнований на  оказание муниципальных услуг приводятся в соответствующих разделах настоящей Методики.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2.1.3. Объем расходов на обеспечение выполнения функций казенных учреждений в случае отсутствия решения о доведении муниципального задания (далее - обеспечение выполнения функций казенных учреждений), включает в себя: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расходы на выплаты персоналу казенных учреждений, включая страховые взносы в государственные внебюджетные фонды и иные выплаты персоналу казенных учреждений в соответствии с бюджетной классификацией, рассчитываются в соответствии с положением об оплате труда казенных учреждений согласно штатным расписаниям учреждений, с учетом выплат компенсационного и стимулирующего характера и планируемого увеличения фонда оплаты труда (далее - плановая заработная плата);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lastRenderedPageBreak/>
        <w:t>расходы на оплату тепловой и электрической энергии, водоснабжения и водоотведения, определяются исходя из лимитов потребления в натуральном выражении, тарифов, индексов-дефляторов цен либо при их отсутствии исходя из расходов в базисном периоде (с учетом изменения занимаемых площадей, находящихся в эксплуатации) с учетом индексов-дефляторов цен;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материальные расходы с учетом увеличения стоимости основных средств, нематериальных активов (за исключением расходов на выплаты персоналу казенных учреждений, налогов и сборов, тепловой и электрической энергии, водоснабжения и водоотведения), исчисленные на уровне не выше материальных расходов первоначального бюджета района;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уплату налогов и сборов и иных обязательных платежей в бюджетную систему Российской Федерации.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Объем расходов на обеспечение выполнения функций казенных учреждений определяется по формуле: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  <w:outlineLvl w:val="0"/>
      </w:pPr>
    </w:p>
    <w:p w:rsidR="00442AF1" w:rsidRPr="008554A9" w:rsidRDefault="00442AF1" w:rsidP="00442AF1">
      <w:pPr>
        <w:autoSpaceDE w:val="0"/>
        <w:autoSpaceDN w:val="0"/>
        <w:adjustRightInd w:val="0"/>
        <w:jc w:val="center"/>
      </w:pPr>
      <w:r w:rsidRPr="008554A9">
        <w:t xml:space="preserve">Р = </w:t>
      </w:r>
      <w:proofErr w:type="spellStart"/>
      <w:r w:rsidRPr="008554A9">
        <w:t>Рфот</w:t>
      </w:r>
      <w:proofErr w:type="spellEnd"/>
      <w:r w:rsidRPr="008554A9">
        <w:t xml:space="preserve"> + </w:t>
      </w:r>
      <w:proofErr w:type="spellStart"/>
      <w:r w:rsidRPr="008554A9">
        <w:t>Рз</w:t>
      </w:r>
      <w:proofErr w:type="spellEnd"/>
      <w:r w:rsidRPr="008554A9">
        <w:t xml:space="preserve"> + Н,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где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Р - объем расходов на обеспечение выполнения функций казенных учреждений;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proofErr w:type="spellStart"/>
      <w:r w:rsidRPr="008554A9">
        <w:t>Рфот</w:t>
      </w:r>
      <w:proofErr w:type="spellEnd"/>
      <w:r w:rsidRPr="008554A9">
        <w:t xml:space="preserve"> - расходы на выплаты персоналу казенных учреждений;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proofErr w:type="spellStart"/>
      <w:r w:rsidRPr="008554A9">
        <w:t>Рз</w:t>
      </w:r>
      <w:proofErr w:type="spellEnd"/>
      <w:r w:rsidRPr="008554A9">
        <w:t xml:space="preserve"> - расходы на закупку товаров, работ и услуг для муниципальных нужд;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Н - уплата налогов, сборов и иных обязательных платежей в бюджетную систему Российской Федерации.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Объем расходов на выплаты персоналу казенных учреждений определяется по формуле: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</w:p>
    <w:p w:rsidR="00442AF1" w:rsidRPr="008554A9" w:rsidRDefault="00442AF1" w:rsidP="00442AF1">
      <w:pPr>
        <w:autoSpaceDE w:val="0"/>
        <w:autoSpaceDN w:val="0"/>
        <w:adjustRightInd w:val="0"/>
        <w:jc w:val="center"/>
      </w:pPr>
      <w:proofErr w:type="spellStart"/>
      <w:r w:rsidRPr="008554A9">
        <w:t>Рфот</w:t>
      </w:r>
      <w:proofErr w:type="spellEnd"/>
      <w:r w:rsidRPr="008554A9">
        <w:t xml:space="preserve"> = </w:t>
      </w:r>
      <w:proofErr w:type="spellStart"/>
      <w:r w:rsidRPr="008554A9">
        <w:t>Сзп</w:t>
      </w:r>
      <w:proofErr w:type="spellEnd"/>
      <w:r w:rsidRPr="008554A9">
        <w:t xml:space="preserve"> x Ч + В,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где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proofErr w:type="spellStart"/>
      <w:r w:rsidRPr="008554A9">
        <w:t>Рфот</w:t>
      </w:r>
      <w:proofErr w:type="spellEnd"/>
      <w:r w:rsidRPr="008554A9">
        <w:t xml:space="preserve"> - объем расходов на выплаты персоналу казенных учреждений;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proofErr w:type="spellStart"/>
      <w:r w:rsidRPr="008554A9">
        <w:t>Сзп</w:t>
      </w:r>
      <w:proofErr w:type="spellEnd"/>
      <w:r w:rsidRPr="008554A9">
        <w:t xml:space="preserve"> - плановая заработная плата на одного работника казенного учреждения;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Ч - плановая численность работников казенного учреждения;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В - иные выплаты персоналу казенных учреждений в соответствии с бюджетной классификацией исходя из потребности.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Объем расходов на закупку товаров, работ и услуг для муниципальных нужд определяется по формуле: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</w:p>
    <w:p w:rsidR="00442AF1" w:rsidRPr="008554A9" w:rsidRDefault="00442AF1" w:rsidP="00442AF1">
      <w:pPr>
        <w:autoSpaceDE w:val="0"/>
        <w:autoSpaceDN w:val="0"/>
        <w:adjustRightInd w:val="0"/>
        <w:jc w:val="center"/>
      </w:pPr>
      <w:proofErr w:type="spellStart"/>
      <w:r w:rsidRPr="008554A9">
        <w:t>Рз</w:t>
      </w:r>
      <w:proofErr w:type="spellEnd"/>
      <w:r w:rsidRPr="008554A9">
        <w:t xml:space="preserve"> = </w:t>
      </w:r>
      <w:proofErr w:type="spellStart"/>
      <w:r w:rsidRPr="008554A9">
        <w:t>Ртэв</w:t>
      </w:r>
      <w:proofErr w:type="spellEnd"/>
      <w:r w:rsidRPr="008554A9">
        <w:t xml:space="preserve"> + </w:t>
      </w:r>
      <w:proofErr w:type="spellStart"/>
      <w:r w:rsidRPr="008554A9">
        <w:t>Рмат</w:t>
      </w:r>
      <w:proofErr w:type="spellEnd"/>
      <w:r w:rsidRPr="008554A9">
        <w:t>,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где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proofErr w:type="spellStart"/>
      <w:r w:rsidRPr="008554A9">
        <w:t>Рз</w:t>
      </w:r>
      <w:proofErr w:type="spellEnd"/>
      <w:r w:rsidRPr="008554A9">
        <w:t xml:space="preserve"> - объем расходов на закупку товаров, работ и услуг для муниципальных нужд;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proofErr w:type="spellStart"/>
      <w:r w:rsidRPr="008554A9">
        <w:t>Ртэв</w:t>
      </w:r>
      <w:proofErr w:type="spellEnd"/>
      <w:r w:rsidRPr="008554A9">
        <w:t xml:space="preserve"> - расходы на оплату тепловой и электрической энергии, водоснабжение и водоотведение с учетом индекса-дефлятора цен;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proofErr w:type="spellStart"/>
      <w:r w:rsidRPr="008554A9">
        <w:t>Рмат</w:t>
      </w:r>
      <w:proofErr w:type="spellEnd"/>
      <w:r w:rsidRPr="008554A9">
        <w:t xml:space="preserve"> - объем материальных расходов в соответствии с расчет</w:t>
      </w:r>
      <w:r w:rsidR="004F2142" w:rsidRPr="008554A9">
        <w:t>ами.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Объем расходов на уплату налогов, сборов и иных обязательных платежей в бюджетную систему Российской Федерации определяется по формуле: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</w:p>
    <w:p w:rsidR="00442AF1" w:rsidRPr="008554A9" w:rsidRDefault="00442AF1" w:rsidP="00442AF1">
      <w:pPr>
        <w:autoSpaceDE w:val="0"/>
        <w:autoSpaceDN w:val="0"/>
        <w:adjustRightInd w:val="0"/>
        <w:jc w:val="center"/>
      </w:pPr>
      <w:r w:rsidRPr="008554A9">
        <w:t xml:space="preserve">Н = Низ + </w:t>
      </w:r>
      <w:proofErr w:type="spellStart"/>
      <w:r w:rsidRPr="008554A9">
        <w:t>Нп</w:t>
      </w:r>
      <w:proofErr w:type="spellEnd"/>
      <w:r w:rsidRPr="008554A9">
        <w:t>,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где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Н - объем расходов на уплату налогов, сборов и иных обязательных платежей в бюджетную систему Российской Федерации;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Низ - уплата налога на имущество организаций и земельного налога;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proofErr w:type="spellStart"/>
      <w:r w:rsidRPr="008554A9">
        <w:t>Нп</w:t>
      </w:r>
      <w:proofErr w:type="spellEnd"/>
      <w:r w:rsidRPr="008554A9">
        <w:t xml:space="preserve"> - уплата прочих налогов, сборов и иных обязательных платежей.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lastRenderedPageBreak/>
        <w:t>Отраслевые особенности планирования бюджетных ассигнований на обеспечение выполнения функций казенных учреждений приводятся в соответствующих разделах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2.1.4. При формировании бюджета расходные обязательства делятся на действующие и принимаемые обязательства.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993"/>
        <w:jc w:val="both"/>
        <w:rPr>
          <w:szCs w:val="20"/>
        </w:rPr>
      </w:pPr>
      <w:r w:rsidRPr="008554A9">
        <w:rPr>
          <w:szCs w:val="20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изменению, с увеличением объема бюджетных ассигнований, предусмотренного на  исполнение соответствующих обязательств в текущем финансовом году, включая договоры и соглашения, заключенные или подлежащие заключению получателями бюджетных средств во исполнение указанных законов и нормативных правовых актов.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993"/>
        <w:jc w:val="both"/>
        <w:rPr>
          <w:szCs w:val="20"/>
        </w:rPr>
      </w:pPr>
      <w:r w:rsidRPr="008554A9">
        <w:rPr>
          <w:szCs w:val="20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и соглашениями, предлагаемыми (планируемыми)  к принятию 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 на исполнение соответствующих обязательств в текущем финансовом году, включая договоры и соглашения, подлежащие заключению получателями  бюджетных средств во исполнение указанных законов и нормативных правовых актов.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2.1.5. Базисным периодом для прогнозирования расходов бюджета является текущий финансовый год, если иной период не установлен настоящей методикой для расчета отдельных расходов.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За основу принимаются первоначально утвержденные расходы базисного периода, они  могут быть уточнены</w:t>
      </w:r>
      <w:r w:rsidRPr="008554A9">
        <w:rPr>
          <w:color w:val="FF0000"/>
          <w:szCs w:val="20"/>
        </w:rPr>
        <w:t xml:space="preserve"> </w:t>
      </w:r>
      <w:r w:rsidRPr="008554A9">
        <w:rPr>
          <w:szCs w:val="20"/>
        </w:rPr>
        <w:t>с учетом уточнения нормативных затрат на оказание муниципальной услуги на основании оптимизации штатной численности и фонда оплаты труда, применения индекса-дефлятора цен, коэффициента изменения стоимости затрат и т. д.;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2.1.6. Численность постоянного населения принимается в расчет по данным  </w:t>
      </w:r>
      <w:proofErr w:type="spellStart"/>
      <w:r w:rsidRPr="008554A9">
        <w:rPr>
          <w:szCs w:val="20"/>
        </w:rPr>
        <w:t>Пермьстата</w:t>
      </w:r>
      <w:proofErr w:type="spellEnd"/>
      <w:r w:rsidRPr="008554A9">
        <w:rPr>
          <w:szCs w:val="20"/>
        </w:rPr>
        <w:t xml:space="preserve"> по состоянию на 1 января текущего финансового года;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2.1.7. Общие принципы планирования расходов: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1)  объем расходов на увеличение стоимости </w:t>
      </w:r>
      <w:proofErr w:type="gramStart"/>
      <w:r w:rsidRPr="008554A9">
        <w:rPr>
          <w:szCs w:val="20"/>
        </w:rPr>
        <w:t xml:space="preserve">основных средств казенных учреждений, финансируемых из бюджета </w:t>
      </w:r>
      <w:r w:rsidR="00DD0B78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определяются</w:t>
      </w:r>
      <w:proofErr w:type="gramEnd"/>
      <w:r w:rsidRPr="008554A9">
        <w:rPr>
          <w:szCs w:val="20"/>
        </w:rPr>
        <w:t xml:space="preserve"> в размере не более 2 % от рассчитанной величины расходов, включая  оплату труда с начислениями; материальные расходы, оплату тепловой и электрической энергии; уплату налогов и сборов,  если иное не установлено соответствующим разделом настоящей Методики;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2) объем финансового обеспечения муниципального задания рассчитывается в соответствии с Порядками определения нормативных затрат на оказание муниципальных услуг (выполнение работ), утверждаемыми главными распорядителями бюджетных средств, уполномоченными выполнять функции и полномочия учредителя, с соблюдением общих требований к определению  нормативных затрат на оказание государственных (муниципальных) услуг,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 – общие требования);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iCs/>
          <w:szCs w:val="20"/>
        </w:rPr>
      </w:pPr>
      <w:r w:rsidRPr="008554A9">
        <w:rPr>
          <w:iCs/>
          <w:szCs w:val="20"/>
        </w:rPr>
        <w:t>3) объем расходов на капитальное строительство, в том числе на долевое участие в строительстве объектов социальной инфраструктуры местного значения, определяется на основе оценки принятых обязательств и обязательств, принимаемых в очередном финансовом году;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iCs/>
          <w:szCs w:val="20"/>
        </w:rPr>
      </w:pPr>
      <w:r w:rsidRPr="008554A9">
        <w:rPr>
          <w:iCs/>
          <w:szCs w:val="20"/>
        </w:rPr>
        <w:t xml:space="preserve">4) </w:t>
      </w:r>
      <w:r w:rsidRPr="008554A9">
        <w:rPr>
          <w:szCs w:val="20"/>
        </w:rPr>
        <w:t>расходы на уплату налога на имущество, земельного налога, транспортного налога и</w:t>
      </w:r>
      <w:r w:rsidR="00BD7BB7" w:rsidRPr="008554A9">
        <w:rPr>
          <w:szCs w:val="20"/>
        </w:rPr>
        <w:t xml:space="preserve"> </w:t>
      </w:r>
      <w:r w:rsidRPr="008554A9">
        <w:rPr>
          <w:szCs w:val="20"/>
        </w:rPr>
        <w:t>других</w:t>
      </w:r>
      <w:r w:rsidR="00BD7BB7" w:rsidRPr="008554A9">
        <w:rPr>
          <w:szCs w:val="20"/>
        </w:rPr>
        <w:t xml:space="preserve"> </w:t>
      </w:r>
      <w:r w:rsidRPr="008554A9">
        <w:rPr>
          <w:szCs w:val="20"/>
        </w:rPr>
        <w:t>налогов</w:t>
      </w:r>
      <w:r w:rsidR="00BD7BB7" w:rsidRPr="008554A9">
        <w:rPr>
          <w:szCs w:val="20"/>
        </w:rPr>
        <w:t xml:space="preserve"> </w:t>
      </w:r>
      <w:r w:rsidRPr="008554A9">
        <w:rPr>
          <w:szCs w:val="20"/>
        </w:rPr>
        <w:t>и сборов определяются в соответствии с законодательством.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2.1.8. Расходы на выполнение отдельных государственных полномочий и полномочий, передаваемых органам местного самоуправления Октябрьского </w:t>
      </w:r>
      <w:r w:rsidR="00192CEA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, предусматриваются в бюджете </w:t>
      </w:r>
      <w:r w:rsidR="00192CEA" w:rsidRPr="008554A9">
        <w:rPr>
          <w:szCs w:val="20"/>
        </w:rPr>
        <w:t>округа</w:t>
      </w:r>
      <w:r w:rsidRPr="008554A9">
        <w:rPr>
          <w:szCs w:val="20"/>
        </w:rPr>
        <w:t xml:space="preserve"> в пределах передаваемых средств и распределяются </w:t>
      </w:r>
      <w:r w:rsidRPr="008554A9">
        <w:rPr>
          <w:szCs w:val="20"/>
        </w:rPr>
        <w:lastRenderedPageBreak/>
        <w:t>между учреждениями согласно действующему законодательству.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2.1.</w:t>
      </w:r>
      <w:r w:rsidR="0088599E" w:rsidRPr="008554A9">
        <w:t>9</w:t>
      </w:r>
      <w:r w:rsidRPr="008554A9">
        <w:t xml:space="preserve">. </w:t>
      </w:r>
      <w:proofErr w:type="gramStart"/>
      <w:r w:rsidRPr="008554A9">
        <w:t>По мероприятиям, включенным в муниципальную программу, по которым нормативными правовыми актами</w:t>
      </w:r>
      <w:r w:rsidR="0088599E" w:rsidRPr="008554A9">
        <w:t xml:space="preserve"> (проектами нормативных правовых актов)</w:t>
      </w:r>
      <w:r w:rsidRPr="008554A9">
        <w:t xml:space="preserve"> Октябрьского </w:t>
      </w:r>
      <w:r w:rsidR="0088599E" w:rsidRPr="008554A9">
        <w:t>городского округа</w:t>
      </w:r>
      <w:r w:rsidRPr="008554A9">
        <w:t xml:space="preserve"> не определены объемы расходов либо порядок определения объемов расходов, не утверждены правовым актом</w:t>
      </w:r>
      <w:r w:rsidR="0088599E" w:rsidRPr="008554A9">
        <w:t xml:space="preserve"> (проектами правовых актов)</w:t>
      </w:r>
      <w:r w:rsidRPr="008554A9">
        <w:t xml:space="preserve"> Администрации Октябрьского </w:t>
      </w:r>
      <w:r w:rsidR="0088599E" w:rsidRPr="008554A9">
        <w:t>городского округа</w:t>
      </w:r>
      <w:r w:rsidRPr="008554A9">
        <w:t xml:space="preserve"> нормативные затраты на оказание единицы муниципальной услуги, расходы определяются исходя из следующих принципов:</w:t>
      </w:r>
      <w:proofErr w:type="gramEnd"/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расчеты производятся в разрезе основных мероприятий (направлений расходов), включенных в муниципальную программу;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раздельно определяются расходы на оплату труда с начислениями, оплату тепловой и электрической энергии, водоснабжение и водоотведение, уплату налогов, сборов, материальные расходы и увеличение стоимости основных средств, нематериальных активов;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за базовые затраты принимаются сложившиеся плановые затраты в базисном периоде либо фактические затраты за отчетный финансовый год или исходя из расчетов предполагаемых затрат;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обоснование и расчеты осуществляются на основе детализированной сметы мероприятий исходя из стоимости единицы выполнения работ с учетом объемов и сложности выполняемых работ, количественных показателей в ценах текущего года в соответствии с экономической классификацией расходов бюджета;</w:t>
      </w:r>
    </w:p>
    <w:p w:rsidR="00442AF1" w:rsidRPr="008554A9" w:rsidRDefault="00442AF1" w:rsidP="00442AF1">
      <w:pPr>
        <w:autoSpaceDE w:val="0"/>
        <w:autoSpaceDN w:val="0"/>
        <w:adjustRightInd w:val="0"/>
        <w:ind w:firstLine="540"/>
        <w:jc w:val="both"/>
      </w:pPr>
      <w:r w:rsidRPr="008554A9">
        <w:t>объем расходов может корректироваться на индексы-дефляторы цен в случае, если индексация предусмотрена соответствующими нормативными правовыми актами</w:t>
      </w:r>
      <w:r w:rsidR="0088599E" w:rsidRPr="008554A9">
        <w:t xml:space="preserve"> </w:t>
      </w:r>
      <w:r w:rsidRPr="008554A9">
        <w:t xml:space="preserve"> и (или) проектом решения о бюджете Октябрьского </w:t>
      </w:r>
      <w:r w:rsidR="0088599E" w:rsidRPr="008554A9">
        <w:t>городского округа</w:t>
      </w:r>
      <w:r w:rsidRPr="008554A9">
        <w:t xml:space="preserve"> на очередной финансовый год и плановый период.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2.1.1</w:t>
      </w:r>
      <w:r w:rsidR="00210EDF" w:rsidRPr="008554A9">
        <w:rPr>
          <w:szCs w:val="20"/>
        </w:rPr>
        <w:t>0</w:t>
      </w:r>
      <w:r w:rsidRPr="008554A9">
        <w:rPr>
          <w:szCs w:val="20"/>
        </w:rPr>
        <w:t xml:space="preserve">. Расходы, порядок расчета которых не предусмотрен настоящей Методикой, включаются в проект решения </w:t>
      </w:r>
      <w:r w:rsidR="00210EDF" w:rsidRPr="008554A9">
        <w:rPr>
          <w:szCs w:val="20"/>
        </w:rPr>
        <w:t>Думы</w:t>
      </w:r>
      <w:r w:rsidRPr="008554A9">
        <w:rPr>
          <w:szCs w:val="20"/>
        </w:rPr>
        <w:t xml:space="preserve"> о бюджете </w:t>
      </w:r>
      <w:r w:rsidR="00210EDF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на основании нормативных правовых актов, договоров, соглашений</w:t>
      </w:r>
      <w:r w:rsidR="00210EDF" w:rsidRPr="008554A9">
        <w:rPr>
          <w:szCs w:val="20"/>
        </w:rPr>
        <w:t xml:space="preserve"> (проектов нормативных правовых актов, договоров, соглашений)</w:t>
      </w:r>
      <w:r w:rsidRPr="008554A9">
        <w:rPr>
          <w:szCs w:val="20"/>
        </w:rPr>
        <w:t xml:space="preserve">, определяющих расходные обязательства Октябрьского </w:t>
      </w:r>
      <w:r w:rsidR="00210EDF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Пермского края.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  <w:r w:rsidRPr="008554A9">
        <w:rPr>
          <w:b/>
          <w:bCs/>
          <w:szCs w:val="20"/>
        </w:rPr>
        <w:t>2.2. Общегосударственные вопросы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554A9">
        <w:rPr>
          <w:bCs/>
        </w:rPr>
        <w:t xml:space="preserve">2.2.1. Общегосударственные расходы бюджета Октябрьского </w:t>
      </w:r>
      <w:r w:rsidR="00184060" w:rsidRPr="008554A9">
        <w:rPr>
          <w:bCs/>
        </w:rPr>
        <w:t>городского округа</w:t>
      </w:r>
      <w:r w:rsidRPr="008554A9">
        <w:rPr>
          <w:bCs/>
        </w:rPr>
        <w:t xml:space="preserve"> включают в себя расходы на содержание: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554A9">
        <w:rPr>
          <w:bCs/>
        </w:rPr>
        <w:t xml:space="preserve">Главы </w:t>
      </w:r>
      <w:r w:rsidR="00184060" w:rsidRPr="008554A9">
        <w:rPr>
          <w:bCs/>
        </w:rPr>
        <w:t>городского округа</w:t>
      </w:r>
      <w:r w:rsidRPr="008554A9">
        <w:rPr>
          <w:bCs/>
        </w:rPr>
        <w:t xml:space="preserve"> – главы администрации Октябрьского </w:t>
      </w:r>
      <w:r w:rsidR="00184060" w:rsidRPr="008554A9">
        <w:rPr>
          <w:bCs/>
        </w:rPr>
        <w:t>городского округа</w:t>
      </w:r>
      <w:r w:rsidRPr="008554A9">
        <w:rPr>
          <w:bCs/>
        </w:rPr>
        <w:t>,</w:t>
      </w:r>
    </w:p>
    <w:p w:rsidR="00442AF1" w:rsidRPr="008554A9" w:rsidRDefault="00184060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554A9">
        <w:rPr>
          <w:bCs/>
        </w:rPr>
        <w:t>Думы</w:t>
      </w:r>
      <w:r w:rsidR="00442AF1" w:rsidRPr="008554A9">
        <w:rPr>
          <w:bCs/>
        </w:rPr>
        <w:t xml:space="preserve"> Октябрьского </w:t>
      </w:r>
      <w:r w:rsidRPr="008554A9">
        <w:rPr>
          <w:bCs/>
        </w:rPr>
        <w:t>городского округа</w:t>
      </w:r>
      <w:r w:rsidR="00442AF1" w:rsidRPr="008554A9">
        <w:rPr>
          <w:bCs/>
        </w:rPr>
        <w:t>,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554A9">
        <w:rPr>
          <w:bCs/>
        </w:rPr>
        <w:t xml:space="preserve">Администрации Октябрьского </w:t>
      </w:r>
      <w:r w:rsidR="00184060" w:rsidRPr="008554A9">
        <w:rPr>
          <w:bCs/>
        </w:rPr>
        <w:t>городского округа</w:t>
      </w:r>
      <w:r w:rsidRPr="008554A9">
        <w:rPr>
          <w:bCs/>
        </w:rPr>
        <w:t>,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554A9">
        <w:rPr>
          <w:bCs/>
        </w:rPr>
        <w:t xml:space="preserve">Финансового управления администрации Октябрьского </w:t>
      </w:r>
      <w:r w:rsidR="00184060" w:rsidRPr="008554A9">
        <w:rPr>
          <w:bCs/>
        </w:rPr>
        <w:t>городского округа</w:t>
      </w:r>
      <w:r w:rsidRPr="008554A9">
        <w:rPr>
          <w:bCs/>
        </w:rPr>
        <w:t>,</w:t>
      </w:r>
    </w:p>
    <w:p w:rsidR="00442AF1" w:rsidRPr="008554A9" w:rsidRDefault="00184060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554A9">
        <w:rPr>
          <w:bCs/>
        </w:rPr>
        <w:t>Руководителя</w:t>
      </w:r>
      <w:proofErr w:type="gramStart"/>
      <w:r w:rsidR="00442AF1" w:rsidRPr="008554A9">
        <w:rPr>
          <w:bCs/>
        </w:rPr>
        <w:t xml:space="preserve"> </w:t>
      </w:r>
      <w:proofErr w:type="spellStart"/>
      <w:r w:rsidR="00442AF1" w:rsidRPr="008554A9">
        <w:rPr>
          <w:bCs/>
        </w:rPr>
        <w:t>К</w:t>
      </w:r>
      <w:proofErr w:type="gramEnd"/>
      <w:r w:rsidR="00442AF1" w:rsidRPr="008554A9">
        <w:rPr>
          <w:bCs/>
        </w:rPr>
        <w:t>онтрольно</w:t>
      </w:r>
      <w:proofErr w:type="spellEnd"/>
      <w:r w:rsidR="00442AF1" w:rsidRPr="008554A9">
        <w:rPr>
          <w:bCs/>
        </w:rPr>
        <w:t xml:space="preserve"> – счетной </w:t>
      </w:r>
      <w:r w:rsidRPr="008554A9">
        <w:rPr>
          <w:bCs/>
        </w:rPr>
        <w:t>палаты</w:t>
      </w:r>
      <w:r w:rsidR="00442AF1" w:rsidRPr="008554A9">
        <w:rPr>
          <w:bCs/>
        </w:rPr>
        <w:t xml:space="preserve"> Октябрьского </w:t>
      </w:r>
      <w:r w:rsidRPr="008554A9">
        <w:rPr>
          <w:bCs/>
        </w:rPr>
        <w:t>городского округа</w:t>
      </w:r>
      <w:r w:rsidR="00442AF1" w:rsidRPr="008554A9">
        <w:rPr>
          <w:bCs/>
        </w:rPr>
        <w:t>,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8554A9">
        <w:rPr>
          <w:bCs/>
        </w:rPr>
        <w:t>Контрольно</w:t>
      </w:r>
      <w:proofErr w:type="spellEnd"/>
      <w:r w:rsidRPr="008554A9">
        <w:rPr>
          <w:bCs/>
        </w:rPr>
        <w:t xml:space="preserve"> – счетной </w:t>
      </w:r>
      <w:r w:rsidR="00184060" w:rsidRPr="008554A9">
        <w:rPr>
          <w:bCs/>
        </w:rPr>
        <w:t>палаты</w:t>
      </w:r>
      <w:r w:rsidRPr="008554A9">
        <w:rPr>
          <w:bCs/>
        </w:rPr>
        <w:t xml:space="preserve"> Октябрьского </w:t>
      </w:r>
      <w:r w:rsidR="00184060" w:rsidRPr="008554A9">
        <w:rPr>
          <w:bCs/>
        </w:rPr>
        <w:t>городского округа</w:t>
      </w:r>
      <w:r w:rsidRPr="008554A9">
        <w:rPr>
          <w:bCs/>
        </w:rPr>
        <w:t>,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554A9">
        <w:rPr>
          <w:bCs/>
        </w:rPr>
        <w:t xml:space="preserve">расходы на </w:t>
      </w:r>
      <w:r w:rsidR="00184060" w:rsidRPr="008554A9">
        <w:rPr>
          <w:bCs/>
        </w:rPr>
        <w:t>выплаты депутатам представительного органа</w:t>
      </w:r>
      <w:r w:rsidRPr="008554A9">
        <w:rPr>
          <w:bCs/>
        </w:rPr>
        <w:t>,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0"/>
        </w:rPr>
      </w:pPr>
      <w:r w:rsidRPr="008554A9">
        <w:rPr>
          <w:bCs/>
        </w:rPr>
        <w:t>другие общегосударственные расходы.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2.2.2.  Расходы на содержание органов местного самоуправления Октябрьского </w:t>
      </w:r>
      <w:r w:rsidR="00C83515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включают в себя расходы: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2.2.2.1. </w:t>
      </w:r>
      <w:proofErr w:type="gramStart"/>
      <w:r w:rsidRPr="008554A9">
        <w:rPr>
          <w:szCs w:val="20"/>
        </w:rPr>
        <w:t>расходы</w:t>
      </w:r>
      <w:proofErr w:type="gramEnd"/>
      <w:r w:rsidRPr="008554A9">
        <w:rPr>
          <w:szCs w:val="20"/>
        </w:rPr>
        <w:t xml:space="preserve"> на денежное содержание исходя из </w:t>
      </w:r>
      <w:r w:rsidR="00C83515" w:rsidRPr="008554A9">
        <w:rPr>
          <w:szCs w:val="20"/>
        </w:rPr>
        <w:t xml:space="preserve"> </w:t>
      </w:r>
      <w:r w:rsidRPr="008554A9">
        <w:rPr>
          <w:szCs w:val="20"/>
        </w:rPr>
        <w:t xml:space="preserve">численности </w:t>
      </w:r>
      <w:r w:rsidR="005A47B4" w:rsidRPr="008554A9">
        <w:rPr>
          <w:szCs w:val="20"/>
        </w:rPr>
        <w:t xml:space="preserve">(проектов численности) </w:t>
      </w:r>
      <w:r w:rsidRPr="008554A9">
        <w:rPr>
          <w:szCs w:val="20"/>
        </w:rPr>
        <w:t>выборных должностных лиц, замещающих муниципальные должности,  штатной численности</w:t>
      </w:r>
      <w:r w:rsidR="005A47B4" w:rsidRPr="008554A9">
        <w:rPr>
          <w:szCs w:val="20"/>
        </w:rPr>
        <w:t xml:space="preserve"> (проектов штатной численности)</w:t>
      </w:r>
      <w:r w:rsidRPr="008554A9">
        <w:rPr>
          <w:szCs w:val="20"/>
        </w:rPr>
        <w:t xml:space="preserve"> муниципальных служащих, замещающих должности муниципальной службы  органов местного самоуправления, работников, замещающих должности, не являющиеся должностями муниципальной службы и работников рабочих профессий органов местного самоуправления Октябрьского </w:t>
      </w:r>
      <w:r w:rsidR="00C83515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. Штатная численность работников органов местного самоуправления – </w:t>
      </w:r>
      <w:r w:rsidR="00734FDF" w:rsidRPr="008554A9">
        <w:rPr>
          <w:szCs w:val="20"/>
        </w:rPr>
        <w:t>нормативное количество ставок, определенное для Октябрьского городского округа Министерством территориального развития Пермского края</w:t>
      </w:r>
      <w:r w:rsidRPr="008554A9">
        <w:rPr>
          <w:szCs w:val="20"/>
        </w:rPr>
        <w:t>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2.2.2.2. расходы на оплату тепловой и электрической энергии, водоснабжение и водоотведение;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2.2.2.3.  материальные расходы;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lastRenderedPageBreak/>
        <w:t xml:space="preserve">2.2.2.4. компенсационные выплаты депутатам </w:t>
      </w:r>
      <w:r w:rsidR="00734FDF" w:rsidRPr="008554A9">
        <w:rPr>
          <w:szCs w:val="20"/>
        </w:rPr>
        <w:t>Думы</w:t>
      </w:r>
      <w:r w:rsidRPr="008554A9">
        <w:rPr>
          <w:szCs w:val="20"/>
        </w:rPr>
        <w:t xml:space="preserve"> Октябрьского </w:t>
      </w:r>
      <w:r w:rsidR="00734FDF" w:rsidRPr="008554A9">
        <w:rPr>
          <w:szCs w:val="20"/>
        </w:rPr>
        <w:t>городского округа</w:t>
      </w:r>
      <w:r w:rsidRPr="008554A9">
        <w:rPr>
          <w:szCs w:val="20"/>
        </w:rPr>
        <w:t>, работающим без отрыва от основной работы;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2.2.2.5. представительские расходы и другие расходы, предусмотренные законодательством;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2.2.3.  </w:t>
      </w:r>
      <w:proofErr w:type="gramStart"/>
      <w:r w:rsidRPr="008554A9">
        <w:rPr>
          <w:szCs w:val="20"/>
        </w:rPr>
        <w:t xml:space="preserve">Расходы на денежное содержание работников органов местного самоуправления определяются  на основании годового фонда оплаты труда, рассчитанного в соответствии с действующими Положениями об оплате труда </w:t>
      </w:r>
      <w:r w:rsidRPr="008554A9">
        <w:rPr>
          <w:szCs w:val="28"/>
        </w:rPr>
        <w:t>лиц, замещающих муниципальные должности органов местного самоуправления Октябрьского муниципального района, муниципальных служащих органов местного самоуправления Октябрьского муниципального района, а также работников, замещающих должности, не являющиеся должностями муниципальной службы и работников рабочих профессий органов местного самоуправления Октябрьского</w:t>
      </w:r>
      <w:proofErr w:type="gramEnd"/>
      <w:r w:rsidRPr="008554A9">
        <w:rPr>
          <w:szCs w:val="28"/>
        </w:rPr>
        <w:t xml:space="preserve"> муниципального района</w:t>
      </w:r>
      <w:r w:rsidRPr="008554A9">
        <w:rPr>
          <w:szCs w:val="20"/>
        </w:rPr>
        <w:t xml:space="preserve">, </w:t>
      </w:r>
      <w:proofErr w:type="gramStart"/>
      <w:r w:rsidRPr="008554A9">
        <w:rPr>
          <w:szCs w:val="20"/>
        </w:rPr>
        <w:t>утвержденными</w:t>
      </w:r>
      <w:proofErr w:type="gramEnd"/>
      <w:r w:rsidRPr="008554A9">
        <w:rPr>
          <w:szCs w:val="20"/>
        </w:rPr>
        <w:t xml:space="preserve"> Земским Собранием исходя из величины должностных окладов, штатной численности</w:t>
      </w:r>
      <w:r w:rsidR="005A47B4" w:rsidRPr="008554A9">
        <w:rPr>
          <w:szCs w:val="20"/>
        </w:rPr>
        <w:t xml:space="preserve"> (проектов штатной численности)</w:t>
      </w:r>
      <w:r w:rsidRPr="008554A9">
        <w:rPr>
          <w:szCs w:val="20"/>
        </w:rPr>
        <w:t xml:space="preserve">, а так же  с учетом районного коэффициента и начислений  на заработную плату.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2.2.4. Расходы на оплату тепловой и электрической энергии, водоснабжение и водоотведение определяются по формуле: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                </w:t>
      </w:r>
      <w:proofErr w:type="spellStart"/>
      <w:r w:rsidRPr="008554A9">
        <w:rPr>
          <w:szCs w:val="20"/>
        </w:rPr>
        <w:t>Ртэ</w:t>
      </w:r>
      <w:proofErr w:type="spellEnd"/>
      <w:r w:rsidRPr="008554A9">
        <w:rPr>
          <w:szCs w:val="20"/>
        </w:rPr>
        <w:t xml:space="preserve"> = </w:t>
      </w:r>
      <w:proofErr w:type="spellStart"/>
      <w:r w:rsidRPr="008554A9">
        <w:rPr>
          <w:szCs w:val="20"/>
        </w:rPr>
        <w:t>Лнат</w:t>
      </w:r>
      <w:proofErr w:type="spellEnd"/>
      <w:r w:rsidRPr="008554A9">
        <w:rPr>
          <w:szCs w:val="20"/>
        </w:rPr>
        <w:t xml:space="preserve"> х </w:t>
      </w:r>
      <w:proofErr w:type="spellStart"/>
      <w:r w:rsidRPr="008554A9">
        <w:rPr>
          <w:szCs w:val="20"/>
        </w:rPr>
        <w:t>Ттэв</w:t>
      </w:r>
      <w:proofErr w:type="spellEnd"/>
      <w:r w:rsidRPr="008554A9">
        <w:rPr>
          <w:szCs w:val="20"/>
        </w:rPr>
        <w:t xml:space="preserve"> х Д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где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spellStart"/>
      <w:r w:rsidRPr="008554A9">
        <w:rPr>
          <w:szCs w:val="20"/>
        </w:rPr>
        <w:t>Лнат</w:t>
      </w:r>
      <w:proofErr w:type="spellEnd"/>
      <w:r w:rsidRPr="008554A9">
        <w:rPr>
          <w:szCs w:val="20"/>
        </w:rPr>
        <w:t xml:space="preserve"> – годовой лимит на тепловую и электрическую энергию в натуральном выражении;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spellStart"/>
      <w:r w:rsidRPr="008554A9">
        <w:rPr>
          <w:szCs w:val="20"/>
        </w:rPr>
        <w:t>Ттэв</w:t>
      </w:r>
      <w:proofErr w:type="spellEnd"/>
      <w:r w:rsidRPr="008554A9">
        <w:rPr>
          <w:szCs w:val="20"/>
        </w:rPr>
        <w:t xml:space="preserve"> – тариф, установленный по состоянию на 1 июля текущего финансового года по каждому поставщику с учетом НДС;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Д – индексы-дефляторы цен на тепловую и электрическую энергию, водоснабжение и водоотведение на очередной финансовый год и плановый период.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Если лимиты потребления не утверждены, расходы на оплату тепловой и электрической энергии, водоснабжение и водоотведение определяются исходя из расходов текущего финансового года с учетом индексов-дефляторов цен на очередной финансовый год и плановый период.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2.2.5. Налог на имущество, налог на землю и транспортный налог определяется на основании пункта 2.1.7.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2.2.6.  Материальные расходы (за исключением затрат на оплату тепловой и электрической энергии, водоснабжение и водоотведение, налога на имущество, налога на землю и транспортного налога, представительских расходов) определяется на основе расчетного показателя по материальным расходам на одну штатную единицу муниципальных служащих, устанавливаемого правовым актом администрации Октябрьского </w:t>
      </w:r>
      <w:r w:rsidR="00080F34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и рассчитывается  по формуле: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szCs w:val="20"/>
        </w:rPr>
      </w:pPr>
      <w:r w:rsidRPr="008554A9">
        <w:rPr>
          <w:szCs w:val="20"/>
        </w:rPr>
        <w:t xml:space="preserve">МР = Р </w:t>
      </w:r>
      <w:proofErr w:type="spellStart"/>
      <w:r w:rsidRPr="008554A9">
        <w:rPr>
          <w:szCs w:val="20"/>
        </w:rPr>
        <w:t>мр</w:t>
      </w:r>
      <w:proofErr w:type="spellEnd"/>
      <w:r w:rsidRPr="008554A9">
        <w:rPr>
          <w:szCs w:val="20"/>
        </w:rPr>
        <w:t xml:space="preserve"> х К </w:t>
      </w:r>
      <w:proofErr w:type="spellStart"/>
      <w:r w:rsidRPr="008554A9">
        <w:rPr>
          <w:szCs w:val="20"/>
        </w:rPr>
        <w:t>мс</w:t>
      </w:r>
      <w:proofErr w:type="spellEnd"/>
      <w:r w:rsidRPr="008554A9">
        <w:rPr>
          <w:szCs w:val="20"/>
        </w:rPr>
        <w:t>,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rPr>
          <w:szCs w:val="20"/>
        </w:rPr>
      </w:pPr>
      <w:r w:rsidRPr="008554A9">
        <w:rPr>
          <w:szCs w:val="20"/>
        </w:rPr>
        <w:t>Где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rPr>
          <w:szCs w:val="20"/>
        </w:rPr>
      </w:pPr>
      <w:r w:rsidRPr="008554A9">
        <w:rPr>
          <w:szCs w:val="20"/>
        </w:rPr>
        <w:t>МР – материальные расходы;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gramStart"/>
      <w:r w:rsidRPr="008554A9">
        <w:rPr>
          <w:szCs w:val="20"/>
        </w:rPr>
        <w:t>Р</w:t>
      </w:r>
      <w:proofErr w:type="gramEnd"/>
      <w:r w:rsidRPr="008554A9">
        <w:rPr>
          <w:szCs w:val="20"/>
        </w:rPr>
        <w:t xml:space="preserve"> </w:t>
      </w:r>
      <w:proofErr w:type="spellStart"/>
      <w:r w:rsidRPr="008554A9">
        <w:rPr>
          <w:szCs w:val="20"/>
        </w:rPr>
        <w:t>мр</w:t>
      </w:r>
      <w:proofErr w:type="spellEnd"/>
      <w:r w:rsidRPr="008554A9">
        <w:rPr>
          <w:szCs w:val="20"/>
        </w:rPr>
        <w:t xml:space="preserve"> – расчетный показатель по материальным расходам на одну штатную единицу муниципальных служащих, утверждаемый ежегодно распоряжением администрации;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К </w:t>
      </w:r>
      <w:proofErr w:type="spellStart"/>
      <w:r w:rsidRPr="008554A9">
        <w:rPr>
          <w:szCs w:val="20"/>
        </w:rPr>
        <w:t>мс</w:t>
      </w:r>
      <w:proofErr w:type="spellEnd"/>
      <w:r w:rsidRPr="008554A9">
        <w:rPr>
          <w:szCs w:val="20"/>
        </w:rPr>
        <w:t xml:space="preserve"> – количество муниципальных служащих в соответствии со штатн</w:t>
      </w:r>
      <w:r w:rsidR="005A47B4" w:rsidRPr="008554A9">
        <w:rPr>
          <w:szCs w:val="20"/>
        </w:rPr>
        <w:t>ым</w:t>
      </w:r>
      <w:r w:rsidRPr="008554A9">
        <w:rPr>
          <w:szCs w:val="20"/>
        </w:rPr>
        <w:t xml:space="preserve"> расписани</w:t>
      </w:r>
      <w:r w:rsidR="005A47B4" w:rsidRPr="008554A9">
        <w:rPr>
          <w:szCs w:val="20"/>
        </w:rPr>
        <w:t>ем (проектом штатного расписания)</w:t>
      </w:r>
      <w:r w:rsidRPr="008554A9">
        <w:rPr>
          <w:szCs w:val="20"/>
        </w:rPr>
        <w:t>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2.2.7. Расходы на содержание органов местного самоуправления Октябрьского </w:t>
      </w:r>
      <w:r w:rsidR="00080F34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определяются следующим образом: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8554A9">
        <w:rPr>
          <w:szCs w:val="20"/>
        </w:rPr>
        <w:t xml:space="preserve">                               </w:t>
      </w:r>
      <w:proofErr w:type="gramStart"/>
      <w:r w:rsidRPr="008554A9">
        <w:rPr>
          <w:szCs w:val="20"/>
        </w:rPr>
        <w:t>УПР</w:t>
      </w:r>
      <w:proofErr w:type="gramEnd"/>
      <w:r w:rsidRPr="008554A9">
        <w:rPr>
          <w:szCs w:val="20"/>
        </w:rPr>
        <w:t xml:space="preserve">= </w:t>
      </w:r>
      <w:proofErr w:type="spellStart"/>
      <w:r w:rsidRPr="008554A9">
        <w:rPr>
          <w:szCs w:val="20"/>
        </w:rPr>
        <w:t>Рфот</w:t>
      </w:r>
      <w:proofErr w:type="spellEnd"/>
      <w:r w:rsidRPr="008554A9">
        <w:rPr>
          <w:szCs w:val="20"/>
        </w:rPr>
        <w:t xml:space="preserve"> +Р </w:t>
      </w:r>
      <w:proofErr w:type="spellStart"/>
      <w:r w:rsidRPr="008554A9">
        <w:rPr>
          <w:szCs w:val="20"/>
        </w:rPr>
        <w:t>тэв</w:t>
      </w:r>
      <w:proofErr w:type="spellEnd"/>
      <w:r w:rsidRPr="008554A9">
        <w:rPr>
          <w:szCs w:val="20"/>
        </w:rPr>
        <w:t xml:space="preserve"> </w:t>
      </w:r>
      <w:proofErr w:type="spellStart"/>
      <w:r w:rsidRPr="008554A9">
        <w:rPr>
          <w:szCs w:val="20"/>
        </w:rPr>
        <w:t>упр</w:t>
      </w:r>
      <w:proofErr w:type="spellEnd"/>
      <w:r w:rsidRPr="008554A9">
        <w:rPr>
          <w:szCs w:val="20"/>
        </w:rPr>
        <w:t xml:space="preserve"> + МР </w:t>
      </w:r>
      <w:proofErr w:type="spellStart"/>
      <w:r w:rsidRPr="008554A9">
        <w:rPr>
          <w:szCs w:val="20"/>
        </w:rPr>
        <w:t>упр</w:t>
      </w:r>
      <w:proofErr w:type="spellEnd"/>
      <w:r w:rsidRPr="008554A9">
        <w:rPr>
          <w:szCs w:val="20"/>
        </w:rPr>
        <w:t xml:space="preserve">  + КЗ + Н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8554A9">
        <w:rPr>
          <w:szCs w:val="20"/>
        </w:rPr>
        <w:t>где: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8554A9">
        <w:rPr>
          <w:szCs w:val="20"/>
        </w:rPr>
        <w:t>Рфот</w:t>
      </w:r>
      <w:proofErr w:type="spellEnd"/>
      <w:r w:rsidRPr="008554A9">
        <w:rPr>
          <w:szCs w:val="20"/>
        </w:rPr>
        <w:t xml:space="preserve"> - расходы на денежное содержание;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8554A9">
        <w:rPr>
          <w:szCs w:val="20"/>
        </w:rPr>
        <w:t>Ртэв</w:t>
      </w:r>
      <w:proofErr w:type="spellEnd"/>
      <w:r w:rsidRPr="008554A9">
        <w:rPr>
          <w:szCs w:val="20"/>
        </w:rPr>
        <w:t xml:space="preserve"> </w:t>
      </w:r>
      <w:proofErr w:type="spellStart"/>
      <w:r w:rsidRPr="008554A9">
        <w:rPr>
          <w:szCs w:val="20"/>
        </w:rPr>
        <w:t>упр</w:t>
      </w:r>
      <w:proofErr w:type="spellEnd"/>
      <w:r w:rsidRPr="008554A9">
        <w:rPr>
          <w:szCs w:val="20"/>
        </w:rPr>
        <w:t xml:space="preserve"> - затраты на оплату тепловой и электрической энергии, водоснабжение и водоотведение (при наличии указанных затрат);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8554A9">
        <w:rPr>
          <w:szCs w:val="20"/>
        </w:rPr>
        <w:t xml:space="preserve">МР </w:t>
      </w:r>
      <w:proofErr w:type="spellStart"/>
      <w:r w:rsidRPr="008554A9">
        <w:rPr>
          <w:szCs w:val="20"/>
        </w:rPr>
        <w:t>упр</w:t>
      </w:r>
      <w:proofErr w:type="spellEnd"/>
      <w:r w:rsidRPr="008554A9">
        <w:rPr>
          <w:szCs w:val="20"/>
        </w:rPr>
        <w:t xml:space="preserve"> – материальные расходы;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8554A9">
        <w:rPr>
          <w:szCs w:val="20"/>
        </w:rPr>
        <w:t>КЗ - затраты на увеличение стоимости основных средств;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8554A9">
        <w:rPr>
          <w:szCs w:val="20"/>
        </w:rPr>
        <w:t>Н - налоги на землю и имущество, транспортный налог;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2.2.8. Расчет расходов на денежное содержание работников органов местного </w:t>
      </w:r>
      <w:r w:rsidRPr="008554A9">
        <w:rPr>
          <w:szCs w:val="20"/>
        </w:rPr>
        <w:lastRenderedPageBreak/>
        <w:t>самоуправления производится по следующей формуле: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0"/>
        </w:rPr>
      </w:pPr>
      <w:r w:rsidRPr="008554A9">
        <w:rPr>
          <w:szCs w:val="20"/>
        </w:rPr>
        <w:t xml:space="preserve">          </w:t>
      </w:r>
      <w:proofErr w:type="spellStart"/>
      <w:r w:rsidRPr="008554A9">
        <w:rPr>
          <w:szCs w:val="20"/>
        </w:rPr>
        <w:t>Рфот</w:t>
      </w:r>
      <w:proofErr w:type="spellEnd"/>
      <w:r w:rsidRPr="008554A9">
        <w:rPr>
          <w:szCs w:val="20"/>
        </w:rPr>
        <w:t xml:space="preserve"> = Рфот1 + </w:t>
      </w:r>
      <w:proofErr w:type="spellStart"/>
      <w:r w:rsidRPr="008554A9">
        <w:rPr>
          <w:szCs w:val="20"/>
        </w:rPr>
        <w:t>Рфот</w:t>
      </w:r>
      <w:proofErr w:type="spellEnd"/>
      <w:r w:rsidRPr="008554A9">
        <w:rPr>
          <w:szCs w:val="20"/>
        </w:rPr>
        <w:t xml:space="preserve"> 2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где: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          </w:t>
      </w:r>
      <w:proofErr w:type="spellStart"/>
      <w:r w:rsidRPr="008554A9">
        <w:rPr>
          <w:szCs w:val="20"/>
        </w:rPr>
        <w:t>Рфот</w:t>
      </w:r>
      <w:proofErr w:type="spellEnd"/>
      <w:r w:rsidRPr="008554A9">
        <w:rPr>
          <w:szCs w:val="20"/>
        </w:rPr>
        <w:t xml:space="preserve"> 1 – Годовой фонд оплаты труда выборных должностных лиц, замещающих муниципальные должности и муниципальных служащих, замещающих должности муниципальной службы, который рассчитывается в соответствии с «Положением о денежном содержании выборных должностных лиц органов местного самоуправления Октябрьского муниципального района», «Положением о денежном содержании муниципальных служащих органов местного самоуправления Октябрьского муниципального района».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                             </w:t>
      </w:r>
      <w:proofErr w:type="spellStart"/>
      <w:r w:rsidRPr="008554A9">
        <w:rPr>
          <w:szCs w:val="20"/>
        </w:rPr>
        <w:t>Рфот</w:t>
      </w:r>
      <w:proofErr w:type="spellEnd"/>
      <w:r w:rsidRPr="008554A9">
        <w:rPr>
          <w:szCs w:val="20"/>
        </w:rPr>
        <w:t xml:space="preserve"> 1 = К х Д/О х Ив х </w:t>
      </w:r>
      <w:proofErr w:type="spellStart"/>
      <w:r w:rsidRPr="008554A9">
        <w:rPr>
          <w:szCs w:val="20"/>
        </w:rPr>
        <w:t>Рк</w:t>
      </w:r>
      <w:proofErr w:type="spellEnd"/>
      <w:r w:rsidRPr="008554A9">
        <w:rPr>
          <w:szCs w:val="20"/>
        </w:rPr>
        <w:t xml:space="preserve"> х </w:t>
      </w:r>
      <w:proofErr w:type="spellStart"/>
      <w:r w:rsidRPr="008554A9">
        <w:rPr>
          <w:szCs w:val="20"/>
        </w:rPr>
        <w:t>Нз</w:t>
      </w:r>
      <w:proofErr w:type="spellEnd"/>
      <w:r w:rsidRPr="008554A9">
        <w:rPr>
          <w:szCs w:val="20"/>
        </w:rPr>
        <w:t xml:space="preserve"> х </w:t>
      </w:r>
      <w:proofErr w:type="spellStart"/>
      <w:r w:rsidRPr="008554A9">
        <w:rPr>
          <w:szCs w:val="20"/>
        </w:rPr>
        <w:t>Чшт</w:t>
      </w:r>
      <w:proofErr w:type="spellEnd"/>
      <w:r w:rsidRPr="008554A9">
        <w:rPr>
          <w:szCs w:val="20"/>
        </w:rPr>
        <w:t>,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где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К – количество должностных окладов в соответствии с Положением о денежном содержании выборных должностных лиц органов местного самоуправления Октябрьского муниципального района, Положением о денежном содержании муниципальных служащих органов местного самоуправления Октябрьского муниципального района;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Д/О – должностной оклад в месяц по штатн</w:t>
      </w:r>
      <w:r w:rsidR="00DF3E31" w:rsidRPr="008554A9">
        <w:rPr>
          <w:szCs w:val="20"/>
        </w:rPr>
        <w:t>ы</w:t>
      </w:r>
      <w:r w:rsidR="005A47B4" w:rsidRPr="008554A9">
        <w:rPr>
          <w:szCs w:val="20"/>
        </w:rPr>
        <w:t>м</w:t>
      </w:r>
      <w:r w:rsidRPr="008554A9">
        <w:rPr>
          <w:szCs w:val="20"/>
        </w:rPr>
        <w:t xml:space="preserve"> расписани</w:t>
      </w:r>
      <w:r w:rsidR="005A47B4" w:rsidRPr="008554A9">
        <w:rPr>
          <w:szCs w:val="20"/>
        </w:rPr>
        <w:t>ям (проектам штатных расписаний)</w:t>
      </w:r>
      <w:r w:rsidRPr="008554A9">
        <w:rPr>
          <w:szCs w:val="20"/>
        </w:rPr>
        <w:t>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Ив – иные, предусмотренные Положением о денежном содержании выборных должностных лиц органов местного самоуправления Октябрьского муниципального района, Положением о денежном содержании муниципальных служащих органов местного самоуправления Октябрьского муниципального района, выплаты в год;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spellStart"/>
      <w:r w:rsidRPr="008554A9">
        <w:rPr>
          <w:szCs w:val="20"/>
        </w:rPr>
        <w:t>Рк</w:t>
      </w:r>
      <w:proofErr w:type="spellEnd"/>
      <w:r w:rsidRPr="008554A9">
        <w:rPr>
          <w:szCs w:val="20"/>
        </w:rPr>
        <w:t xml:space="preserve"> - районный коэффициент;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spellStart"/>
      <w:r w:rsidRPr="008554A9">
        <w:rPr>
          <w:szCs w:val="20"/>
        </w:rPr>
        <w:t>Нз</w:t>
      </w:r>
      <w:proofErr w:type="spellEnd"/>
      <w:r w:rsidRPr="008554A9">
        <w:rPr>
          <w:szCs w:val="20"/>
        </w:rPr>
        <w:t xml:space="preserve"> – начисления на заработную плату;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spellStart"/>
      <w:r w:rsidRPr="008554A9">
        <w:rPr>
          <w:szCs w:val="20"/>
        </w:rPr>
        <w:t>Чшт</w:t>
      </w:r>
      <w:proofErr w:type="spellEnd"/>
      <w:r w:rsidRPr="008554A9">
        <w:rPr>
          <w:szCs w:val="20"/>
        </w:rPr>
        <w:t xml:space="preserve"> </w:t>
      </w:r>
      <w:r w:rsidR="009153E4" w:rsidRPr="008554A9">
        <w:rPr>
          <w:szCs w:val="20"/>
        </w:rPr>
        <w:t>–</w:t>
      </w:r>
      <w:r w:rsidRPr="008554A9">
        <w:rPr>
          <w:szCs w:val="20"/>
        </w:rPr>
        <w:t xml:space="preserve"> штатн</w:t>
      </w:r>
      <w:r w:rsidR="005A47B4" w:rsidRPr="008554A9">
        <w:rPr>
          <w:szCs w:val="20"/>
        </w:rPr>
        <w:t>ая</w:t>
      </w:r>
      <w:r w:rsidRPr="008554A9">
        <w:rPr>
          <w:szCs w:val="20"/>
        </w:rPr>
        <w:t xml:space="preserve"> численност</w:t>
      </w:r>
      <w:r w:rsidR="005A47B4" w:rsidRPr="008554A9">
        <w:rPr>
          <w:szCs w:val="20"/>
        </w:rPr>
        <w:t>ь</w:t>
      </w:r>
      <w:r w:rsidRPr="008554A9">
        <w:rPr>
          <w:szCs w:val="20"/>
        </w:rPr>
        <w:t xml:space="preserve"> </w:t>
      </w:r>
      <w:r w:rsidR="005A47B4" w:rsidRPr="008554A9">
        <w:rPr>
          <w:szCs w:val="20"/>
        </w:rPr>
        <w:t>(проект штатной численности) лиц</w:t>
      </w:r>
      <w:r w:rsidRPr="008554A9">
        <w:rPr>
          <w:szCs w:val="20"/>
        </w:rPr>
        <w:t>, замещающих муниципальные должности и должности муниципальной службы.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При планировании фонда оплаты труда лиц, замещающих муниципальные должности и муниципальных служащих, замещающих должности муниципальной службы, в соответствии с количеством должностных окладов, установленным «Положением о денежном содержании выборных должностных лиц органов местного самоуправления Октябрьского муниципального района», «Положением о денежном содержании муниципальных служащих органов местного самоуправления Октябрьского муниципального района», следует учитывать, что в годовой фонд оплаты труда входят: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ежемесячный должностной оклад в рамках штатного расписания</w:t>
      </w:r>
      <w:r w:rsidR="005A47B4" w:rsidRPr="008554A9">
        <w:rPr>
          <w:szCs w:val="20"/>
        </w:rPr>
        <w:t xml:space="preserve"> (проекта штатного расписания)</w:t>
      </w:r>
      <w:r w:rsidRPr="008554A9">
        <w:rPr>
          <w:szCs w:val="20"/>
        </w:rPr>
        <w:t xml:space="preserve"> – в размере 12 должностных окладов;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t xml:space="preserve">ежемесячная надбавка за классный чин – в размере от 3,1 до </w:t>
      </w:r>
      <w:r w:rsidR="009C1897" w:rsidRPr="008554A9">
        <w:t>17,8</w:t>
      </w:r>
      <w:r w:rsidRPr="008554A9">
        <w:t xml:space="preserve"> должностных окладов</w:t>
      </w:r>
      <w:r w:rsidRPr="008554A9">
        <w:rPr>
          <w:szCs w:val="20"/>
        </w:rPr>
        <w:t xml:space="preserve"> (</w:t>
      </w:r>
      <w:r w:rsidR="009153E4" w:rsidRPr="008554A9">
        <w:rPr>
          <w:szCs w:val="20"/>
        </w:rPr>
        <w:t>количество окладов определено в  соответствии с группами должностей, определенных «Положением о муниципальной службе Октябрьского муниципального района</w:t>
      </w:r>
      <w:proofErr w:type="gramStart"/>
      <w:r w:rsidR="009153E4" w:rsidRPr="008554A9">
        <w:rPr>
          <w:szCs w:val="20"/>
        </w:rPr>
        <w:t xml:space="preserve"> </w:t>
      </w:r>
      <w:r w:rsidRPr="008554A9">
        <w:rPr>
          <w:szCs w:val="20"/>
        </w:rPr>
        <w:t>)</w:t>
      </w:r>
      <w:proofErr w:type="gramEnd"/>
      <w:r w:rsidRPr="008554A9">
        <w:rPr>
          <w:szCs w:val="20"/>
        </w:rPr>
        <w:t>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ежемесячная надбавка за выслугу лет – в размере от 3,5 до 4,8 должностных окладов;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ежемесячное денежное поощрение – в размере 3 должностных окладов;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премия по результатам работы за квартал, год – в размере до 4 должностных окладов (при достаточности норматива на содержание органов местного самоуправления, утверждаемого ежегодно Министерством территориального развития Пермского края);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единовременная выплата при предоставлении ежегодного оплачиваемого отпуска в размере одного должностного оклада и материальная помощь в размере одного должностного оклада;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ежемесячная надбавка к должностному окладу за особые условия муниципальной службы: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выборным муниципальным должностям – в размере до 24 должностных окладов;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высшим муниципальным должностям – в размере до 24 должностных окладов;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главным муниципальным должностям – в размере до 24 должностных окладов;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ведущим муниципальным должностям – в размере до 14,4 должностных окладов;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старшим муниципальным должностям – в размере до 10,8 должностных окладов;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младшим муниципальным должностям – в размере до 7,2 должностных окладов;</w:t>
      </w:r>
    </w:p>
    <w:p w:rsidR="00442AF1" w:rsidRPr="008554A9" w:rsidRDefault="00442AF1" w:rsidP="00442AF1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554A9">
        <w:lastRenderedPageBreak/>
        <w:t>ежемесячная надбавка за ученую степень - в размере 3,6 должностного оклада за степень доктора наук, в размере 3,0 должностного оклада за степень кандидата наук - муниципальным служащим, имеющим диплом о присвоении ученой степени государственного образца;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на выплату ежемесячной надбавки за работу со сведениями, составляющими государственную тайну – в размере от 0,6 до 4,8 должностных окладов (</w:t>
      </w:r>
      <w:proofErr w:type="gramStart"/>
      <w:r w:rsidRPr="008554A9">
        <w:t>согласно</w:t>
      </w:r>
      <w:proofErr w:type="gramEnd"/>
      <w:r w:rsidR="009153E4" w:rsidRPr="008554A9">
        <w:t xml:space="preserve"> </w:t>
      </w:r>
      <w:r w:rsidRPr="008554A9">
        <w:t>штатного</w:t>
      </w:r>
      <w:r w:rsidR="00172D01" w:rsidRPr="008554A9">
        <w:t xml:space="preserve"> </w:t>
      </w:r>
      <w:r w:rsidRPr="008554A9">
        <w:t>расписания</w:t>
      </w:r>
      <w:r w:rsidR="005A47B4" w:rsidRPr="008554A9">
        <w:t xml:space="preserve"> (проекта штатного расписания</w:t>
      </w:r>
      <w:r w:rsidRPr="008554A9">
        <w:t>)</w:t>
      </w:r>
      <w:r w:rsidR="005A47B4" w:rsidRPr="008554A9">
        <w:t>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554A9">
        <w:rPr>
          <w:szCs w:val="20"/>
        </w:rPr>
        <w:t>Рфот</w:t>
      </w:r>
      <w:proofErr w:type="spellEnd"/>
      <w:r w:rsidRPr="008554A9">
        <w:rPr>
          <w:szCs w:val="20"/>
        </w:rPr>
        <w:t xml:space="preserve"> 2  - годовой фонд оплаты труда </w:t>
      </w:r>
      <w:r w:rsidRPr="008554A9">
        <w:rPr>
          <w:szCs w:val="28"/>
        </w:rPr>
        <w:t>работников, замещающих должности, не являющиеся должностями муниципальной службы и работников рабочих профессий органов местного самоуправления Октябрьского муниципального района</w:t>
      </w:r>
      <w:r w:rsidRPr="008554A9">
        <w:rPr>
          <w:szCs w:val="20"/>
        </w:rPr>
        <w:t xml:space="preserve"> </w:t>
      </w:r>
      <w:r w:rsidRPr="008554A9">
        <w:t xml:space="preserve">производится согласно «Положения об оплате труда </w:t>
      </w:r>
      <w:r w:rsidRPr="008554A9">
        <w:rPr>
          <w:szCs w:val="28"/>
        </w:rPr>
        <w:t>работников, замещающих должности, не являющиеся должностями муниципальной службы и работников рабочих профессий органов местного самоуправления Октябрьского муниципального района</w:t>
      </w:r>
      <w:r w:rsidRPr="008554A9">
        <w:t xml:space="preserve">» (далее – Положение) и </w:t>
      </w:r>
      <w:r w:rsidRPr="008554A9">
        <w:rPr>
          <w:szCs w:val="20"/>
        </w:rPr>
        <w:t>рассчитывается следующим образом: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          </w:t>
      </w:r>
      <w:proofErr w:type="spellStart"/>
      <w:r w:rsidRPr="008554A9">
        <w:rPr>
          <w:szCs w:val="20"/>
        </w:rPr>
        <w:t>Рфот</w:t>
      </w:r>
      <w:proofErr w:type="spellEnd"/>
      <w:r w:rsidRPr="008554A9">
        <w:rPr>
          <w:szCs w:val="20"/>
        </w:rPr>
        <w:t xml:space="preserve"> 2 = К х Д\О х </w:t>
      </w:r>
      <w:proofErr w:type="spellStart"/>
      <w:r w:rsidRPr="008554A9">
        <w:rPr>
          <w:szCs w:val="20"/>
        </w:rPr>
        <w:t>Рк</w:t>
      </w:r>
      <w:proofErr w:type="spellEnd"/>
      <w:r w:rsidRPr="008554A9">
        <w:rPr>
          <w:szCs w:val="20"/>
        </w:rPr>
        <w:t xml:space="preserve"> х </w:t>
      </w:r>
      <w:proofErr w:type="spellStart"/>
      <w:r w:rsidRPr="008554A9">
        <w:rPr>
          <w:szCs w:val="20"/>
        </w:rPr>
        <w:t>Нз</w:t>
      </w:r>
      <w:proofErr w:type="spellEnd"/>
      <w:r w:rsidRPr="008554A9">
        <w:rPr>
          <w:szCs w:val="20"/>
        </w:rPr>
        <w:t xml:space="preserve"> х </w:t>
      </w:r>
      <w:proofErr w:type="spellStart"/>
      <w:r w:rsidRPr="008554A9">
        <w:rPr>
          <w:szCs w:val="20"/>
        </w:rPr>
        <w:t>Чшт</w:t>
      </w:r>
      <w:proofErr w:type="spellEnd"/>
      <w:r w:rsidRPr="008554A9">
        <w:rPr>
          <w:szCs w:val="20"/>
        </w:rPr>
        <w:t xml:space="preserve">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где: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rPr>
          <w:szCs w:val="20"/>
        </w:rPr>
        <w:t xml:space="preserve">К – количество должностных окладов в соответствии с </w:t>
      </w:r>
      <w:r w:rsidRPr="008554A9">
        <w:t xml:space="preserve">«Положением об оплате труда </w:t>
      </w:r>
      <w:r w:rsidRPr="008554A9">
        <w:rPr>
          <w:szCs w:val="28"/>
        </w:rPr>
        <w:t>работников, замещающих должности, не являющиеся должностями муниципальной службы и работников рабочих профессий органов местного самоуправления Октябрьского муниципального района</w:t>
      </w:r>
      <w:r w:rsidRPr="008554A9">
        <w:t>»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Д\О – должностной оклад по штатному расписанию</w:t>
      </w:r>
      <w:r w:rsidR="0059332F" w:rsidRPr="008554A9">
        <w:rPr>
          <w:szCs w:val="20"/>
        </w:rPr>
        <w:t xml:space="preserve"> (проекту штатного расписания);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spellStart"/>
      <w:r w:rsidRPr="008554A9">
        <w:rPr>
          <w:szCs w:val="20"/>
        </w:rPr>
        <w:t>Рк</w:t>
      </w:r>
      <w:proofErr w:type="spellEnd"/>
      <w:r w:rsidRPr="008554A9">
        <w:rPr>
          <w:szCs w:val="20"/>
        </w:rPr>
        <w:t xml:space="preserve"> – районный коэффициент;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spellStart"/>
      <w:r w:rsidRPr="008554A9">
        <w:rPr>
          <w:szCs w:val="20"/>
        </w:rPr>
        <w:t>Нз</w:t>
      </w:r>
      <w:proofErr w:type="spellEnd"/>
      <w:r w:rsidRPr="008554A9">
        <w:rPr>
          <w:szCs w:val="20"/>
        </w:rPr>
        <w:t xml:space="preserve"> - начисление на заработную плату;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spellStart"/>
      <w:r w:rsidRPr="008554A9">
        <w:rPr>
          <w:szCs w:val="20"/>
        </w:rPr>
        <w:t>Чшт</w:t>
      </w:r>
      <w:proofErr w:type="spellEnd"/>
      <w:r w:rsidRPr="008554A9">
        <w:rPr>
          <w:szCs w:val="20"/>
        </w:rPr>
        <w:t xml:space="preserve"> – штатн</w:t>
      </w:r>
      <w:r w:rsidR="0059332F" w:rsidRPr="008554A9">
        <w:rPr>
          <w:szCs w:val="20"/>
        </w:rPr>
        <w:t>ая</w:t>
      </w:r>
      <w:r w:rsidRPr="008554A9">
        <w:rPr>
          <w:szCs w:val="20"/>
        </w:rPr>
        <w:t xml:space="preserve"> численност</w:t>
      </w:r>
      <w:r w:rsidR="0059332F" w:rsidRPr="008554A9">
        <w:rPr>
          <w:szCs w:val="20"/>
        </w:rPr>
        <w:t>ь (проект штатной численности)</w:t>
      </w:r>
      <w:r w:rsidRPr="008554A9">
        <w:rPr>
          <w:szCs w:val="20"/>
        </w:rPr>
        <w:t xml:space="preserve"> </w:t>
      </w:r>
      <w:r w:rsidRPr="008554A9">
        <w:rPr>
          <w:szCs w:val="28"/>
        </w:rPr>
        <w:t xml:space="preserve">работников, замещающих должности, не являющиеся должностями муниципальной службы и работников рабочих профессий органов местного самоуправления Октябрьского </w:t>
      </w:r>
      <w:r w:rsidR="003D6057" w:rsidRPr="008554A9">
        <w:rPr>
          <w:szCs w:val="28"/>
        </w:rPr>
        <w:t>городского округа</w:t>
      </w:r>
      <w:r w:rsidRPr="008554A9">
        <w:rPr>
          <w:szCs w:val="20"/>
        </w:rPr>
        <w:t>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При планировании фонда оплаты труда </w:t>
      </w:r>
      <w:r w:rsidRPr="008554A9">
        <w:rPr>
          <w:szCs w:val="28"/>
        </w:rPr>
        <w:t>работников, замещающих должности, не являющиеся должностями муниципальной службы и работников рабочих профессий органов местного самоуправления</w:t>
      </w:r>
      <w:r w:rsidRPr="008554A9">
        <w:rPr>
          <w:szCs w:val="20"/>
        </w:rPr>
        <w:t xml:space="preserve">, в соответствии с количеством должностных окладов, установленным </w:t>
      </w:r>
      <w:r w:rsidRPr="008554A9">
        <w:t xml:space="preserve">«Положением об оплате труда </w:t>
      </w:r>
      <w:r w:rsidRPr="008554A9">
        <w:rPr>
          <w:szCs w:val="28"/>
        </w:rPr>
        <w:t>работников, замещающих должности, не являющиеся должностями муниципальной службы и работников рабочих профессий органов местного самоуправления Октябрьского муниципального района</w:t>
      </w:r>
      <w:r w:rsidRPr="008554A9">
        <w:t>»</w:t>
      </w:r>
      <w:r w:rsidRPr="008554A9">
        <w:rPr>
          <w:szCs w:val="20"/>
        </w:rPr>
        <w:t>, следует учитывать, что в годовой фонд оплаты труда входят: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ежемесячный должностной оклад в рамках </w:t>
      </w:r>
      <w:r w:rsidR="003D6057" w:rsidRPr="008554A9">
        <w:rPr>
          <w:szCs w:val="20"/>
        </w:rPr>
        <w:t xml:space="preserve">проекта </w:t>
      </w:r>
      <w:r w:rsidRPr="008554A9">
        <w:rPr>
          <w:szCs w:val="20"/>
        </w:rPr>
        <w:t>штатного расписания – в размере 12 должностных окладов;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ежемесячная надбавка за выслугу лет (кроме работников рабочих профессий) – в размере от 1,2 до 3,6 должностных окладов (</w:t>
      </w:r>
      <w:proofErr w:type="gramStart"/>
      <w:r w:rsidR="004F2142" w:rsidRPr="008554A9">
        <w:rPr>
          <w:szCs w:val="20"/>
        </w:rPr>
        <w:t>согласно</w:t>
      </w:r>
      <w:proofErr w:type="gramEnd"/>
      <w:r w:rsidR="004F2142" w:rsidRPr="008554A9">
        <w:rPr>
          <w:szCs w:val="20"/>
        </w:rPr>
        <w:t xml:space="preserve"> штатно</w:t>
      </w:r>
      <w:r w:rsidR="003D6057" w:rsidRPr="008554A9">
        <w:rPr>
          <w:szCs w:val="20"/>
        </w:rPr>
        <w:t>го</w:t>
      </w:r>
      <w:r w:rsidR="004F2142" w:rsidRPr="008554A9">
        <w:rPr>
          <w:szCs w:val="20"/>
        </w:rPr>
        <w:t xml:space="preserve"> расписани</w:t>
      </w:r>
      <w:r w:rsidR="003D6057" w:rsidRPr="008554A9">
        <w:rPr>
          <w:szCs w:val="20"/>
        </w:rPr>
        <w:t>я</w:t>
      </w:r>
      <w:r w:rsidR="0059332F" w:rsidRPr="008554A9">
        <w:rPr>
          <w:szCs w:val="20"/>
        </w:rPr>
        <w:t xml:space="preserve"> (проекта штатного расписания</w:t>
      </w:r>
      <w:r w:rsidRPr="008554A9">
        <w:rPr>
          <w:szCs w:val="20"/>
        </w:rPr>
        <w:t>);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ежемесячная надбавка за сложность и напряженность, высокие достижения в труде и специальный режим работы – до 30 должностных окладов;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t>работникам рабочих профессий, обеспечивающим деятельность органов местного самоуправления района, выплачивается ежемесячная надбавка за классность – в размере от 1,2 до 3</w:t>
      </w:r>
      <w:r w:rsidRPr="008554A9">
        <w:rPr>
          <w:szCs w:val="20"/>
        </w:rPr>
        <w:t xml:space="preserve"> должностных окладов (</w:t>
      </w:r>
      <w:proofErr w:type="gramStart"/>
      <w:r w:rsidR="004F2142" w:rsidRPr="008554A9">
        <w:rPr>
          <w:szCs w:val="20"/>
        </w:rPr>
        <w:t>согласно</w:t>
      </w:r>
      <w:proofErr w:type="gramEnd"/>
      <w:r w:rsidR="004F2142" w:rsidRPr="008554A9">
        <w:rPr>
          <w:szCs w:val="20"/>
        </w:rPr>
        <w:t xml:space="preserve"> штатно</w:t>
      </w:r>
      <w:r w:rsidR="003D6057" w:rsidRPr="008554A9">
        <w:rPr>
          <w:szCs w:val="20"/>
        </w:rPr>
        <w:t>го</w:t>
      </w:r>
      <w:r w:rsidR="004F2142" w:rsidRPr="008554A9">
        <w:rPr>
          <w:szCs w:val="20"/>
        </w:rPr>
        <w:t xml:space="preserve"> расписани</w:t>
      </w:r>
      <w:r w:rsidR="003D6057" w:rsidRPr="008554A9">
        <w:rPr>
          <w:szCs w:val="20"/>
        </w:rPr>
        <w:t>я</w:t>
      </w:r>
      <w:r w:rsidR="0059332F" w:rsidRPr="008554A9">
        <w:rPr>
          <w:szCs w:val="20"/>
        </w:rPr>
        <w:t xml:space="preserve"> (проекта штатного расписания</w:t>
      </w:r>
      <w:r w:rsidRPr="008554A9">
        <w:rPr>
          <w:szCs w:val="20"/>
        </w:rPr>
        <w:t>);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ежемесячное денежное поощрение и премирование – в размере 3 должностных окладов;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единовременная выплата при предоставлении ежегодного оплачиваемого отпуска в размере одного должностного оклада;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материальная помощь в размере одного должностного оклада;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премия по результатам работы за квартал, год – в размере до 4 должностных окладов (при достаточности норматива на содержание органов местного самоуправления, утверждаемого ежегодно Министерством территориального развития Пермского края);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2.2.10.  Расходы на компенсационные выплаты депутатам, работающим без отрыва от основной работы, определяются в соответствии с нормами, </w:t>
      </w:r>
      <w:r w:rsidR="00113A0D" w:rsidRPr="008554A9">
        <w:rPr>
          <w:szCs w:val="20"/>
        </w:rPr>
        <w:t>установленными в проекте</w:t>
      </w:r>
      <w:r w:rsidRPr="008554A9">
        <w:rPr>
          <w:szCs w:val="20"/>
        </w:rPr>
        <w:t xml:space="preserve"> </w:t>
      </w:r>
      <w:r w:rsidR="00113A0D" w:rsidRPr="008554A9">
        <w:rPr>
          <w:szCs w:val="20"/>
        </w:rPr>
        <w:t xml:space="preserve">Думы </w:t>
      </w:r>
      <w:r w:rsidRPr="008554A9">
        <w:rPr>
          <w:szCs w:val="20"/>
        </w:rPr>
        <w:t xml:space="preserve"> Октябрьского </w:t>
      </w:r>
      <w:r w:rsidR="00113A0D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Пермского края</w:t>
      </w:r>
      <w:r w:rsidR="00113A0D" w:rsidRPr="008554A9">
        <w:rPr>
          <w:szCs w:val="20"/>
        </w:rPr>
        <w:t xml:space="preserve"> «О Положении о компенсации расходов за время </w:t>
      </w:r>
      <w:proofErr w:type="gramStart"/>
      <w:r w:rsidR="00113A0D" w:rsidRPr="008554A9">
        <w:rPr>
          <w:szCs w:val="20"/>
        </w:rPr>
        <w:t>осуществления полномочий депутата Думы Октябрьского городского округа</w:t>
      </w:r>
      <w:proofErr w:type="gramEnd"/>
      <w:r w:rsidR="00113A0D" w:rsidRPr="008554A9">
        <w:rPr>
          <w:szCs w:val="20"/>
        </w:rPr>
        <w:t>»</w:t>
      </w:r>
      <w:r w:rsidRPr="008554A9">
        <w:rPr>
          <w:szCs w:val="20"/>
        </w:rPr>
        <w:t>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2.2.11. Представительские расходы планируются по нормативам, утвержденным </w:t>
      </w:r>
      <w:r w:rsidRPr="008554A9">
        <w:rPr>
          <w:color w:val="000000"/>
          <w:szCs w:val="20"/>
        </w:rPr>
        <w:t xml:space="preserve">органами </w:t>
      </w:r>
      <w:r w:rsidRPr="008554A9">
        <w:rPr>
          <w:color w:val="000000"/>
          <w:szCs w:val="20"/>
        </w:rPr>
        <w:lastRenderedPageBreak/>
        <w:t>местного самоуправления.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2.2.12. Объем расходов на увеличение стоимости основных средств по органам местного самоуправления определяются в размере до 2 % от рассчитанной величины расходов, включая оплату труда с начислениями, материальные расходы, оплату тепловой и электрической энергии, водоснабжения и водоотведения, уплату налогов и сборов.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2.2.1</w:t>
      </w:r>
      <w:r w:rsidR="00B872FD" w:rsidRPr="008554A9">
        <w:rPr>
          <w:szCs w:val="20"/>
        </w:rPr>
        <w:t>3</w:t>
      </w:r>
      <w:r w:rsidRPr="008554A9">
        <w:rPr>
          <w:szCs w:val="20"/>
        </w:rPr>
        <w:t>. Другие общегосударственные расходы.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1) В состав расходных обязательств по данному подразделу входят: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актов гражданского состояния за счет средств по переданным полномочиям </w:t>
      </w:r>
      <w:proofErr w:type="gramStart"/>
      <w:r w:rsidRPr="008554A9">
        <w:rPr>
          <w:szCs w:val="20"/>
        </w:rPr>
        <w:t>из</w:t>
      </w:r>
      <w:proofErr w:type="gramEnd"/>
      <w:r w:rsidRPr="008554A9">
        <w:rPr>
          <w:szCs w:val="20"/>
        </w:rPr>
        <w:t xml:space="preserve"> </w:t>
      </w:r>
      <w:proofErr w:type="gramStart"/>
      <w:r w:rsidR="00B872FD" w:rsidRPr="008554A9">
        <w:rPr>
          <w:szCs w:val="20"/>
        </w:rPr>
        <w:t>Государственная</w:t>
      </w:r>
      <w:proofErr w:type="gramEnd"/>
      <w:r w:rsidR="00B872FD" w:rsidRPr="008554A9">
        <w:rPr>
          <w:szCs w:val="20"/>
        </w:rPr>
        <w:t xml:space="preserve"> регистрация </w:t>
      </w:r>
      <w:r w:rsidRPr="008554A9">
        <w:rPr>
          <w:szCs w:val="20"/>
        </w:rPr>
        <w:t xml:space="preserve">федерального бюджета;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Содержание аппарата «Управления </w:t>
      </w:r>
      <w:r w:rsidR="00B872FD" w:rsidRPr="008554A9">
        <w:rPr>
          <w:szCs w:val="20"/>
        </w:rPr>
        <w:t xml:space="preserve">развития </w:t>
      </w:r>
      <w:r w:rsidRPr="008554A9">
        <w:rPr>
          <w:szCs w:val="20"/>
        </w:rPr>
        <w:t>инфраструктуры</w:t>
      </w:r>
      <w:r w:rsidR="00B872FD" w:rsidRPr="008554A9">
        <w:rPr>
          <w:szCs w:val="20"/>
        </w:rPr>
        <w:t>, ЖКХ и благоустройства</w:t>
      </w:r>
      <w:r w:rsidRPr="008554A9">
        <w:rPr>
          <w:szCs w:val="20"/>
        </w:rPr>
        <w:t xml:space="preserve"> администрации Октябрьского </w:t>
      </w:r>
      <w:r w:rsidR="00B872FD" w:rsidRPr="008554A9">
        <w:rPr>
          <w:szCs w:val="20"/>
        </w:rPr>
        <w:t>городского округа Пермского края</w:t>
      </w:r>
      <w:r w:rsidRPr="008554A9">
        <w:rPr>
          <w:szCs w:val="20"/>
        </w:rPr>
        <w:t>»;</w:t>
      </w:r>
    </w:p>
    <w:p w:rsidR="00B872FD" w:rsidRPr="008554A9" w:rsidRDefault="00B872FD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Содержание аппарата «Комитет земельно-имущественных отношений и градостроительной деятельности администрации Октябрьского городского округа Пермского края»;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Расходы на финансовое обеспечение выполнения муниципального задания муниципальным автономным учреждением «Служба эксплуатации зданий муниципальных учреждений»;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Расходы на содержание муниципального казенного учреждения «Управление капитального строительств</w:t>
      </w:r>
      <w:r w:rsidR="004058F4" w:rsidRPr="008554A9">
        <w:rPr>
          <w:szCs w:val="20"/>
        </w:rPr>
        <w:t xml:space="preserve">а </w:t>
      </w:r>
      <w:r w:rsidRPr="008554A9">
        <w:rPr>
          <w:szCs w:val="20"/>
        </w:rPr>
        <w:t xml:space="preserve">Октябрьского </w:t>
      </w:r>
      <w:r w:rsidR="00594D39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Пермского края»;</w:t>
      </w:r>
    </w:p>
    <w:p w:rsidR="00594D39" w:rsidRPr="008554A9" w:rsidRDefault="00594D39" w:rsidP="00594D39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Расходы на содержание муниципального казенного учреждения «</w:t>
      </w:r>
      <w:r w:rsidR="00887CD3" w:rsidRPr="008554A9">
        <w:rPr>
          <w:szCs w:val="20"/>
        </w:rPr>
        <w:t>Центр бухгалтерского учета</w:t>
      </w:r>
      <w:r w:rsidR="004058F4" w:rsidRPr="008554A9">
        <w:rPr>
          <w:szCs w:val="20"/>
        </w:rPr>
        <w:t xml:space="preserve"> Октябрьского городского округа Пермского края</w:t>
      </w:r>
      <w:r w:rsidRPr="008554A9">
        <w:rPr>
          <w:szCs w:val="20"/>
        </w:rPr>
        <w:t>»;</w:t>
      </w:r>
    </w:p>
    <w:p w:rsidR="00594D39" w:rsidRPr="008554A9" w:rsidRDefault="00887CD3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Расходы, связанные с ликвидацией МКУ «</w:t>
      </w:r>
      <w:proofErr w:type="spellStart"/>
      <w:r w:rsidRPr="008554A9">
        <w:rPr>
          <w:szCs w:val="20"/>
        </w:rPr>
        <w:t>Атнягузи</w:t>
      </w:r>
      <w:proofErr w:type="spellEnd"/>
      <w:r w:rsidRPr="008554A9">
        <w:rPr>
          <w:szCs w:val="20"/>
        </w:rPr>
        <w:t>», МКУ «</w:t>
      </w:r>
      <w:proofErr w:type="spellStart"/>
      <w:r w:rsidRPr="008554A9">
        <w:rPr>
          <w:szCs w:val="20"/>
        </w:rPr>
        <w:t>Яналив</w:t>
      </w:r>
      <w:proofErr w:type="spellEnd"/>
      <w:r w:rsidRPr="008554A9">
        <w:rPr>
          <w:szCs w:val="20"/>
        </w:rPr>
        <w:t>», МКУ «</w:t>
      </w:r>
      <w:proofErr w:type="spellStart"/>
      <w:r w:rsidRPr="008554A9">
        <w:rPr>
          <w:szCs w:val="20"/>
        </w:rPr>
        <w:t>Ирень</w:t>
      </w:r>
      <w:proofErr w:type="spellEnd"/>
      <w:r w:rsidRPr="008554A9">
        <w:rPr>
          <w:szCs w:val="20"/>
        </w:rPr>
        <w:t>», МКУ «Водолей», МКУ «Гарант» и МКУ «ХЭС»;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Расходы на содержание и обслуживание казны муниципального образования;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Расходы по оценке недвижимости, признание прав и регулирования отношений по муниципальной собственности;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Проведение кадастровых работ в отношении земельных участков;</w:t>
      </w:r>
    </w:p>
    <w:p w:rsidR="00594D39" w:rsidRPr="008554A9" w:rsidRDefault="00594D39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Приобретение имущества для муниципальных нужд;</w:t>
      </w:r>
    </w:p>
    <w:p w:rsidR="00594D39" w:rsidRPr="008554A9" w:rsidRDefault="00594D39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Приведение в нормативное состояние помещений для использования в целях профилактики правонарушений;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Иные расходы, связанные с реализацией муниципальных программ.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2) Объем расходов по содержанию </w:t>
      </w:r>
      <w:r w:rsidR="00594D39" w:rsidRPr="008554A9">
        <w:rPr>
          <w:szCs w:val="20"/>
        </w:rPr>
        <w:t xml:space="preserve">аппарата «Управления развития инфраструктуры, ЖКХ и благоустройства администрации Октябрьского городского округа Пермского края» и  аппарата «Комитет земельно-имущественных отношений и градостроительной деятельности администрации Октябрьского городского округа Пермского края» </w:t>
      </w:r>
      <w:r w:rsidRPr="008554A9">
        <w:rPr>
          <w:szCs w:val="20"/>
        </w:rPr>
        <w:t xml:space="preserve">определяются в соответствии с </w:t>
      </w:r>
      <w:r w:rsidRPr="008554A9">
        <w:rPr>
          <w:color w:val="000000"/>
          <w:szCs w:val="20"/>
        </w:rPr>
        <w:t>разделом 2.2.</w:t>
      </w:r>
      <w:r w:rsidRPr="008554A9">
        <w:rPr>
          <w:szCs w:val="20"/>
        </w:rPr>
        <w:t xml:space="preserve">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3) Объем финансового обеспечения выполнения муниципального задания  на оказание муниципальных услуг (выполнение работ) определяется в соответствии с пунктом 2.1.2.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В бюджете на очередной финансовый год и плановый период могут предусматриваться субсидии на иные цели для МАУ «СЭЗМУ».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4) Расходы по содержанию муниципального казенного учреждения «Управления капитального строительства Октябрьского </w:t>
      </w:r>
      <w:r w:rsidR="00594D39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Пермского края»</w:t>
      </w:r>
      <w:r w:rsidR="00887CD3" w:rsidRPr="008554A9">
        <w:rPr>
          <w:szCs w:val="20"/>
        </w:rPr>
        <w:t>, муниципального казенного учреждения «Центр бухгалтерского учета Октябрьского городского округа Пермского края»</w:t>
      </w:r>
      <w:r w:rsidRPr="008554A9">
        <w:rPr>
          <w:szCs w:val="20"/>
        </w:rPr>
        <w:t xml:space="preserve"> определяются в соответствии с пунктом 2.1.3.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gramStart"/>
      <w:r w:rsidRPr="008554A9">
        <w:rPr>
          <w:szCs w:val="20"/>
        </w:rPr>
        <w:t>5) Объем расходов на содержание и обслуживание казны муниципального образования, на оценку недвижимости, признание прав и регулирования отношений по  муниципальной собственности, на проведение кадастровых работ в отношении земельных участков, на оплату взносов в Совет муниципальных образований</w:t>
      </w:r>
      <w:r w:rsidR="00887CD3" w:rsidRPr="008554A9">
        <w:rPr>
          <w:szCs w:val="20"/>
        </w:rPr>
        <w:t xml:space="preserve">, </w:t>
      </w:r>
      <w:r w:rsidRPr="008554A9">
        <w:rPr>
          <w:szCs w:val="20"/>
        </w:rPr>
        <w:t xml:space="preserve"> </w:t>
      </w:r>
      <w:r w:rsidR="00887CD3" w:rsidRPr="008554A9">
        <w:rPr>
          <w:szCs w:val="20"/>
        </w:rPr>
        <w:t xml:space="preserve">приобретение имущества для муниципальных нужд, приведение в нормативное состояние помещений для использования в целях профилактики правонарушений и </w:t>
      </w:r>
      <w:r w:rsidRPr="008554A9">
        <w:rPr>
          <w:szCs w:val="20"/>
        </w:rPr>
        <w:t>иные расходы, включенные в муниципальные программы определяется</w:t>
      </w:r>
      <w:proofErr w:type="gramEnd"/>
      <w:r w:rsidRPr="008554A9">
        <w:rPr>
          <w:szCs w:val="20"/>
        </w:rPr>
        <w:t xml:space="preserve"> в соответствии с пунктом 2.1.10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8554A9">
        <w:rPr>
          <w:b/>
          <w:szCs w:val="20"/>
        </w:rPr>
        <w:t xml:space="preserve">2.3. Исполнение государственных полномочий органами местного самоуправления </w:t>
      </w:r>
      <w:r w:rsidRPr="008554A9">
        <w:rPr>
          <w:b/>
          <w:szCs w:val="20"/>
        </w:rPr>
        <w:lastRenderedPageBreak/>
        <w:t xml:space="preserve">Октябрьского </w:t>
      </w:r>
      <w:r w:rsidR="00887CD3" w:rsidRPr="008554A9">
        <w:rPr>
          <w:b/>
          <w:szCs w:val="20"/>
        </w:rPr>
        <w:t>городского округа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2.3.1. В объем бюджетных обязательств органов местного самоуправления включаются расходы, связанные с исполнением государственных полномочий  органами местного самоуправления по следующим направлениям: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образование комиссий по делам несовершеннолетних и защите их прав и организация их деятельности;   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обеспечение отдельных государственных полномочий по поддержке сельскохозяйственного производства;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составление протоколов об административных правонарушениях;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создание и организация деятельности административных комиссий;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обеспечение хранения, комплектования, учета и использования архивных документов архивного фонда Пермского края;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осуществление полномочий по регистрации и учету граждан, имеющих право на получение жилищных субсидий в связи с переселением из районов Крайнего Севера </w:t>
      </w:r>
      <w:r w:rsidR="00DC2910" w:rsidRPr="008554A9">
        <w:rPr>
          <w:szCs w:val="20"/>
        </w:rPr>
        <w:t>и приравненных к ним местностей;</w:t>
      </w:r>
    </w:p>
    <w:p w:rsidR="00DC2910" w:rsidRPr="008554A9" w:rsidRDefault="00DC2910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gramStart"/>
      <w:r w:rsidRPr="008554A9">
        <w:rPr>
          <w:szCs w:val="20"/>
        </w:rPr>
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утилизации;</w:t>
      </w:r>
      <w:proofErr w:type="gramEnd"/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Расходы по передаче вышеперечисленных государственных полномочий органам местного самоуправления определяются на основании законов Пермского края о наделении органов местного самоуправления соответствующими государственными полномочиями. 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Все вышеперечисленные государственные полномочия передаются органам местного управления в виде субвенций.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2.3.2. Финансирование  федеральных полномочий органов ЗАГС осуществляется  за счет субвенции из федерального бюджета. Средства, полученные из федерального бюджета, передаются органам местного самоуправления в виде субвенции в соответствии с законодательством Пермского края.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2.3.3. Финансирование федеральных полномочий по составлению (изменению, дополнению)  списков кандидатов в присяжные заседатели федеральных судов общей юрисдикции в Российской  Федерации осуществляется за счет субвенции  из федерального бюджета и передается органам местного самоуправления в виде субвенции. 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  <w:r w:rsidRPr="008554A9">
        <w:rPr>
          <w:b/>
          <w:bCs/>
          <w:szCs w:val="20"/>
        </w:rPr>
        <w:t>2.4. Национальная безопасность и правоохранительная деятельность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0"/>
        </w:rPr>
      </w:pPr>
      <w:r w:rsidRPr="008554A9">
        <w:rPr>
          <w:bCs/>
          <w:szCs w:val="20"/>
        </w:rPr>
        <w:t xml:space="preserve">2.4.1. В бюджете </w:t>
      </w:r>
      <w:r w:rsidR="00DC2910" w:rsidRPr="008554A9">
        <w:rPr>
          <w:bCs/>
          <w:szCs w:val="20"/>
        </w:rPr>
        <w:t>Октябрьского городского округа</w:t>
      </w:r>
      <w:r w:rsidRPr="008554A9">
        <w:rPr>
          <w:bCs/>
          <w:szCs w:val="20"/>
        </w:rPr>
        <w:t xml:space="preserve"> предусматриваются</w:t>
      </w:r>
      <w:r w:rsidRPr="008554A9">
        <w:rPr>
          <w:rFonts w:ascii="Arial" w:hAnsi="Arial" w:cs="Arial"/>
          <w:sz w:val="20"/>
          <w:szCs w:val="20"/>
        </w:rPr>
        <w:t xml:space="preserve"> </w:t>
      </w:r>
      <w:r w:rsidRPr="008554A9">
        <w:rPr>
          <w:bCs/>
          <w:szCs w:val="20"/>
        </w:rPr>
        <w:t xml:space="preserve">расходы </w:t>
      </w:r>
      <w:proofErr w:type="gramStart"/>
      <w:r w:rsidRPr="008554A9">
        <w:rPr>
          <w:bCs/>
          <w:szCs w:val="20"/>
        </w:rPr>
        <w:t>на</w:t>
      </w:r>
      <w:proofErr w:type="gramEnd"/>
      <w:r w:rsidRPr="008554A9">
        <w:rPr>
          <w:bCs/>
          <w:szCs w:val="20"/>
        </w:rPr>
        <w:t>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Cs w:val="20"/>
        </w:rPr>
      </w:pPr>
      <w:r w:rsidRPr="008554A9">
        <w:rPr>
          <w:bCs/>
          <w:iCs/>
          <w:szCs w:val="20"/>
        </w:rPr>
        <w:t xml:space="preserve">- проведение мероприятий по предупреждению и ликвидации последствий чрезвычайных ситуаций и стихийных бедствий на территории муниципального района,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Cs w:val="20"/>
        </w:rPr>
      </w:pPr>
      <w:r w:rsidRPr="008554A9">
        <w:rPr>
          <w:bCs/>
          <w:iCs/>
          <w:szCs w:val="20"/>
        </w:rPr>
        <w:t xml:space="preserve">- проведение мероприятий по гражданской обороне,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Cs w:val="20"/>
        </w:rPr>
      </w:pPr>
      <w:r w:rsidRPr="008554A9">
        <w:rPr>
          <w:bCs/>
          <w:iCs/>
          <w:szCs w:val="20"/>
        </w:rPr>
        <w:t>- содержание муниципального казенного учреждения «</w:t>
      </w:r>
      <w:r w:rsidR="00DC2910" w:rsidRPr="008554A9">
        <w:rPr>
          <w:bCs/>
          <w:iCs/>
          <w:szCs w:val="20"/>
        </w:rPr>
        <w:t>Аварийно-спасательное формирование</w:t>
      </w:r>
      <w:r w:rsidRPr="008554A9">
        <w:rPr>
          <w:bCs/>
          <w:iCs/>
          <w:szCs w:val="20"/>
        </w:rPr>
        <w:t>»,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Cs w:val="20"/>
        </w:rPr>
      </w:pPr>
      <w:r w:rsidRPr="008554A9">
        <w:rPr>
          <w:bCs/>
          <w:iCs/>
          <w:szCs w:val="20"/>
        </w:rPr>
        <w:t xml:space="preserve">- профилактику правонарушений на территории </w:t>
      </w:r>
      <w:r w:rsidR="004058F4" w:rsidRPr="008554A9">
        <w:rPr>
          <w:bCs/>
          <w:iCs/>
          <w:szCs w:val="20"/>
        </w:rPr>
        <w:t>городского округа</w:t>
      </w:r>
      <w:r w:rsidRPr="008554A9">
        <w:rPr>
          <w:bCs/>
          <w:iCs/>
          <w:szCs w:val="20"/>
        </w:rPr>
        <w:t>,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Cs w:val="20"/>
        </w:rPr>
      </w:pPr>
      <w:r w:rsidRPr="008554A9">
        <w:rPr>
          <w:bCs/>
          <w:iCs/>
          <w:szCs w:val="20"/>
        </w:rPr>
        <w:t>- проведение мероприятий по профилактике терроризма и экстремиз</w:t>
      </w:r>
      <w:r w:rsidR="00DC2910" w:rsidRPr="008554A9">
        <w:rPr>
          <w:bCs/>
          <w:iCs/>
          <w:szCs w:val="20"/>
        </w:rPr>
        <w:t>ма,</w:t>
      </w:r>
    </w:p>
    <w:p w:rsidR="00DC2910" w:rsidRPr="008554A9" w:rsidRDefault="00DC2910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Cs w:val="20"/>
        </w:rPr>
      </w:pPr>
      <w:r w:rsidRPr="008554A9">
        <w:rPr>
          <w:bCs/>
          <w:iCs/>
          <w:szCs w:val="20"/>
        </w:rPr>
        <w:t>- проведение мероприятий в целях обеспечения первичных мер пожарной безопасности,</w:t>
      </w:r>
    </w:p>
    <w:p w:rsidR="00DC2910" w:rsidRPr="008554A9" w:rsidRDefault="00DC2910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Cs w:val="20"/>
        </w:rPr>
      </w:pPr>
      <w:r w:rsidRPr="008554A9">
        <w:rPr>
          <w:bCs/>
          <w:iCs/>
          <w:szCs w:val="20"/>
        </w:rPr>
        <w:t>- расход</w:t>
      </w:r>
      <w:r w:rsidR="00D759E6" w:rsidRPr="008554A9">
        <w:rPr>
          <w:bCs/>
          <w:iCs/>
          <w:szCs w:val="20"/>
        </w:rPr>
        <w:t>ы</w:t>
      </w:r>
      <w:r w:rsidRPr="008554A9">
        <w:rPr>
          <w:bCs/>
          <w:iCs/>
          <w:szCs w:val="20"/>
        </w:rPr>
        <w:t xml:space="preserve"> </w:t>
      </w:r>
      <w:r w:rsidR="00D759E6" w:rsidRPr="008554A9">
        <w:rPr>
          <w:bCs/>
          <w:iCs/>
          <w:szCs w:val="20"/>
        </w:rPr>
        <w:t>по</w:t>
      </w:r>
      <w:r w:rsidRPr="008554A9">
        <w:rPr>
          <w:bCs/>
          <w:iCs/>
          <w:szCs w:val="20"/>
        </w:rPr>
        <w:t xml:space="preserve"> выплат</w:t>
      </w:r>
      <w:r w:rsidR="00D759E6" w:rsidRPr="008554A9">
        <w:rPr>
          <w:bCs/>
          <w:iCs/>
          <w:szCs w:val="20"/>
        </w:rPr>
        <w:t>е</w:t>
      </w:r>
      <w:r w:rsidRPr="008554A9">
        <w:rPr>
          <w:bCs/>
          <w:iCs/>
          <w:szCs w:val="20"/>
        </w:rPr>
        <w:t xml:space="preserve"> материального стимулирования народным дружинникам за участие в охране общественного порядка.</w:t>
      </w:r>
    </w:p>
    <w:p w:rsidR="00442AF1" w:rsidRPr="008554A9" w:rsidRDefault="00442AF1" w:rsidP="001430F1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Cs w:val="20"/>
        </w:rPr>
      </w:pPr>
      <w:r w:rsidRPr="008554A9">
        <w:rPr>
          <w:bCs/>
          <w:iCs/>
          <w:szCs w:val="20"/>
        </w:rPr>
        <w:t xml:space="preserve">2.4.2. </w:t>
      </w:r>
      <w:proofErr w:type="gramStart"/>
      <w:r w:rsidRPr="008554A9">
        <w:rPr>
          <w:bCs/>
          <w:iCs/>
          <w:szCs w:val="20"/>
        </w:rPr>
        <w:t>Объем расходов на проведение мероприятий по предупреждению и ликвидации последствий чрезвычайных ситуаций и стихийных бедствий на территории муниципального района, на проведение мероприятий по гражданской обороне, а также на профилактику правонарушений на территории муниципального района и профилактику терроризма и экстремизма</w:t>
      </w:r>
      <w:r w:rsidR="001430F1" w:rsidRPr="008554A9">
        <w:rPr>
          <w:bCs/>
          <w:iCs/>
          <w:szCs w:val="20"/>
        </w:rPr>
        <w:t xml:space="preserve">, проведение мероприятий в целях обеспечения первичных мер пожарной безопасности, </w:t>
      </w:r>
      <w:r w:rsidR="00D759E6" w:rsidRPr="008554A9">
        <w:rPr>
          <w:bCs/>
          <w:iCs/>
          <w:szCs w:val="20"/>
        </w:rPr>
        <w:t>р</w:t>
      </w:r>
      <w:r w:rsidR="001430F1" w:rsidRPr="008554A9">
        <w:rPr>
          <w:bCs/>
          <w:iCs/>
          <w:szCs w:val="20"/>
        </w:rPr>
        <w:t>асход</w:t>
      </w:r>
      <w:r w:rsidR="00D759E6" w:rsidRPr="008554A9">
        <w:rPr>
          <w:bCs/>
          <w:iCs/>
          <w:szCs w:val="20"/>
        </w:rPr>
        <w:t>ы по</w:t>
      </w:r>
      <w:r w:rsidR="001430F1" w:rsidRPr="008554A9">
        <w:rPr>
          <w:bCs/>
          <w:iCs/>
          <w:szCs w:val="20"/>
        </w:rPr>
        <w:t xml:space="preserve"> выплат</w:t>
      </w:r>
      <w:r w:rsidR="00D759E6" w:rsidRPr="008554A9">
        <w:rPr>
          <w:bCs/>
          <w:iCs/>
          <w:szCs w:val="20"/>
        </w:rPr>
        <w:t>е</w:t>
      </w:r>
      <w:r w:rsidR="001430F1" w:rsidRPr="008554A9">
        <w:rPr>
          <w:bCs/>
          <w:iCs/>
          <w:szCs w:val="20"/>
        </w:rPr>
        <w:t xml:space="preserve"> материального стимулирования народным дружинникам за участие в охране общественного</w:t>
      </w:r>
      <w:proofErr w:type="gramEnd"/>
      <w:r w:rsidR="001430F1" w:rsidRPr="008554A9">
        <w:rPr>
          <w:bCs/>
          <w:iCs/>
          <w:szCs w:val="20"/>
        </w:rPr>
        <w:t xml:space="preserve"> порядка</w:t>
      </w:r>
      <w:r w:rsidRPr="008554A9">
        <w:rPr>
          <w:bCs/>
          <w:iCs/>
          <w:szCs w:val="20"/>
        </w:rPr>
        <w:t xml:space="preserve"> определяется в соответствии с пунктом 2.1.10. </w:t>
      </w:r>
      <w:r w:rsidRPr="008554A9">
        <w:rPr>
          <w:bCs/>
          <w:iCs/>
          <w:szCs w:val="20"/>
        </w:rPr>
        <w:lastRenderedPageBreak/>
        <w:t>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Cs w:val="20"/>
        </w:rPr>
      </w:pPr>
      <w:r w:rsidRPr="008554A9">
        <w:rPr>
          <w:bCs/>
          <w:iCs/>
          <w:szCs w:val="20"/>
        </w:rPr>
        <w:t>2.4.3. Объем расходов на содержание муниципального казенного учреждения «</w:t>
      </w:r>
      <w:r w:rsidR="001430F1" w:rsidRPr="008554A9">
        <w:rPr>
          <w:bCs/>
          <w:iCs/>
          <w:szCs w:val="20"/>
        </w:rPr>
        <w:t>Аварийно-спасательное формирование</w:t>
      </w:r>
      <w:r w:rsidRPr="008554A9">
        <w:rPr>
          <w:bCs/>
          <w:iCs/>
          <w:szCs w:val="20"/>
        </w:rPr>
        <w:t>»</w:t>
      </w:r>
      <w:r w:rsidRPr="008554A9">
        <w:rPr>
          <w:szCs w:val="20"/>
        </w:rPr>
        <w:t xml:space="preserve"> определяется в соответствии с пунктом 2.1.3.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  <w:r w:rsidRPr="008554A9">
        <w:rPr>
          <w:b/>
          <w:bCs/>
          <w:szCs w:val="20"/>
        </w:rPr>
        <w:t>2.5. Национальная экономика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0"/>
        </w:rPr>
      </w:pPr>
      <w:r w:rsidRPr="008554A9">
        <w:rPr>
          <w:szCs w:val="20"/>
        </w:rPr>
        <w:t xml:space="preserve">2.5.1. В </w:t>
      </w:r>
      <w:r w:rsidR="00B81D73" w:rsidRPr="008554A9">
        <w:rPr>
          <w:szCs w:val="20"/>
        </w:rPr>
        <w:t xml:space="preserve">данном </w:t>
      </w:r>
      <w:r w:rsidRPr="008554A9">
        <w:rPr>
          <w:szCs w:val="20"/>
        </w:rPr>
        <w:t xml:space="preserve">разделе предусматриваются расходы, направленные на создание условий для </w:t>
      </w:r>
      <w:r w:rsidR="00B81D73" w:rsidRPr="008554A9">
        <w:rPr>
          <w:szCs w:val="20"/>
        </w:rPr>
        <w:t>поддержки</w:t>
      </w:r>
      <w:r w:rsidRPr="008554A9">
        <w:rPr>
          <w:szCs w:val="20"/>
        </w:rPr>
        <w:t xml:space="preserve"> сельскохозяйственного производства </w:t>
      </w:r>
      <w:r w:rsidR="00B81D73" w:rsidRPr="008554A9">
        <w:rPr>
          <w:szCs w:val="20"/>
        </w:rPr>
        <w:t>на территории городского округа</w:t>
      </w:r>
      <w:r w:rsidRPr="008554A9">
        <w:rPr>
          <w:szCs w:val="20"/>
        </w:rPr>
        <w:t xml:space="preserve">, расширения рынка сельскохозяйственной продукции, сырья и продовольствия, содействия развитию малого и среднего предпринимательства, расходы на водное хозяйство и транспорт, расходы на дорожное хозяйство (дорожные фонды), на обеспечение градостроительной деятельности на территории </w:t>
      </w:r>
      <w:r w:rsidR="00B81D73" w:rsidRPr="008554A9">
        <w:rPr>
          <w:szCs w:val="20"/>
        </w:rPr>
        <w:t>городского округа</w:t>
      </w:r>
      <w:r w:rsidRPr="008554A9">
        <w:rPr>
          <w:szCs w:val="20"/>
        </w:rPr>
        <w:t>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2.5.2. </w:t>
      </w:r>
      <w:proofErr w:type="gramStart"/>
      <w:r w:rsidRPr="008554A9">
        <w:rPr>
          <w:szCs w:val="20"/>
        </w:rPr>
        <w:t>Расходы на осуществление органами местного самоуправления отдельных государственных полномочий на выплату субсидий по поддержке сельскохозяйственного производства в рамках реализации государственной программы по развитию сельского хозяйства в Пермском крае</w:t>
      </w:r>
      <w:r w:rsidR="00B81D73" w:rsidRPr="008554A9">
        <w:rPr>
          <w:szCs w:val="20"/>
        </w:rPr>
        <w:t>, на 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 и на администрирование данных полномочий,</w:t>
      </w:r>
      <w:r w:rsidRPr="008554A9">
        <w:rPr>
          <w:szCs w:val="20"/>
        </w:rPr>
        <w:t xml:space="preserve"> передаются в бюджет </w:t>
      </w:r>
      <w:r w:rsidR="00B81D73" w:rsidRPr="008554A9">
        <w:rPr>
          <w:szCs w:val="20"/>
        </w:rPr>
        <w:t>округа</w:t>
      </w:r>
      <w:r w:rsidRPr="008554A9">
        <w:rPr>
          <w:szCs w:val="20"/>
        </w:rPr>
        <w:t xml:space="preserve"> виде субвенций. </w:t>
      </w:r>
      <w:proofErr w:type="gramEnd"/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2.5.3. Расходы на содержание органов управления определяются в соответствии с разделом 2.2.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2.5.4.  По водному хозяйству в бюджете могут предусматриваться расходы по реализации муниципальной программы по охране окружающей среды в Октябрьском </w:t>
      </w:r>
      <w:r w:rsidR="00B81D73" w:rsidRPr="008554A9">
        <w:rPr>
          <w:szCs w:val="20"/>
        </w:rPr>
        <w:t>городском округе</w:t>
      </w:r>
      <w:r w:rsidRPr="008554A9">
        <w:rPr>
          <w:szCs w:val="20"/>
        </w:rPr>
        <w:t xml:space="preserve"> в рамках подпрограммы «Развитие </w:t>
      </w:r>
      <w:proofErr w:type="gramStart"/>
      <w:r w:rsidRPr="008554A9">
        <w:rPr>
          <w:szCs w:val="20"/>
        </w:rPr>
        <w:t>водохозяйственного</w:t>
      </w:r>
      <w:proofErr w:type="gramEnd"/>
      <w:r w:rsidRPr="008554A9">
        <w:rPr>
          <w:szCs w:val="20"/>
        </w:rPr>
        <w:t>»</w:t>
      </w:r>
      <w:r w:rsidR="00306F8B" w:rsidRPr="008554A9">
        <w:rPr>
          <w:szCs w:val="20"/>
        </w:rPr>
        <w:t xml:space="preserve"> - </w:t>
      </w:r>
      <w:r w:rsidR="00B81D73" w:rsidRPr="008554A9">
        <w:rPr>
          <w:szCs w:val="20"/>
        </w:rPr>
        <w:t xml:space="preserve"> на капитальный</w:t>
      </w:r>
      <w:r w:rsidR="00306F8B" w:rsidRPr="008554A9">
        <w:rPr>
          <w:szCs w:val="20"/>
        </w:rPr>
        <w:t xml:space="preserve"> ремонт гидротехнических сооружений муниципальной собственности,</w:t>
      </w:r>
      <w:r w:rsidRPr="008554A9">
        <w:rPr>
          <w:szCs w:val="20"/>
        </w:rPr>
        <w:t xml:space="preserve"> которые</w:t>
      </w:r>
      <w:r w:rsidRPr="008554A9">
        <w:rPr>
          <w:rFonts w:ascii="Arial" w:hAnsi="Arial" w:cs="Arial"/>
          <w:sz w:val="20"/>
          <w:szCs w:val="20"/>
        </w:rPr>
        <w:t xml:space="preserve"> </w:t>
      </w:r>
      <w:r w:rsidRPr="008554A9">
        <w:rPr>
          <w:szCs w:val="20"/>
        </w:rPr>
        <w:t xml:space="preserve">определяются в соответствии с подпунктом 2.1.10. настоящей Методики.  </w:t>
      </w:r>
    </w:p>
    <w:p w:rsidR="00306F8B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2.5.5. </w:t>
      </w:r>
      <w:proofErr w:type="gramStart"/>
      <w:r w:rsidRPr="008554A9">
        <w:rPr>
          <w:szCs w:val="20"/>
        </w:rPr>
        <w:t xml:space="preserve">По подразделу «Транспорт» в составе расходов бюджета Октябрьского </w:t>
      </w:r>
      <w:r w:rsidR="00306F8B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могут предусматриваться расходы на предоставление субсидии хозяйствующим субъектам, осуществляющим пассажирские перевозки автомобильным транспортом общего пользования на муниципальных маршрутах регулярных перевозок, на приобретение бланков карт маршрута регулярных перевозок</w:t>
      </w:r>
      <w:r w:rsidR="00306F8B" w:rsidRPr="008554A9">
        <w:rPr>
          <w:szCs w:val="20"/>
        </w:rPr>
        <w:t>, осуществление регулярных пассажирских перевозок автомобильным транспортом общего пользования по муниципальным маршрутам Октябрьского городского округа Пермского края по регулируемым тарифам</w:t>
      </w:r>
      <w:r w:rsidRPr="008554A9">
        <w:rPr>
          <w:szCs w:val="20"/>
        </w:rPr>
        <w:t xml:space="preserve"> в целях создания условий</w:t>
      </w:r>
      <w:proofErr w:type="gramEnd"/>
      <w:r w:rsidRPr="008554A9">
        <w:rPr>
          <w:szCs w:val="20"/>
        </w:rPr>
        <w:t xml:space="preserve"> для обеспечения населения </w:t>
      </w:r>
      <w:r w:rsidR="00306F8B" w:rsidRPr="008554A9">
        <w:rPr>
          <w:szCs w:val="20"/>
        </w:rPr>
        <w:t>городского округа услугами транспорта.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2.5.7. Расходы по отрасли "Дорожное хозяйство (дорожные фонды)" включают расходы по осуществлению дорожной деятельности, а именно: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содержание автомобильных дорог и искусственных сооружений на них местного значения;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строительство, реконструкцию и капитальный ремонт автомобильных дорог и искусственных сооружений на них местного</w:t>
      </w:r>
      <w:r w:rsidR="00D56354" w:rsidRPr="008554A9">
        <w:rPr>
          <w:szCs w:val="20"/>
        </w:rPr>
        <w:t xml:space="preserve"> значения</w:t>
      </w:r>
      <w:r w:rsidRPr="008554A9">
        <w:rPr>
          <w:szCs w:val="20"/>
        </w:rPr>
        <w:t>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ремонт автомобильных дорог и искусственных сооружений на них местного значения;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gramStart"/>
      <w:r w:rsidRPr="008554A9">
        <w:rPr>
          <w:szCs w:val="20"/>
        </w:rPr>
        <w:t xml:space="preserve">Расходы бюджета по указанной отрасли рассчитываются в соответствии с пунктом 2.1.10 настоящей Методики, с учетом нормативов финансовых затрат на капитальный ремонт, ремонт и содержание автомобильных дорог общего пользования местного значения Октябрьского </w:t>
      </w:r>
      <w:r w:rsidR="00306F8B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и </w:t>
      </w:r>
      <w:r w:rsidR="00501271" w:rsidRPr="008554A9">
        <w:rPr>
          <w:szCs w:val="20"/>
        </w:rPr>
        <w:t>п</w:t>
      </w:r>
      <w:r w:rsidRPr="008554A9">
        <w:rPr>
          <w:szCs w:val="20"/>
        </w:rPr>
        <w:t xml:space="preserve">равил расчета размера ассигнований бюджета Октябрьского </w:t>
      </w:r>
      <w:r w:rsidR="00501271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на указанные цели, у</w:t>
      </w:r>
      <w:r w:rsidR="00306F8B" w:rsidRPr="008554A9">
        <w:rPr>
          <w:szCs w:val="20"/>
        </w:rPr>
        <w:t>становленными проект</w:t>
      </w:r>
      <w:r w:rsidR="00501271" w:rsidRPr="008554A9">
        <w:rPr>
          <w:szCs w:val="20"/>
        </w:rPr>
        <w:t>ом</w:t>
      </w:r>
      <w:r w:rsidRPr="008554A9">
        <w:rPr>
          <w:szCs w:val="20"/>
        </w:rPr>
        <w:t xml:space="preserve"> Постановлени</w:t>
      </w:r>
      <w:r w:rsidR="00D56354" w:rsidRPr="008554A9">
        <w:rPr>
          <w:szCs w:val="20"/>
        </w:rPr>
        <w:t>я</w:t>
      </w:r>
      <w:r w:rsidRPr="008554A9">
        <w:rPr>
          <w:szCs w:val="20"/>
        </w:rPr>
        <w:t xml:space="preserve"> Администрации Окт</w:t>
      </w:r>
      <w:r w:rsidR="00D56354" w:rsidRPr="008554A9">
        <w:rPr>
          <w:szCs w:val="20"/>
        </w:rPr>
        <w:t>ябрьского муниципального района.</w:t>
      </w:r>
      <w:proofErr w:type="gramEnd"/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2.5.8. Расходы на обеспечение градостроительной деятельности на территории </w:t>
      </w:r>
      <w:r w:rsidR="00306F8B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определяются в соответствии с пунктом 2.1.10 настоящей Методики.</w:t>
      </w:r>
    </w:p>
    <w:p w:rsidR="00C370D5" w:rsidRPr="008554A9" w:rsidRDefault="00C370D5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 w:rsidRPr="008554A9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  <w:r w:rsidRPr="008554A9">
        <w:rPr>
          <w:b/>
          <w:bCs/>
          <w:szCs w:val="20"/>
        </w:rPr>
        <w:t>2.6. Жилищно-коммунальное хозяйство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2.6.1. В составе бюджетных ассигнований Октябрьского </w:t>
      </w:r>
      <w:r w:rsidR="00ED05D1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 предусматриваются расходы </w:t>
      </w:r>
      <w:proofErr w:type="gramStart"/>
      <w:r w:rsidRPr="008554A9">
        <w:rPr>
          <w:szCs w:val="20"/>
        </w:rPr>
        <w:t>на</w:t>
      </w:r>
      <w:proofErr w:type="gramEnd"/>
      <w:r w:rsidRPr="008554A9">
        <w:rPr>
          <w:szCs w:val="20"/>
        </w:rPr>
        <w:t>:</w:t>
      </w:r>
    </w:p>
    <w:p w:rsidR="00442AF1" w:rsidRPr="008554A9" w:rsidRDefault="00ED05D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lastRenderedPageBreak/>
        <w:t>У</w:t>
      </w:r>
      <w:r w:rsidR="00442AF1" w:rsidRPr="008554A9">
        <w:rPr>
          <w:szCs w:val="20"/>
        </w:rPr>
        <w:t>плату взносов на капитальный ремонт общего имущества в многоквартирных домах, в которых квартиры находятся в муниципальной собственности;</w:t>
      </w:r>
    </w:p>
    <w:p w:rsidR="00ED05D1" w:rsidRPr="008554A9" w:rsidRDefault="00ED05D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Проведение мероприятий в области жилищного хозяйства;</w:t>
      </w:r>
    </w:p>
    <w:p w:rsidR="00ED05D1" w:rsidRPr="008554A9" w:rsidRDefault="00ED05D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Реализацию мероприятий по качественному функционированию систем теплоснабжения на территории Октябрьского городского округа Пермского края;</w:t>
      </w:r>
    </w:p>
    <w:p w:rsidR="00ED05D1" w:rsidRPr="008554A9" w:rsidRDefault="00ED05D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Реализацию мероприятий по качественному функционированию систем водоснабжения и водоотведения на территории Октябрьского городского округа;</w:t>
      </w:r>
    </w:p>
    <w:p w:rsidR="00ED05D1" w:rsidRPr="008554A9" w:rsidRDefault="00ED05D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Реализацию мероприятий по повышению </w:t>
      </w:r>
      <w:proofErr w:type="gramStart"/>
      <w:r w:rsidRPr="008554A9">
        <w:rPr>
          <w:szCs w:val="20"/>
        </w:rPr>
        <w:t>качества предоставления услуг системы газоснабжения</w:t>
      </w:r>
      <w:proofErr w:type="gramEnd"/>
      <w:r w:rsidRPr="008554A9">
        <w:rPr>
          <w:szCs w:val="20"/>
        </w:rPr>
        <w:t>;</w:t>
      </w:r>
    </w:p>
    <w:p w:rsidR="00ED05D1" w:rsidRPr="008554A9" w:rsidRDefault="00ED05D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Реализацию мероприятий по качественному функционированию системы электроснабжения  на территории Октябрьского городского округа Пермского края;</w:t>
      </w:r>
    </w:p>
    <w:p w:rsidR="00ED05D1" w:rsidRPr="008554A9" w:rsidRDefault="00ED05D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Благоустройство территории городского округа;</w:t>
      </w:r>
    </w:p>
    <w:p w:rsidR="00ED05D1" w:rsidRPr="008554A9" w:rsidRDefault="00ED05D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Формирование комфортной городской среды в Октябрьском   городском округе Пермского края;</w:t>
      </w:r>
    </w:p>
    <w:p w:rsidR="00ED05D1" w:rsidRPr="008554A9" w:rsidRDefault="00ED05D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Организацию утилизации твердых бытовых отходов на территории Октябрьского городского округа Пермского края на 2020-2022 годы;</w:t>
      </w:r>
    </w:p>
    <w:p w:rsidR="00ED05D1" w:rsidRPr="008554A9" w:rsidRDefault="00ED05D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Обеспечение устойчивого сокращения непригодного для проживания жилищного фонда.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Объем расходов на вышеуказанные мероприятия определяется исходя из базисного периода с учетом пункта 2.1.10. настоящей Методики.</w:t>
      </w:r>
    </w:p>
    <w:p w:rsidR="00ED05D1" w:rsidRPr="008554A9" w:rsidRDefault="00ED05D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Кроме расходов за счет средств местного бюджета</w:t>
      </w:r>
      <w:r w:rsidR="00733314" w:rsidRPr="008554A9">
        <w:rPr>
          <w:szCs w:val="20"/>
        </w:rPr>
        <w:t xml:space="preserve"> в данном разделе предусматриваются средства краевого и федерального бюджетов на обеспечение устойчивого сокращения непригодного для проживания жилищного фонда, которые передаются органам местного самоуправления в виде субсидий.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  <w:r w:rsidRPr="008554A9">
        <w:rPr>
          <w:b/>
          <w:bCs/>
          <w:szCs w:val="20"/>
        </w:rPr>
        <w:t>2.7. Охрана окружающей среды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2.7.1. Бюджетные ассигнования на охрану окружающей среды предусматриваются в рамках муниципальной программы по охране окружающей среды в Октябрьском </w:t>
      </w:r>
      <w:r w:rsidR="005A47B4" w:rsidRPr="008554A9">
        <w:rPr>
          <w:szCs w:val="20"/>
        </w:rPr>
        <w:t>городском округе</w:t>
      </w:r>
      <w:r w:rsidRPr="008554A9">
        <w:rPr>
          <w:szCs w:val="20"/>
        </w:rPr>
        <w:t xml:space="preserve"> и определяются в соответствии с подпунктом 2.1.10. настоящей Методики. 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  <w:r w:rsidRPr="008554A9">
        <w:rPr>
          <w:b/>
          <w:bCs/>
          <w:szCs w:val="20"/>
        </w:rPr>
        <w:t>2.8. Образование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2.8.1.  Бюджетные ассигнования в сфере образования включают расходы на оказание следующих муниципальных услуг (выполнение работ):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предоставлению общедоступного, бесплатного начального общего, основного общего, среднего (полного) общего образования по основным общеобразовательным программам;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предоставлению общедоступного, бесплатного дошкольного образования;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предоставлению дополнительного образования детям в сфере образования, культуры и искусства;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организации отдыха детей в период каникул;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дополнительному профессиональному образованию (повышения квалификации) и методическому сопровождению профессионального уровня педагогических работников образовательных учреждений;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организации массовых мероприятий школьников и воспитанников дошкольных образовательных учреждений и реализация программ дополнительного образования детей;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приведению образовательных организаций в нормативное состояние;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ведению финансово-экономического планирования деятельности и консолидации бухгалтерской и экономической отчетности;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по организации квалифицированного бухгалтерского, налогового, статистического учета и отчетности.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Объем финансового обеспечения выполнения муниципального задания на оказание муниципальных услуг (выполнение работ) определяется в соответствии с пунктом 2.1.2.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В бюджете на очередной финансовый год и плановый период могут предусматриваться субсидии на иные цели для бюджетных и автономных учреждений.                                        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lastRenderedPageBreak/>
        <w:t xml:space="preserve">2.8.2. В объем расходных обязательств в сфере образования включаются расходы: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на выполнение полномочий в сфере образования муниципальными учреждениями и органами местного самоуправления;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на осуществление органами местного самоуправления отдельных государственных полномочий, передаваемых в виде субвенций.</w:t>
      </w:r>
    </w:p>
    <w:p w:rsidR="00442AF1" w:rsidRPr="008554A9" w:rsidRDefault="00442AF1" w:rsidP="00442AF1">
      <w:pPr>
        <w:widowControl w:val="0"/>
        <w:tabs>
          <w:tab w:val="left" w:pos="780"/>
        </w:tabs>
        <w:autoSpaceDE w:val="0"/>
        <w:autoSpaceDN w:val="0"/>
        <w:adjustRightInd w:val="0"/>
        <w:ind w:firstLine="540"/>
        <w:jc w:val="both"/>
        <w:rPr>
          <w:bCs/>
          <w:szCs w:val="20"/>
        </w:rPr>
      </w:pPr>
      <w:r w:rsidRPr="008554A9">
        <w:rPr>
          <w:bCs/>
          <w:szCs w:val="20"/>
        </w:rPr>
        <w:t>2.8.2.1 Объем расходов на выполнение расходных обязательств в сфере образования определяется следующим образом:</w:t>
      </w:r>
    </w:p>
    <w:p w:rsidR="00442AF1" w:rsidRPr="008554A9" w:rsidRDefault="00442AF1" w:rsidP="00442AF1">
      <w:pPr>
        <w:widowControl w:val="0"/>
        <w:tabs>
          <w:tab w:val="left" w:pos="780"/>
        </w:tabs>
        <w:autoSpaceDE w:val="0"/>
        <w:autoSpaceDN w:val="0"/>
        <w:adjustRightInd w:val="0"/>
        <w:ind w:firstLine="540"/>
        <w:jc w:val="center"/>
        <w:rPr>
          <w:bCs/>
          <w:szCs w:val="20"/>
        </w:rPr>
      </w:pPr>
      <w:r w:rsidRPr="008554A9">
        <w:rPr>
          <w:bCs/>
          <w:szCs w:val="20"/>
        </w:rPr>
        <w:t xml:space="preserve">ОБР = </w:t>
      </w:r>
      <w:proofErr w:type="spellStart"/>
      <w:r w:rsidRPr="008554A9">
        <w:rPr>
          <w:bCs/>
          <w:szCs w:val="20"/>
        </w:rPr>
        <w:t>ОБРдош</w:t>
      </w:r>
      <w:proofErr w:type="spellEnd"/>
      <w:r w:rsidRPr="008554A9">
        <w:rPr>
          <w:bCs/>
          <w:szCs w:val="20"/>
        </w:rPr>
        <w:t xml:space="preserve"> + </w:t>
      </w:r>
      <w:proofErr w:type="spellStart"/>
      <w:r w:rsidRPr="008554A9">
        <w:rPr>
          <w:bCs/>
          <w:szCs w:val="20"/>
        </w:rPr>
        <w:t>ОБРобщ</w:t>
      </w:r>
      <w:proofErr w:type="spellEnd"/>
      <w:r w:rsidRPr="008554A9">
        <w:rPr>
          <w:bCs/>
          <w:szCs w:val="20"/>
        </w:rPr>
        <w:t xml:space="preserve"> + </w:t>
      </w:r>
      <w:proofErr w:type="spellStart"/>
      <w:r w:rsidRPr="008554A9">
        <w:rPr>
          <w:bCs/>
          <w:szCs w:val="20"/>
        </w:rPr>
        <w:t>ОБРдоп</w:t>
      </w:r>
      <w:proofErr w:type="spellEnd"/>
      <w:r w:rsidRPr="008554A9">
        <w:rPr>
          <w:bCs/>
          <w:szCs w:val="20"/>
        </w:rPr>
        <w:t xml:space="preserve"> + ОБР </w:t>
      </w:r>
      <w:proofErr w:type="spellStart"/>
      <w:r w:rsidRPr="008554A9">
        <w:rPr>
          <w:bCs/>
          <w:szCs w:val="20"/>
        </w:rPr>
        <w:t>пр</w:t>
      </w:r>
      <w:proofErr w:type="spellEnd"/>
    </w:p>
    <w:p w:rsidR="00442AF1" w:rsidRPr="008554A9" w:rsidRDefault="00442AF1" w:rsidP="00442AF1">
      <w:pPr>
        <w:widowControl w:val="0"/>
        <w:tabs>
          <w:tab w:val="left" w:pos="780"/>
        </w:tabs>
        <w:autoSpaceDE w:val="0"/>
        <w:autoSpaceDN w:val="0"/>
        <w:adjustRightInd w:val="0"/>
        <w:ind w:firstLine="540"/>
        <w:rPr>
          <w:bCs/>
          <w:szCs w:val="20"/>
        </w:rPr>
      </w:pPr>
      <w:r w:rsidRPr="008554A9">
        <w:rPr>
          <w:bCs/>
          <w:szCs w:val="20"/>
        </w:rPr>
        <w:t>где</w:t>
      </w:r>
    </w:p>
    <w:p w:rsidR="00442AF1" w:rsidRPr="008554A9" w:rsidRDefault="00442AF1" w:rsidP="00442AF1">
      <w:pPr>
        <w:widowControl w:val="0"/>
        <w:tabs>
          <w:tab w:val="left" w:pos="780"/>
        </w:tabs>
        <w:autoSpaceDE w:val="0"/>
        <w:autoSpaceDN w:val="0"/>
        <w:adjustRightInd w:val="0"/>
        <w:ind w:firstLine="540"/>
        <w:jc w:val="both"/>
        <w:rPr>
          <w:bCs/>
          <w:szCs w:val="20"/>
        </w:rPr>
      </w:pPr>
      <w:r w:rsidRPr="008554A9">
        <w:rPr>
          <w:bCs/>
          <w:szCs w:val="20"/>
        </w:rPr>
        <w:t xml:space="preserve">ОБР </w:t>
      </w:r>
      <w:proofErr w:type="spellStart"/>
      <w:r w:rsidRPr="008554A9">
        <w:rPr>
          <w:bCs/>
          <w:szCs w:val="20"/>
        </w:rPr>
        <w:t>дош</w:t>
      </w:r>
      <w:proofErr w:type="spellEnd"/>
      <w:r w:rsidRPr="008554A9">
        <w:rPr>
          <w:bCs/>
          <w:szCs w:val="20"/>
        </w:rPr>
        <w:t xml:space="preserve"> – расходы на оказание муниципальной услуги по предоставлению дошкольного образования в муниципальных учреждениях и на выполнение функций казенными учреждениями района;</w:t>
      </w:r>
    </w:p>
    <w:p w:rsidR="00442AF1" w:rsidRPr="008554A9" w:rsidRDefault="00442AF1" w:rsidP="00442AF1">
      <w:pPr>
        <w:widowControl w:val="0"/>
        <w:tabs>
          <w:tab w:val="left" w:pos="780"/>
        </w:tabs>
        <w:autoSpaceDE w:val="0"/>
        <w:autoSpaceDN w:val="0"/>
        <w:adjustRightInd w:val="0"/>
        <w:ind w:firstLine="540"/>
        <w:jc w:val="both"/>
      </w:pPr>
      <w:proofErr w:type="gramStart"/>
      <w:r w:rsidRPr="008554A9">
        <w:rPr>
          <w:bCs/>
        </w:rPr>
        <w:t>ОБР</w:t>
      </w:r>
      <w:proofErr w:type="gramEnd"/>
      <w:r w:rsidRPr="008554A9">
        <w:rPr>
          <w:bCs/>
        </w:rPr>
        <w:t xml:space="preserve"> общ – расходы на оказание государственной (муниципальной) услуги по обеспечению</w:t>
      </w:r>
      <w:r w:rsidRPr="008554A9">
        <w:rPr>
          <w:bCs/>
          <w:sz w:val="20"/>
          <w:szCs w:val="20"/>
        </w:rPr>
        <w:t xml:space="preserve"> </w:t>
      </w:r>
      <w:r w:rsidRPr="008554A9">
        <w:t>государственных гарантий прав граждан на получение общедоступного и бесплатного  среднего (полного) общего образования</w:t>
      </w:r>
      <w:r w:rsidRPr="008554A9">
        <w:rPr>
          <w:bCs/>
        </w:rPr>
        <w:t xml:space="preserve"> и на выполнение функций казенными учреждениями района</w:t>
      </w:r>
      <w:r w:rsidRPr="008554A9">
        <w:t>;</w:t>
      </w:r>
    </w:p>
    <w:p w:rsidR="00442AF1" w:rsidRPr="008554A9" w:rsidRDefault="00442AF1" w:rsidP="00442AF1">
      <w:pPr>
        <w:ind w:firstLine="567"/>
        <w:jc w:val="both"/>
      </w:pPr>
      <w:proofErr w:type="gramStart"/>
      <w:r w:rsidRPr="008554A9">
        <w:t>ОБР</w:t>
      </w:r>
      <w:proofErr w:type="gramEnd"/>
      <w:r w:rsidRPr="008554A9">
        <w:t xml:space="preserve"> </w:t>
      </w:r>
      <w:proofErr w:type="spellStart"/>
      <w:r w:rsidRPr="008554A9">
        <w:t>доп</w:t>
      </w:r>
      <w:proofErr w:type="spellEnd"/>
      <w:r w:rsidRPr="008554A9">
        <w:t xml:space="preserve"> – расходы на оказание муниципальной услуги по предоставлению дополнительного образования детям  в муниципальных учреждениях</w:t>
      </w:r>
      <w:r w:rsidRPr="008554A9">
        <w:rPr>
          <w:bCs/>
        </w:rPr>
        <w:t xml:space="preserve"> района</w:t>
      </w:r>
      <w:r w:rsidRPr="008554A9">
        <w:t>;</w:t>
      </w:r>
    </w:p>
    <w:p w:rsidR="00442AF1" w:rsidRPr="008554A9" w:rsidRDefault="00442AF1" w:rsidP="00442AF1">
      <w:pPr>
        <w:ind w:firstLine="567"/>
        <w:jc w:val="both"/>
      </w:pPr>
      <w:proofErr w:type="gramStart"/>
      <w:r w:rsidRPr="008554A9">
        <w:t>ОБР</w:t>
      </w:r>
      <w:proofErr w:type="gramEnd"/>
      <w:r w:rsidRPr="008554A9">
        <w:t xml:space="preserve"> </w:t>
      </w:r>
      <w:proofErr w:type="spellStart"/>
      <w:r w:rsidRPr="008554A9">
        <w:t>пр</w:t>
      </w:r>
      <w:proofErr w:type="spellEnd"/>
      <w:r w:rsidRPr="008554A9">
        <w:t xml:space="preserve"> –  прочие расходы в сфере образования, включая расходы на выполнение работ муниципальными бюджетными учреждениями;</w:t>
      </w:r>
    </w:p>
    <w:p w:rsidR="00442AF1" w:rsidRPr="008554A9" w:rsidRDefault="00442AF1" w:rsidP="00442AF1">
      <w:pPr>
        <w:ind w:firstLine="567"/>
        <w:jc w:val="both"/>
      </w:pPr>
      <w:r w:rsidRPr="008554A9">
        <w:t>2.8.3. Расходы на оплату труда работников образования рассчитываются в соответствии с действующими нормативами, утвержденными  законодательством Пермского края и Положением по оплате труда, у</w:t>
      </w:r>
      <w:r w:rsidR="00A37EED" w:rsidRPr="008554A9">
        <w:t>становленным</w:t>
      </w:r>
      <w:r w:rsidRPr="008554A9">
        <w:t xml:space="preserve"> </w:t>
      </w:r>
      <w:r w:rsidR="00B2629D" w:rsidRPr="008554A9">
        <w:t>муниципальным правовым актом (</w:t>
      </w:r>
      <w:r w:rsidR="00A37EED" w:rsidRPr="008554A9">
        <w:t xml:space="preserve">проектом </w:t>
      </w:r>
      <w:r w:rsidRPr="008554A9">
        <w:t>муниципальн</w:t>
      </w:r>
      <w:r w:rsidR="00A37EED" w:rsidRPr="008554A9">
        <w:t>ого</w:t>
      </w:r>
      <w:r w:rsidRPr="008554A9">
        <w:t xml:space="preserve"> правов</w:t>
      </w:r>
      <w:r w:rsidR="00A37EED" w:rsidRPr="008554A9">
        <w:t>ого</w:t>
      </w:r>
      <w:r w:rsidRPr="008554A9">
        <w:t xml:space="preserve"> акт</w:t>
      </w:r>
      <w:r w:rsidR="00A37EED" w:rsidRPr="008554A9">
        <w:t>а</w:t>
      </w:r>
      <w:r w:rsidR="00B2629D" w:rsidRPr="008554A9">
        <w:t>)</w:t>
      </w:r>
      <w:r w:rsidRPr="008554A9">
        <w:t xml:space="preserve"> Администрации Октябрьского </w:t>
      </w:r>
      <w:r w:rsidR="00A37EED" w:rsidRPr="008554A9">
        <w:t>городского округа</w:t>
      </w:r>
      <w:r w:rsidRPr="008554A9">
        <w:t>.</w:t>
      </w:r>
    </w:p>
    <w:p w:rsidR="00442AF1" w:rsidRPr="008554A9" w:rsidRDefault="00442AF1" w:rsidP="00442AF1">
      <w:pPr>
        <w:ind w:firstLine="720"/>
        <w:jc w:val="both"/>
      </w:pPr>
      <w:r w:rsidRPr="008554A9">
        <w:t>2.8.4. Расходы на выполнение полномочий в сфере образования рассчитываются на основании пункта 2.1.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554A9">
        <w:rPr>
          <w:szCs w:val="20"/>
        </w:rPr>
        <w:t>2.8.5. Расходы на содержание органов управления определяются в соответствии с разделом 2.2.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554A9">
        <w:rPr>
          <w:szCs w:val="20"/>
        </w:rPr>
        <w:t>2.8.6. Расходы на содержание казенных учреждений рассчитываются в соответствии с пунктом 2.1.3. настоящей Методики</w:t>
      </w:r>
    </w:p>
    <w:p w:rsidR="00442AF1" w:rsidRPr="008554A9" w:rsidRDefault="00442AF1" w:rsidP="00442AF1">
      <w:pPr>
        <w:ind w:firstLine="540"/>
        <w:jc w:val="both"/>
      </w:pPr>
      <w:r w:rsidRPr="008554A9">
        <w:t xml:space="preserve">   2.8.7. Расходы на осуществление органами местного самоуправления отдельных государственных полномочий, передаваемых в виде субвенций, предусматриваются в бюджете Пермского края и передаются </w:t>
      </w:r>
      <w:r w:rsidR="00A37EED" w:rsidRPr="008554A9">
        <w:t xml:space="preserve">городскому округу </w:t>
      </w:r>
      <w:r w:rsidRPr="008554A9">
        <w:t>в соответствии с законодательством Пермского края. Ассигнования на осуществление, передаваемых государственных полномочий в сфере образования включают:</w:t>
      </w:r>
    </w:p>
    <w:p w:rsidR="00442AF1" w:rsidRPr="008554A9" w:rsidRDefault="00442AF1" w:rsidP="00442AF1">
      <w:pPr>
        <w:ind w:firstLine="720"/>
        <w:jc w:val="both"/>
      </w:pPr>
      <w:proofErr w:type="gramStart"/>
      <w:r w:rsidRPr="008554A9">
        <w:t>единую субвенцию на выполнение отдельных государственных полномочий  в сфере образования, которая объединяет в себя следующие расходы: расходы на обеспечение воспитания и обучения детей-инвалидов на дому (для не посещающих дошкольные образовательные учреждения); 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организациях;</w:t>
      </w:r>
      <w:proofErr w:type="gramEnd"/>
      <w:r w:rsidRPr="008554A9">
        <w:t xml:space="preserve"> </w:t>
      </w:r>
      <w:proofErr w:type="gramStart"/>
      <w:r w:rsidRPr="008554A9">
        <w:t xml:space="preserve">расходы на обеспечение государственных гарантий на получение общедоступного 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учреждениях; расходы на предоставление социальных гарантий и льгот педагогическим работникам дошкольных и </w:t>
      </w:r>
      <w:r w:rsidR="00A37EED" w:rsidRPr="008554A9">
        <w:t>общеобразовательных организаций, расходы на получение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программам;</w:t>
      </w:r>
      <w:proofErr w:type="gramEnd"/>
    </w:p>
    <w:p w:rsidR="00442AF1" w:rsidRPr="008554A9" w:rsidRDefault="00442AF1" w:rsidP="00442AF1">
      <w:pPr>
        <w:ind w:firstLine="720"/>
        <w:jc w:val="both"/>
      </w:pPr>
      <w:r w:rsidRPr="008554A9">
        <w:t xml:space="preserve">Также в составе расходов на образование предусматриваются субсидии из краевого бюджета на организацию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здоровья, специальных учебно-воспитательных учреждениях открытого типа, оздоровительных учреждениях санаторного типа, для </w:t>
      </w:r>
      <w:proofErr w:type="gramStart"/>
      <w:r w:rsidRPr="008554A9">
        <w:t>детей</w:t>
      </w:r>
      <w:proofErr w:type="gramEnd"/>
      <w:r w:rsidRPr="008554A9">
        <w:t xml:space="preserve"> нуждающихся в длительном лечении;</w:t>
      </w:r>
    </w:p>
    <w:p w:rsidR="00442AF1" w:rsidRPr="008554A9" w:rsidRDefault="00442AF1" w:rsidP="00442AF1">
      <w:pPr>
        <w:ind w:firstLine="720"/>
        <w:jc w:val="both"/>
      </w:pPr>
      <w:r w:rsidRPr="008554A9">
        <w:lastRenderedPageBreak/>
        <w:t>расходы на организацию оздоровления и отдыха детей;</w:t>
      </w:r>
    </w:p>
    <w:p w:rsidR="00442AF1" w:rsidRPr="008554A9" w:rsidRDefault="00442AF1" w:rsidP="00442AF1">
      <w:pPr>
        <w:ind w:firstLine="720"/>
        <w:jc w:val="both"/>
      </w:pPr>
      <w:r w:rsidRPr="008554A9">
        <w:t>и иные расходы;</w:t>
      </w:r>
    </w:p>
    <w:p w:rsidR="00442AF1" w:rsidRPr="008554A9" w:rsidRDefault="00442AF1" w:rsidP="00442AF1">
      <w:pPr>
        <w:ind w:firstLine="720"/>
        <w:jc w:val="both"/>
      </w:pPr>
      <w:r w:rsidRPr="008554A9">
        <w:t>2.8.8. Расходы, осуществляемые за счет средств федерального бюджета, предусматриваются в пределах средств, выделяемых из федерального бюджета.</w:t>
      </w:r>
    </w:p>
    <w:p w:rsidR="00442AF1" w:rsidRPr="008554A9" w:rsidRDefault="00442AF1" w:rsidP="00442AF1">
      <w:pPr>
        <w:ind w:firstLine="720"/>
        <w:jc w:val="both"/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  <w:r w:rsidRPr="008554A9">
        <w:rPr>
          <w:b/>
          <w:bCs/>
          <w:szCs w:val="20"/>
        </w:rPr>
        <w:t>2.9.  Культура, спорт и молодежная политика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2.9.1. Ассигнования на оказание муниципальных услуг (выполнение работ)</w:t>
      </w:r>
      <w:r w:rsidR="00167EF6" w:rsidRPr="008554A9">
        <w:t>, другие расходы</w:t>
      </w:r>
      <w:r w:rsidRPr="008554A9">
        <w:t xml:space="preserve"> в сфере культуры, спорта и молодежной политики включают расходы: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 xml:space="preserve">по организации и осуществлению мероприятий по работе с детьми и молодежью;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по организации и осуществлению культурно-массовых мероприятий, в том числе в сфере межнациональных отношений;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по осуществлению библиотечного, библиографического и информационного обслуживания пользователей библиотеки;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по организации проведения официальных физкультурно-оздоровительных и спортивных мероприятий;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по организации и проведению экскурсий, лекций, мероприятий краеведческого характера по заявкам (в т.ч. выездных);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по обеспечению доступа к объектам историко-культурных ценностей;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 xml:space="preserve">по обеспечению сохранения, использования и популяризации объектов культурного наследия;  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 xml:space="preserve">по организации, проведению, участию </w:t>
      </w:r>
      <w:r w:rsidR="002A0AB4" w:rsidRPr="008554A9">
        <w:t>в различных спортивных мероприятиях</w:t>
      </w:r>
      <w:r w:rsidRPr="008554A9">
        <w:t>, в том числе выездных;</w:t>
      </w:r>
    </w:p>
    <w:p w:rsidR="00B2629D" w:rsidRPr="008554A9" w:rsidRDefault="00B2629D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по мероприятиям по приведению в нормативное состояние учреждений культуры и спорта</w:t>
      </w:r>
      <w:r w:rsidR="00953BC0" w:rsidRPr="008554A9">
        <w:t>;</w:t>
      </w:r>
    </w:p>
    <w:p w:rsidR="004351C4" w:rsidRPr="008554A9" w:rsidRDefault="004351C4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по созданию условий для занятий физической культурой и спортом;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по организации квалифицированного бухгалтерского, налогового, статистического учета и отчетности, ведению финансово-экономического планирования деятельности муниципальных учреждений культуры и спорта.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Объем финансового обеспечения выполнения муниципального задания на оказание муниципальных услуг (выполнение работ) определяется в соответствии с пунктом 2.1.2.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 xml:space="preserve">В бюджете на очередной финансовый год и плановый период могут предусматриваться субсидии на иные цели для бюджетных и автономных учреждений. 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2.9.2. Расходы в сфере культуры,</w:t>
      </w:r>
      <w:r w:rsidRPr="008554A9">
        <w:rPr>
          <w:rFonts w:ascii="Arial" w:hAnsi="Arial" w:cs="Arial"/>
          <w:szCs w:val="20"/>
        </w:rPr>
        <w:t xml:space="preserve"> </w:t>
      </w:r>
      <w:r w:rsidRPr="008554A9">
        <w:rPr>
          <w:szCs w:val="20"/>
        </w:rPr>
        <w:t>спорта и молодежной политики</w:t>
      </w:r>
      <w:r w:rsidRPr="008554A9">
        <w:t xml:space="preserve"> рассчитываются на основании раздела 2.1. настоящей Методики.                                    </w:t>
      </w:r>
    </w:p>
    <w:p w:rsidR="00442AF1" w:rsidRPr="008554A9" w:rsidRDefault="00442AF1" w:rsidP="00442AF1">
      <w:pPr>
        <w:ind w:firstLine="540"/>
        <w:jc w:val="both"/>
      </w:pPr>
      <w:r w:rsidRPr="008554A9">
        <w:t>2.9.3. Расходы на оплату труда работников культуры</w:t>
      </w:r>
      <w:r w:rsidR="00B2629D" w:rsidRPr="008554A9">
        <w:t>, спорта</w:t>
      </w:r>
      <w:r w:rsidRPr="008554A9">
        <w:t xml:space="preserve"> рассчитываются в соответствии с  Положением</w:t>
      </w:r>
      <w:r w:rsidR="00B2629D" w:rsidRPr="008554A9">
        <w:t xml:space="preserve"> (проектом Положения)</w:t>
      </w:r>
      <w:r w:rsidRPr="008554A9">
        <w:t xml:space="preserve">, утвержденным муниципальным правовым актом Администрации Октябрьского </w:t>
      </w:r>
      <w:r w:rsidR="00B2629D" w:rsidRPr="008554A9">
        <w:t>городского округа</w:t>
      </w:r>
      <w:r w:rsidRPr="008554A9">
        <w:t>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2.9.4. Расходы на содержание органов управления определяются в соответствии с разделом 2.2.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0"/>
        </w:rPr>
      </w:pPr>
      <w:r w:rsidRPr="008554A9">
        <w:rPr>
          <w:b/>
          <w:szCs w:val="20"/>
        </w:rPr>
        <w:t>2.10. Социальная политика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2.10.1. </w:t>
      </w:r>
      <w:proofErr w:type="gramStart"/>
      <w:r w:rsidRPr="008554A9">
        <w:rPr>
          <w:szCs w:val="20"/>
        </w:rPr>
        <w:t>Ассигнования на социальное обеспечение населения включает в себя расходы на предоставление мер социальной поддержки, в том числе на  исполнение публичных нормативных обязательств</w:t>
      </w:r>
      <w:r w:rsidR="004A2609" w:rsidRPr="008554A9">
        <w:rPr>
          <w:szCs w:val="20"/>
        </w:rPr>
        <w:t xml:space="preserve"> и кроме публичных нормативных обязательств</w:t>
      </w:r>
      <w:r w:rsidRPr="008554A9">
        <w:rPr>
          <w:szCs w:val="20"/>
        </w:rPr>
        <w:t xml:space="preserve"> по выплате </w:t>
      </w:r>
      <w:r w:rsidR="004A2609" w:rsidRPr="008554A9">
        <w:rPr>
          <w:szCs w:val="20"/>
        </w:rPr>
        <w:t xml:space="preserve">пенсий, </w:t>
      </w:r>
      <w:r w:rsidRPr="008554A9">
        <w:rPr>
          <w:szCs w:val="20"/>
        </w:rPr>
        <w:t xml:space="preserve">пособий, компенсаций, единовременных и денежных выплат различным категориям граждан, нуждающихся в социальной поддержке и помощи, предусмотренные в соответствии с действующим законодательством. </w:t>
      </w:r>
      <w:proofErr w:type="gramEnd"/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2.10.2. Объем расходов на социальную политику включает в себя: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расходы на доплаты к муниципальной трудовой пенсии лицам, замещавшим выборные муниципальные должности и должности муниципальной службы;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расходы на обеспечение работников учреждений бюджетной сферы ПК путевками на санаторно-курортное лечение и оздоровление;</w:t>
      </w:r>
    </w:p>
    <w:p w:rsidR="004A2609" w:rsidRPr="008554A9" w:rsidRDefault="00D759E6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lastRenderedPageBreak/>
        <w:t>расходы на реализацию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D759E6" w:rsidRPr="008554A9" w:rsidRDefault="00D759E6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расходы на обеспечение жильем </w:t>
      </w:r>
      <w:r w:rsidR="004351C4" w:rsidRPr="008554A9">
        <w:rPr>
          <w:szCs w:val="20"/>
        </w:rPr>
        <w:t>г</w:t>
      </w:r>
      <w:r w:rsidRPr="008554A9">
        <w:rPr>
          <w:szCs w:val="20"/>
        </w:rPr>
        <w:t>раждан, проживающих в сельской местности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2.10.3. Расходы по доплатам к муниципальной трудовой пенсии </w:t>
      </w:r>
      <w:proofErr w:type="gramStart"/>
      <w:r w:rsidRPr="008554A9">
        <w:rPr>
          <w:szCs w:val="20"/>
        </w:rPr>
        <w:t>лицам, замещавшим выборные муниципальные должности и должности муниципальной службы определяются</w:t>
      </w:r>
      <w:proofErr w:type="gramEnd"/>
      <w:r w:rsidRPr="008554A9">
        <w:rPr>
          <w:szCs w:val="20"/>
        </w:rPr>
        <w:t xml:space="preserve"> на основании данных Администрации Октябрьского муниципального района исходя из планируемой численности получателей</w:t>
      </w:r>
      <w:r w:rsidR="004351C4" w:rsidRPr="008554A9">
        <w:rPr>
          <w:szCs w:val="20"/>
        </w:rPr>
        <w:t xml:space="preserve"> Октябрьского городского округа</w:t>
      </w:r>
      <w:r w:rsidRPr="008554A9">
        <w:rPr>
          <w:szCs w:val="20"/>
        </w:rPr>
        <w:t xml:space="preserve"> и размера доплаты, определяемой в соответствии с действующим законодательством, по следующей формуле: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szCs w:val="20"/>
        </w:rPr>
      </w:pPr>
      <w:proofErr w:type="spellStart"/>
      <w:r w:rsidRPr="008554A9">
        <w:rPr>
          <w:szCs w:val="20"/>
        </w:rPr>
        <w:t>Дп</w:t>
      </w:r>
      <w:proofErr w:type="spellEnd"/>
      <w:r w:rsidRPr="008554A9">
        <w:rPr>
          <w:szCs w:val="20"/>
        </w:rPr>
        <w:t xml:space="preserve"> = </w:t>
      </w:r>
      <w:proofErr w:type="spellStart"/>
      <w:r w:rsidRPr="008554A9">
        <w:rPr>
          <w:szCs w:val="20"/>
        </w:rPr>
        <w:t>Рд</w:t>
      </w:r>
      <w:proofErr w:type="spellEnd"/>
      <w:r w:rsidRPr="008554A9">
        <w:rPr>
          <w:szCs w:val="20"/>
        </w:rPr>
        <w:t xml:space="preserve"> </w:t>
      </w:r>
      <w:proofErr w:type="spellStart"/>
      <w:r w:rsidRPr="008554A9">
        <w:rPr>
          <w:szCs w:val="20"/>
        </w:rPr>
        <w:t>хЧ</w:t>
      </w:r>
      <w:proofErr w:type="spellEnd"/>
      <w:r w:rsidRPr="008554A9">
        <w:rPr>
          <w:szCs w:val="20"/>
        </w:rPr>
        <w:t>,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где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proofErr w:type="spellStart"/>
      <w:r w:rsidRPr="008554A9">
        <w:rPr>
          <w:szCs w:val="20"/>
        </w:rPr>
        <w:t>Рд</w:t>
      </w:r>
      <w:proofErr w:type="spellEnd"/>
      <w:r w:rsidRPr="008554A9">
        <w:rPr>
          <w:szCs w:val="20"/>
        </w:rPr>
        <w:t xml:space="preserve"> – размер доплаты;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Ч – численность получателей;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2.10.4. Иные расходы по социальной политике рассчитываются в соответствии с пунктом 2.1.10.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2.10.5. Расходы на осуществление органами местного самоуправления отдельных государственных полномочий, передаваемых в виде субвенций, предусматриваются в бюджете Пермского края и передаются </w:t>
      </w:r>
      <w:r w:rsidR="004351C4" w:rsidRPr="008554A9">
        <w:rPr>
          <w:szCs w:val="20"/>
        </w:rPr>
        <w:t>бюджету городского округа</w:t>
      </w:r>
      <w:r w:rsidRPr="008554A9">
        <w:rPr>
          <w:szCs w:val="20"/>
        </w:rPr>
        <w:t xml:space="preserve"> в соответствии с законодательством Пермского края.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2.10.6. Объем расходов, осуществляемых за счет средств федерального бюджета, предусматривается в пределах средств, выделяемых из федерального бюджета.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442AF1" w:rsidRPr="008554A9" w:rsidRDefault="00442AF1" w:rsidP="00442AF1">
      <w:pPr>
        <w:tabs>
          <w:tab w:val="center" w:pos="4677"/>
          <w:tab w:val="left" w:pos="7367"/>
        </w:tabs>
        <w:ind w:left="180"/>
        <w:jc w:val="center"/>
        <w:rPr>
          <w:b/>
          <w:lang w:eastAsia="x-none"/>
        </w:rPr>
      </w:pPr>
      <w:r w:rsidRPr="008554A9">
        <w:rPr>
          <w:b/>
          <w:lang w:val="x-none" w:eastAsia="x-none"/>
        </w:rPr>
        <w:t>2.1</w:t>
      </w:r>
      <w:r w:rsidRPr="008554A9">
        <w:rPr>
          <w:b/>
          <w:lang w:eastAsia="x-none"/>
        </w:rPr>
        <w:t>1.</w:t>
      </w:r>
      <w:r w:rsidRPr="008554A9">
        <w:rPr>
          <w:b/>
          <w:lang w:val="x-none" w:eastAsia="x-none"/>
        </w:rPr>
        <w:t xml:space="preserve"> </w:t>
      </w:r>
      <w:r w:rsidRPr="008554A9">
        <w:rPr>
          <w:b/>
          <w:lang w:eastAsia="x-none"/>
        </w:rPr>
        <w:t>Средства массовой информации</w:t>
      </w:r>
    </w:p>
    <w:p w:rsidR="00442AF1" w:rsidRPr="008554A9" w:rsidRDefault="00442AF1" w:rsidP="00442AF1">
      <w:pPr>
        <w:tabs>
          <w:tab w:val="center" w:pos="4677"/>
          <w:tab w:val="left" w:pos="7367"/>
        </w:tabs>
        <w:ind w:left="180"/>
        <w:jc w:val="center"/>
        <w:rPr>
          <w:b/>
          <w:lang w:eastAsia="x-none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>2.11.1. Ассигнования на оказание муниципальных услуг в сфере средств массовой информации включают расходы по публи</w:t>
      </w:r>
      <w:r w:rsidR="00167EF6" w:rsidRPr="008554A9">
        <w:t>кации информационных материалов.</w:t>
      </w:r>
      <w:r w:rsidRPr="008554A9">
        <w:t xml:space="preserve">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Объем финансового обеспечения выполнения муниципального задания  на оказание муниципальных услуг (выполнение работ) определяется в соответствии с пунктом 2.1.2. настоящей Методики.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</w:pPr>
      <w:r w:rsidRPr="008554A9">
        <w:t xml:space="preserve">В бюджете на очередной финансовый год и плановый период могут  предусматриваться субсидии на иные цели  для автономных учреждений. 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  <w:r w:rsidRPr="008554A9">
        <w:rPr>
          <w:b/>
          <w:bCs/>
          <w:szCs w:val="20"/>
        </w:rPr>
        <w:t xml:space="preserve">2.12.  Фонды в составе бюджета Октябрьского </w:t>
      </w:r>
      <w:r w:rsidR="00167B4C" w:rsidRPr="008554A9">
        <w:rPr>
          <w:b/>
          <w:bCs/>
          <w:szCs w:val="20"/>
        </w:rPr>
        <w:t>городского округа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2.12.1. В составе бюджета </w:t>
      </w:r>
      <w:r w:rsidR="00167B4C" w:rsidRPr="008554A9">
        <w:rPr>
          <w:szCs w:val="20"/>
        </w:rPr>
        <w:t>городского округа</w:t>
      </w:r>
      <w:r w:rsidRPr="008554A9">
        <w:rPr>
          <w:szCs w:val="20"/>
        </w:rPr>
        <w:t xml:space="preserve"> созда</w:t>
      </w:r>
      <w:r w:rsidR="00167B4C" w:rsidRPr="008554A9">
        <w:rPr>
          <w:szCs w:val="20"/>
        </w:rPr>
        <w:t>е</w:t>
      </w:r>
      <w:r w:rsidRPr="008554A9">
        <w:rPr>
          <w:szCs w:val="20"/>
        </w:rPr>
        <w:t xml:space="preserve">тся резервный фонд администрации Октябрьского </w:t>
      </w:r>
      <w:r w:rsidR="00167B4C" w:rsidRPr="008554A9">
        <w:rPr>
          <w:szCs w:val="20"/>
        </w:rPr>
        <w:t>городского округа</w:t>
      </w:r>
      <w:r w:rsidRPr="008554A9">
        <w:rPr>
          <w:szCs w:val="20"/>
        </w:rPr>
        <w:t>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 xml:space="preserve">Объем резервного фонда не может превышать 3 процентов от общего объема расходов. 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  <w:r w:rsidRPr="008554A9">
        <w:rPr>
          <w:b/>
          <w:bCs/>
          <w:szCs w:val="20"/>
        </w:rPr>
        <w:t>2.13. Расходы на финансирование бюджетных инвестиций в объекты муниципальной собственности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8554A9">
        <w:rPr>
          <w:szCs w:val="20"/>
        </w:rPr>
        <w:t>2.13.1. Расходы на финансирование бюджетных инвестиций включают в себя расходы на новое строительство и приобретение</w:t>
      </w:r>
      <w:r w:rsidRPr="008554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554A9">
        <w:rPr>
          <w:szCs w:val="20"/>
        </w:rPr>
        <w:t>объектов муниципальной собственности, а также реконструкцию действующих объектов муниципальной собственности.</w:t>
      </w:r>
    </w:p>
    <w:p w:rsidR="00442AF1" w:rsidRPr="008554A9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"/>
        </w:rPr>
      </w:pPr>
      <w:r w:rsidRPr="008554A9">
        <w:rPr>
          <w:szCs w:val="20"/>
        </w:rPr>
        <w:t xml:space="preserve">2.13.2. Общий объем расходов на финансирование бюджетных инвестиций планируется </w:t>
      </w:r>
      <w:r w:rsidRPr="008554A9">
        <w:rPr>
          <w:bCs/>
          <w:iCs/>
          <w:szCs w:val="20"/>
        </w:rPr>
        <w:t>исходя из оценки принятых обязательств и обязательств, принимаемых в очередном финансовом году</w:t>
      </w:r>
      <w:r w:rsidRPr="008554A9">
        <w:rPr>
          <w:bCs/>
          <w:szCs w:val="20"/>
        </w:rPr>
        <w:t>.</w:t>
      </w:r>
    </w:p>
    <w:p w:rsidR="00442AF1" w:rsidRPr="00442AF1" w:rsidRDefault="00442AF1" w:rsidP="00442A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4A9">
        <w:rPr>
          <w:szCs w:val="20"/>
        </w:rPr>
        <w:t xml:space="preserve">2.13.3. Расходы на финансирование бюджетных инвестиций по направлениям и объектам рассматриваются </w:t>
      </w:r>
      <w:r w:rsidR="00167B4C" w:rsidRPr="008554A9">
        <w:rPr>
          <w:szCs w:val="20"/>
        </w:rPr>
        <w:t>Думой Октябрьского городского округа</w:t>
      </w:r>
      <w:r w:rsidRPr="008554A9">
        <w:rPr>
          <w:szCs w:val="20"/>
        </w:rPr>
        <w:t xml:space="preserve"> при рассмотрении проекта бюджета </w:t>
      </w:r>
      <w:r w:rsidR="00167B4C" w:rsidRPr="008554A9">
        <w:rPr>
          <w:szCs w:val="20"/>
        </w:rPr>
        <w:t>округа</w:t>
      </w:r>
      <w:r w:rsidRPr="008554A9">
        <w:rPr>
          <w:szCs w:val="20"/>
        </w:rPr>
        <w:t xml:space="preserve"> на очередной финансовый год</w:t>
      </w:r>
      <w:r w:rsidR="00167B4C" w:rsidRPr="008554A9">
        <w:rPr>
          <w:szCs w:val="20"/>
        </w:rPr>
        <w:t xml:space="preserve"> и плановый период</w:t>
      </w:r>
      <w:r w:rsidRPr="008554A9">
        <w:rPr>
          <w:szCs w:val="20"/>
        </w:rPr>
        <w:t xml:space="preserve"> и утверждаются в виде приложения к решению </w:t>
      </w:r>
      <w:r w:rsidR="00167B4C" w:rsidRPr="008554A9">
        <w:rPr>
          <w:szCs w:val="20"/>
        </w:rPr>
        <w:t>Думы</w:t>
      </w:r>
      <w:r w:rsidRPr="008554A9">
        <w:rPr>
          <w:szCs w:val="20"/>
        </w:rPr>
        <w:t xml:space="preserve"> о бюджете </w:t>
      </w:r>
      <w:r w:rsidR="00167B4C" w:rsidRPr="008554A9">
        <w:rPr>
          <w:szCs w:val="20"/>
        </w:rPr>
        <w:t>городского округа</w:t>
      </w:r>
      <w:r w:rsidRPr="008554A9">
        <w:rPr>
          <w:szCs w:val="20"/>
        </w:rPr>
        <w:t>.</w:t>
      </w:r>
      <w:bookmarkStart w:id="0" w:name="_GoBack"/>
      <w:bookmarkEnd w:id="0"/>
    </w:p>
    <w:p w:rsidR="00442AF1" w:rsidRDefault="00442AF1" w:rsidP="00FE6B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42AF1" w:rsidSect="00442AF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95F"/>
    <w:multiLevelType w:val="multilevel"/>
    <w:tmpl w:val="752A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A"/>
    <w:rsid w:val="000174F7"/>
    <w:rsid w:val="00030324"/>
    <w:rsid w:val="000426A3"/>
    <w:rsid w:val="000449E5"/>
    <w:rsid w:val="000477A2"/>
    <w:rsid w:val="000668C9"/>
    <w:rsid w:val="00080F34"/>
    <w:rsid w:val="000B37A7"/>
    <w:rsid w:val="000D3437"/>
    <w:rsid w:val="00113A0D"/>
    <w:rsid w:val="0012539C"/>
    <w:rsid w:val="00130AD9"/>
    <w:rsid w:val="001430F1"/>
    <w:rsid w:val="00167B4C"/>
    <w:rsid w:val="00167EF6"/>
    <w:rsid w:val="00172D01"/>
    <w:rsid w:val="00184060"/>
    <w:rsid w:val="0018471B"/>
    <w:rsid w:val="001926AF"/>
    <w:rsid w:val="00192CEA"/>
    <w:rsid w:val="001932ED"/>
    <w:rsid w:val="001A3BB0"/>
    <w:rsid w:val="001D1E0E"/>
    <w:rsid w:val="001D392D"/>
    <w:rsid w:val="001D5080"/>
    <w:rsid w:val="00200C0A"/>
    <w:rsid w:val="00205098"/>
    <w:rsid w:val="002100E4"/>
    <w:rsid w:val="00210EDF"/>
    <w:rsid w:val="0021368E"/>
    <w:rsid w:val="00215428"/>
    <w:rsid w:val="002338D6"/>
    <w:rsid w:val="00255E1E"/>
    <w:rsid w:val="00297CB7"/>
    <w:rsid w:val="002A02D0"/>
    <w:rsid w:val="002A0AB4"/>
    <w:rsid w:val="002A2BDA"/>
    <w:rsid w:val="002B3F33"/>
    <w:rsid w:val="002D25C6"/>
    <w:rsid w:val="002E7D78"/>
    <w:rsid w:val="002F2F83"/>
    <w:rsid w:val="002F3530"/>
    <w:rsid w:val="00306F8B"/>
    <w:rsid w:val="0033345D"/>
    <w:rsid w:val="00366D81"/>
    <w:rsid w:val="003875B9"/>
    <w:rsid w:val="003C417E"/>
    <w:rsid w:val="003C577B"/>
    <w:rsid w:val="003D2ECD"/>
    <w:rsid w:val="003D6057"/>
    <w:rsid w:val="003E03C7"/>
    <w:rsid w:val="003E239C"/>
    <w:rsid w:val="003F1A0B"/>
    <w:rsid w:val="00404118"/>
    <w:rsid w:val="004058F4"/>
    <w:rsid w:val="00412D73"/>
    <w:rsid w:val="00414DFC"/>
    <w:rsid w:val="004171DF"/>
    <w:rsid w:val="00417211"/>
    <w:rsid w:val="00422FB9"/>
    <w:rsid w:val="004242BC"/>
    <w:rsid w:val="00425B8F"/>
    <w:rsid w:val="004351C4"/>
    <w:rsid w:val="00436EBD"/>
    <w:rsid w:val="00442AF1"/>
    <w:rsid w:val="00442F88"/>
    <w:rsid w:val="00471381"/>
    <w:rsid w:val="00485DAF"/>
    <w:rsid w:val="004A06D8"/>
    <w:rsid w:val="004A2609"/>
    <w:rsid w:val="004A2975"/>
    <w:rsid w:val="004A2EC1"/>
    <w:rsid w:val="004C785E"/>
    <w:rsid w:val="004D20D5"/>
    <w:rsid w:val="004F2142"/>
    <w:rsid w:val="004F3EA0"/>
    <w:rsid w:val="004F54CE"/>
    <w:rsid w:val="00501271"/>
    <w:rsid w:val="005051B6"/>
    <w:rsid w:val="005105CF"/>
    <w:rsid w:val="00511E38"/>
    <w:rsid w:val="00556DEA"/>
    <w:rsid w:val="0059332F"/>
    <w:rsid w:val="00594D39"/>
    <w:rsid w:val="005A1EE2"/>
    <w:rsid w:val="005A47B4"/>
    <w:rsid w:val="005D62CD"/>
    <w:rsid w:val="005F2A8D"/>
    <w:rsid w:val="00641B81"/>
    <w:rsid w:val="006479CF"/>
    <w:rsid w:val="00663A9F"/>
    <w:rsid w:val="006669D8"/>
    <w:rsid w:val="00666DDC"/>
    <w:rsid w:val="00675EC3"/>
    <w:rsid w:val="00684F38"/>
    <w:rsid w:val="006A196F"/>
    <w:rsid w:val="006A6062"/>
    <w:rsid w:val="006C235D"/>
    <w:rsid w:val="006D5279"/>
    <w:rsid w:val="006E6369"/>
    <w:rsid w:val="007003BE"/>
    <w:rsid w:val="00714127"/>
    <w:rsid w:val="00716868"/>
    <w:rsid w:val="0073001E"/>
    <w:rsid w:val="00733314"/>
    <w:rsid w:val="00734FDF"/>
    <w:rsid w:val="00766937"/>
    <w:rsid w:val="00767A09"/>
    <w:rsid w:val="007704D0"/>
    <w:rsid w:val="0078506E"/>
    <w:rsid w:val="00792D5A"/>
    <w:rsid w:val="007B5785"/>
    <w:rsid w:val="007B6CAE"/>
    <w:rsid w:val="00807551"/>
    <w:rsid w:val="008271D4"/>
    <w:rsid w:val="00847C18"/>
    <w:rsid w:val="008554A9"/>
    <w:rsid w:val="00863A2D"/>
    <w:rsid w:val="00873078"/>
    <w:rsid w:val="0087355E"/>
    <w:rsid w:val="0088333F"/>
    <w:rsid w:val="0088425F"/>
    <w:rsid w:val="0088599E"/>
    <w:rsid w:val="00887CD3"/>
    <w:rsid w:val="008A6A92"/>
    <w:rsid w:val="008B4498"/>
    <w:rsid w:val="008C45EC"/>
    <w:rsid w:val="0090073E"/>
    <w:rsid w:val="009053F0"/>
    <w:rsid w:val="009078DF"/>
    <w:rsid w:val="00914287"/>
    <w:rsid w:val="009153E4"/>
    <w:rsid w:val="009220FA"/>
    <w:rsid w:val="0093056D"/>
    <w:rsid w:val="00953BC0"/>
    <w:rsid w:val="00960585"/>
    <w:rsid w:val="00972DB3"/>
    <w:rsid w:val="009A3EA3"/>
    <w:rsid w:val="009A56C7"/>
    <w:rsid w:val="009B451D"/>
    <w:rsid w:val="009B49EB"/>
    <w:rsid w:val="009B4BC6"/>
    <w:rsid w:val="009C1897"/>
    <w:rsid w:val="009C4E6B"/>
    <w:rsid w:val="009D20D4"/>
    <w:rsid w:val="009D3EB6"/>
    <w:rsid w:val="009D46EE"/>
    <w:rsid w:val="009F48B1"/>
    <w:rsid w:val="00A02F8F"/>
    <w:rsid w:val="00A1528F"/>
    <w:rsid w:val="00A21379"/>
    <w:rsid w:val="00A274C8"/>
    <w:rsid w:val="00A36A59"/>
    <w:rsid w:val="00A37EED"/>
    <w:rsid w:val="00A7470C"/>
    <w:rsid w:val="00A77F54"/>
    <w:rsid w:val="00AA31B1"/>
    <w:rsid w:val="00AC024E"/>
    <w:rsid w:val="00AE185A"/>
    <w:rsid w:val="00AE33DE"/>
    <w:rsid w:val="00B043A6"/>
    <w:rsid w:val="00B05D79"/>
    <w:rsid w:val="00B14994"/>
    <w:rsid w:val="00B2629D"/>
    <w:rsid w:val="00B3249F"/>
    <w:rsid w:val="00B459B5"/>
    <w:rsid w:val="00B81B9C"/>
    <w:rsid w:val="00B81D73"/>
    <w:rsid w:val="00B872FD"/>
    <w:rsid w:val="00BB0C85"/>
    <w:rsid w:val="00BB6512"/>
    <w:rsid w:val="00BC6192"/>
    <w:rsid w:val="00BD7BB7"/>
    <w:rsid w:val="00BE5F8C"/>
    <w:rsid w:val="00C132E5"/>
    <w:rsid w:val="00C14A4F"/>
    <w:rsid w:val="00C15E82"/>
    <w:rsid w:val="00C20A2F"/>
    <w:rsid w:val="00C370D5"/>
    <w:rsid w:val="00C40D4C"/>
    <w:rsid w:val="00C52C9D"/>
    <w:rsid w:val="00C52E6D"/>
    <w:rsid w:val="00C81205"/>
    <w:rsid w:val="00C83515"/>
    <w:rsid w:val="00C86247"/>
    <w:rsid w:val="00CC4F0B"/>
    <w:rsid w:val="00CE25BC"/>
    <w:rsid w:val="00D514D3"/>
    <w:rsid w:val="00D56354"/>
    <w:rsid w:val="00D72351"/>
    <w:rsid w:val="00D759E6"/>
    <w:rsid w:val="00D96FF1"/>
    <w:rsid w:val="00D97B0E"/>
    <w:rsid w:val="00DA0A5E"/>
    <w:rsid w:val="00DA2CF8"/>
    <w:rsid w:val="00DA51E7"/>
    <w:rsid w:val="00DA750D"/>
    <w:rsid w:val="00DC2910"/>
    <w:rsid w:val="00DC2EE4"/>
    <w:rsid w:val="00DC5D54"/>
    <w:rsid w:val="00DD0B78"/>
    <w:rsid w:val="00DE56FD"/>
    <w:rsid w:val="00DF3E31"/>
    <w:rsid w:val="00E11CE8"/>
    <w:rsid w:val="00E14BAB"/>
    <w:rsid w:val="00E23B2E"/>
    <w:rsid w:val="00E33FAD"/>
    <w:rsid w:val="00E44539"/>
    <w:rsid w:val="00E7785F"/>
    <w:rsid w:val="00E80CC4"/>
    <w:rsid w:val="00E96C99"/>
    <w:rsid w:val="00EA2377"/>
    <w:rsid w:val="00EC0BF2"/>
    <w:rsid w:val="00ED05D1"/>
    <w:rsid w:val="00EE61B1"/>
    <w:rsid w:val="00EF78A9"/>
    <w:rsid w:val="00F052F7"/>
    <w:rsid w:val="00F159C8"/>
    <w:rsid w:val="00F167E0"/>
    <w:rsid w:val="00F20C6D"/>
    <w:rsid w:val="00F2384C"/>
    <w:rsid w:val="00F55B04"/>
    <w:rsid w:val="00F623B9"/>
    <w:rsid w:val="00F94E1C"/>
    <w:rsid w:val="00FA06BB"/>
    <w:rsid w:val="00FB5678"/>
    <w:rsid w:val="00FB76C2"/>
    <w:rsid w:val="00FC19A3"/>
    <w:rsid w:val="00FE0B36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B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rsid w:val="00FE6BB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E6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E6BBB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6E6369"/>
    <w:rPr>
      <w:rFonts w:cs="Times New Roman"/>
      <w:b/>
      <w:bCs/>
    </w:rPr>
  </w:style>
  <w:style w:type="character" w:customStyle="1" w:styleId="iceouttxt6">
    <w:name w:val="iceouttxt6"/>
    <w:basedOn w:val="a0"/>
    <w:rsid w:val="00AE33DE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B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rsid w:val="00FE6BB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E6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E6BBB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6E6369"/>
    <w:rPr>
      <w:rFonts w:cs="Times New Roman"/>
      <w:b/>
      <w:bCs/>
    </w:rPr>
  </w:style>
  <w:style w:type="character" w:customStyle="1" w:styleId="iceouttxt6">
    <w:name w:val="iceouttxt6"/>
    <w:basedOn w:val="a0"/>
    <w:rsid w:val="00AE33DE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20</Pages>
  <Words>7369</Words>
  <Characters>57357</Characters>
  <Application>Microsoft Office Word</Application>
  <DocSecurity>0</DocSecurity>
  <Lines>477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46</cp:revision>
  <cp:lastPrinted>2018-10-11T05:54:00Z</cp:lastPrinted>
  <dcterms:created xsi:type="dcterms:W3CDTF">2018-09-04T05:52:00Z</dcterms:created>
  <dcterms:modified xsi:type="dcterms:W3CDTF">2019-10-22T06:50:00Z</dcterms:modified>
</cp:coreProperties>
</file>