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3" w:rsidRDefault="003E7233" w:rsidP="003E7233">
      <w:pPr>
        <w:shd w:val="clear" w:color="auto" w:fill="FFFFFF"/>
        <w:spacing w:after="0" w:line="240" w:lineRule="auto"/>
        <w:jc w:val="center"/>
        <w:outlineLvl w:val="2"/>
        <w:rPr>
          <w:rFonts w:ascii="Segoe UI" w:hAnsi="Segoe UI" w:cs="Segoe UI"/>
          <w:b/>
          <w:color w:val="000000" w:themeColor="text1"/>
          <w:sz w:val="28"/>
          <w:szCs w:val="28"/>
        </w:rPr>
      </w:pPr>
      <w:bookmarkStart w:id="0" w:name="_GoBack"/>
      <w:bookmarkEnd w:id="0"/>
      <w:r w:rsidRPr="003E7233">
        <w:rPr>
          <w:rFonts w:ascii="Segoe UI" w:hAnsi="Segoe UI" w:cs="Segoe UI"/>
          <w:b/>
          <w:color w:val="000000" w:themeColor="text1"/>
          <w:sz w:val="28"/>
          <w:szCs w:val="28"/>
        </w:rPr>
        <w:t>Порядок оспаривания кадастровой стоимости</w:t>
      </w:r>
    </w:p>
    <w:p w:rsidR="003E7233" w:rsidRDefault="003E7233" w:rsidP="003E7233">
      <w:pPr>
        <w:shd w:val="clear" w:color="auto" w:fill="FFFFFF"/>
        <w:spacing w:after="0" w:line="240" w:lineRule="auto"/>
        <w:jc w:val="center"/>
        <w:outlineLvl w:val="2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объектов недвижимости </w:t>
      </w:r>
    </w:p>
    <w:p w:rsidR="003E7233" w:rsidRDefault="003E7233" w:rsidP="003E7233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 w:rsidRPr="003E7233">
        <w:rPr>
          <w:rFonts w:ascii="Segoe UI" w:hAnsi="Segoe UI" w:cs="Segoe UI"/>
          <w:color w:val="000000" w:themeColor="text1"/>
          <w:sz w:val="28"/>
          <w:szCs w:val="28"/>
        </w:rPr>
        <w:t>С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3E7233">
        <w:rPr>
          <w:rFonts w:ascii="Segoe UI" w:hAnsi="Segoe UI" w:cs="Segoe UI"/>
          <w:color w:val="000000" w:themeColor="text1"/>
          <w:sz w:val="28"/>
          <w:szCs w:val="28"/>
        </w:rPr>
        <w:t xml:space="preserve">1 января 2019 года </w:t>
      </w:r>
      <w:r w:rsidR="007B0412">
        <w:rPr>
          <w:rFonts w:ascii="Segoe UI" w:hAnsi="Segoe UI" w:cs="Segoe UI"/>
          <w:color w:val="000000" w:themeColor="text1"/>
          <w:sz w:val="28"/>
          <w:szCs w:val="28"/>
        </w:rPr>
        <w:t xml:space="preserve">меняется порядок оспаривания кадастровой стоимости объектов недвижимости. Кадастровую стоимость земельных участков по-прежнему можно оспорить в Комиссии при Управлении Росреестра по Пермскому краю либо в Пермском краевом суде. Для юридических лиц предварительное обращение в Комиссию при Управлении Росреестра является обязательной процедурой. </w:t>
      </w:r>
    </w:p>
    <w:p w:rsidR="007B0412" w:rsidRPr="007B0412" w:rsidRDefault="007B0412" w:rsidP="007B0412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 w:rsidRPr="007B0412">
        <w:rPr>
          <w:rFonts w:ascii="Segoe UI" w:hAnsi="Segoe UI" w:cs="Segoe UI"/>
          <w:color w:val="000000" w:themeColor="text1"/>
          <w:sz w:val="28"/>
          <w:szCs w:val="28"/>
        </w:rPr>
        <w:t>Основанием для пересмотра результатов определения кадастровой стоимости в Комиссии, Суде является:</w:t>
      </w:r>
    </w:p>
    <w:p w:rsidR="007B0412" w:rsidRPr="007B0412" w:rsidRDefault="007B0412" w:rsidP="007B0412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 w:rsidRPr="007B0412">
        <w:rPr>
          <w:rFonts w:ascii="Segoe UI" w:hAnsi="Segoe UI" w:cs="Segoe UI"/>
          <w:color w:val="000000" w:themeColor="text1"/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7B0412" w:rsidRPr="007B0412" w:rsidRDefault="007B0412" w:rsidP="007B0412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 w:rsidRPr="007B0412">
        <w:rPr>
          <w:rFonts w:ascii="Segoe UI" w:hAnsi="Segoe UI" w:cs="Segoe UI"/>
          <w:color w:val="000000" w:themeColor="text1"/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B0412" w:rsidRDefault="007B0412" w:rsidP="007B0412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 w:rsidRPr="007B0412">
        <w:rPr>
          <w:rFonts w:ascii="Segoe UI" w:hAnsi="Segoe UI" w:cs="Segoe UI"/>
          <w:color w:val="000000" w:themeColor="text1"/>
          <w:sz w:val="28"/>
          <w:szCs w:val="28"/>
        </w:rPr>
        <w:t>Порядок оспаривания кадастровой стоимости объектов недвижимости и перечень документов, прилагаемых к заявлению о пересмотре кадастровой стоимости объекта недвижимости при обращении в Комиссию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 w:rsidRPr="007B0412">
        <w:rPr>
          <w:rFonts w:ascii="Segoe UI" w:hAnsi="Segoe UI" w:cs="Segoe UI"/>
          <w:color w:val="000000" w:themeColor="text1"/>
          <w:sz w:val="28"/>
          <w:szCs w:val="28"/>
        </w:rPr>
        <w:t>установлены ст.24.18 Федерального закона 29.07.1998 № 135-ФЗ «Об оценочной деятельности в Российской Федерации».</w:t>
      </w:r>
    </w:p>
    <w:p w:rsidR="00185894" w:rsidRPr="00185894" w:rsidRDefault="00185894" w:rsidP="00185894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 xml:space="preserve">Информацию о 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 xml:space="preserve">порядке обращения в Комиссию при Управлении Росреестра по Пермскому краю можно узнать по телефонам 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>(342)  205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>95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 xml:space="preserve">67, 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 xml:space="preserve">               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>205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>96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-</w:t>
      </w:r>
      <w:r w:rsidRPr="00185894">
        <w:rPr>
          <w:rFonts w:ascii="Segoe UI" w:hAnsi="Segoe UI" w:cs="Segoe UI"/>
          <w:color w:val="000000" w:themeColor="text1"/>
          <w:sz w:val="28"/>
          <w:szCs w:val="28"/>
        </w:rPr>
        <w:t>11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F64FFF" w:rsidRDefault="00F64FFF" w:rsidP="00F64FFF">
      <w:pPr>
        <w:spacing w:after="0" w:line="240" w:lineRule="auto"/>
        <w:ind w:left="-1134"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3376B5">
        <w:rPr>
          <w:rFonts w:ascii="Segoe UI" w:hAnsi="Segoe UI" w:cs="Segoe UI"/>
          <w:color w:val="000000" w:themeColor="text1"/>
          <w:sz w:val="28"/>
          <w:szCs w:val="28"/>
        </w:rPr>
        <w:t>25.10.2018 приказом Министерства по управлению имуществом и земельным отношениям Пермского края № СЭД-31-02-2-2-1323 утверждены результаты определения кадастровой стоимости объектов недвижимости (за исключением земельных участков) на территории Пермского края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, которые вступают в силу </w:t>
      </w:r>
      <w:r w:rsidRPr="003376B5">
        <w:rPr>
          <w:rFonts w:ascii="Segoe UI" w:hAnsi="Segoe UI" w:cs="Segoe UI"/>
          <w:color w:val="000000" w:themeColor="text1"/>
          <w:sz w:val="28"/>
          <w:szCs w:val="28"/>
        </w:rPr>
        <w:t>с 01.01.2019.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</w:p>
    <w:p w:rsidR="003E7233" w:rsidRDefault="00C249D0" w:rsidP="00C249D0">
      <w:pPr>
        <w:shd w:val="clear" w:color="auto" w:fill="FFFFFF"/>
        <w:spacing w:after="0" w:line="240" w:lineRule="auto"/>
        <w:ind w:left="-1134" w:firstLine="709"/>
        <w:jc w:val="both"/>
        <w:outlineLvl w:val="2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Кадастровую стоимость объектов капитального строительства (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>здани</w:t>
      </w:r>
      <w:r>
        <w:rPr>
          <w:rFonts w:ascii="Segoe UI" w:hAnsi="Segoe UI" w:cs="Segoe UI"/>
          <w:color w:val="000000" w:themeColor="text1"/>
          <w:sz w:val="28"/>
          <w:szCs w:val="28"/>
        </w:rPr>
        <w:t>я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>, строени</w:t>
      </w:r>
      <w:r>
        <w:rPr>
          <w:rFonts w:ascii="Segoe UI" w:hAnsi="Segoe UI" w:cs="Segoe UI"/>
          <w:color w:val="000000" w:themeColor="text1"/>
          <w:sz w:val="28"/>
          <w:szCs w:val="28"/>
        </w:rPr>
        <w:t>я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>, сооружени</w:t>
      </w:r>
      <w:r>
        <w:rPr>
          <w:rFonts w:ascii="Segoe UI" w:hAnsi="Segoe UI" w:cs="Segoe UI"/>
          <w:color w:val="000000" w:themeColor="text1"/>
          <w:sz w:val="28"/>
          <w:szCs w:val="28"/>
        </w:rPr>
        <w:t>я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>, объекты незавершенного строительства)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 можно оспорить в Комиссии при 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>Министерств</w:t>
      </w:r>
      <w:r>
        <w:rPr>
          <w:rFonts w:ascii="Segoe UI" w:hAnsi="Segoe UI" w:cs="Segoe UI"/>
          <w:color w:val="000000" w:themeColor="text1"/>
          <w:sz w:val="28"/>
          <w:szCs w:val="28"/>
        </w:rPr>
        <w:t>е</w:t>
      </w:r>
      <w:r w:rsidRPr="00C249D0">
        <w:rPr>
          <w:rFonts w:ascii="Segoe UI" w:hAnsi="Segoe UI" w:cs="Segoe UI"/>
          <w:color w:val="000000" w:themeColor="text1"/>
          <w:sz w:val="28"/>
          <w:szCs w:val="28"/>
        </w:rPr>
        <w:t xml:space="preserve"> по управлению имуществом и земельным отношениям Пермского края</w:t>
      </w:r>
      <w:r>
        <w:rPr>
          <w:rFonts w:ascii="Segoe UI" w:hAnsi="Segoe UI" w:cs="Segoe UI"/>
          <w:color w:val="000000" w:themeColor="text1"/>
          <w:sz w:val="28"/>
          <w:szCs w:val="28"/>
        </w:rPr>
        <w:t xml:space="preserve">. </w:t>
      </w:r>
    </w:p>
    <w:p w:rsidR="003376B5" w:rsidRDefault="00C249D0" w:rsidP="003376B5">
      <w:pPr>
        <w:spacing w:after="0" w:line="240" w:lineRule="auto"/>
        <w:ind w:left="-1134"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В этой связи К</w:t>
      </w:r>
      <w:r w:rsidR="003376B5" w:rsidRPr="003376B5">
        <w:rPr>
          <w:rFonts w:ascii="Segoe UI" w:hAnsi="Segoe UI" w:cs="Segoe UI"/>
          <w:color w:val="000000" w:themeColor="text1"/>
          <w:sz w:val="28"/>
          <w:szCs w:val="28"/>
        </w:rPr>
        <w:t xml:space="preserve">омиссия по рассмотрению споров о результатах определения кадастровой стоимости при Управлении Росреестра по Пермскому краю </w:t>
      </w:r>
      <w:r w:rsidR="00C9784F">
        <w:rPr>
          <w:rFonts w:ascii="Segoe UI" w:hAnsi="Segoe UI" w:cs="Segoe UI"/>
          <w:color w:val="000000" w:themeColor="text1"/>
          <w:sz w:val="28"/>
          <w:szCs w:val="28"/>
        </w:rPr>
        <w:t xml:space="preserve">                       </w:t>
      </w:r>
      <w:r w:rsidR="003376B5" w:rsidRPr="003376B5">
        <w:rPr>
          <w:rFonts w:ascii="Segoe UI" w:hAnsi="Segoe UI" w:cs="Segoe UI"/>
          <w:color w:val="000000" w:themeColor="text1"/>
          <w:sz w:val="28"/>
          <w:szCs w:val="28"/>
        </w:rPr>
        <w:t xml:space="preserve">с 01.01.2019 не принимает заявления </w:t>
      </w:r>
      <w:r w:rsidR="00C9784F">
        <w:rPr>
          <w:rFonts w:ascii="Segoe UI" w:hAnsi="Segoe UI" w:cs="Segoe UI"/>
          <w:color w:val="000000" w:themeColor="text1"/>
          <w:sz w:val="28"/>
          <w:szCs w:val="28"/>
        </w:rPr>
        <w:t xml:space="preserve">о пересмотре кадастровой стоимости </w:t>
      </w:r>
      <w:r w:rsidR="003376B5" w:rsidRPr="003376B5">
        <w:rPr>
          <w:rFonts w:ascii="Segoe UI" w:hAnsi="Segoe UI" w:cs="Segoe UI"/>
          <w:color w:val="000000" w:themeColor="text1"/>
          <w:sz w:val="28"/>
          <w:szCs w:val="28"/>
        </w:rPr>
        <w:t>объектов капитального строительства, не консульт</w:t>
      </w:r>
      <w:r w:rsidR="00C9784F">
        <w:rPr>
          <w:rFonts w:ascii="Segoe UI" w:hAnsi="Segoe UI" w:cs="Segoe UI"/>
          <w:color w:val="000000" w:themeColor="text1"/>
          <w:sz w:val="28"/>
          <w:szCs w:val="28"/>
        </w:rPr>
        <w:t>ирует граждан по данному вопросу</w:t>
      </w:r>
      <w:r w:rsidR="003376B5" w:rsidRPr="003376B5">
        <w:rPr>
          <w:rFonts w:ascii="Segoe UI" w:hAnsi="Segoe UI" w:cs="Segoe UI"/>
          <w:color w:val="000000" w:themeColor="text1"/>
          <w:sz w:val="28"/>
          <w:szCs w:val="28"/>
        </w:rPr>
        <w:t>, а также не перенаправляет заявле</w:t>
      </w:r>
      <w:r w:rsidR="00C9784F">
        <w:rPr>
          <w:rFonts w:ascii="Segoe UI" w:hAnsi="Segoe UI" w:cs="Segoe UI"/>
          <w:color w:val="000000" w:themeColor="text1"/>
          <w:sz w:val="28"/>
          <w:szCs w:val="28"/>
        </w:rPr>
        <w:t xml:space="preserve">ния в Комиссию при Министерстве </w:t>
      </w:r>
      <w:r w:rsidR="00C9784F" w:rsidRPr="00C9784F">
        <w:rPr>
          <w:rFonts w:ascii="Segoe UI" w:hAnsi="Segoe UI" w:cs="Segoe UI"/>
          <w:color w:val="000000" w:themeColor="text1"/>
          <w:sz w:val="28"/>
          <w:szCs w:val="28"/>
        </w:rPr>
        <w:t>по управлению имуществом и земельным отношениям Пермского края</w:t>
      </w:r>
      <w:r w:rsidR="00C9784F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3E7233" w:rsidRPr="003E7233" w:rsidRDefault="00C249D0" w:rsidP="00185894">
      <w:pPr>
        <w:spacing w:after="0" w:line="240" w:lineRule="auto"/>
        <w:ind w:left="-1134" w:firstLine="708"/>
        <w:jc w:val="both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>Для сведения: кадастровую стоимость объектов недвижимости можно узнать бесплатно</w:t>
      </w:r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 на Публичной кадастровой карте, с</w:t>
      </w:r>
      <w:r w:rsidR="00185894" w:rsidRPr="00185894">
        <w:rPr>
          <w:rFonts w:ascii="Segoe UI" w:hAnsi="Segoe UI" w:cs="Segoe UI"/>
          <w:color w:val="000000" w:themeColor="text1"/>
          <w:sz w:val="28"/>
          <w:szCs w:val="28"/>
        </w:rPr>
        <w:t xml:space="preserve"> помощью сервиса «Справочная информация по объекта</w:t>
      </w:r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м недвижимости в режиме </w:t>
      </w:r>
      <w:proofErr w:type="spellStart"/>
      <w:r w:rsidR="00185894">
        <w:rPr>
          <w:rFonts w:ascii="Segoe UI" w:hAnsi="Segoe UI" w:cs="Segoe UI"/>
          <w:color w:val="000000" w:themeColor="text1"/>
          <w:sz w:val="28"/>
          <w:szCs w:val="28"/>
        </w:rPr>
        <w:t>online</w:t>
      </w:r>
      <w:proofErr w:type="spellEnd"/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» на сайте </w:t>
      </w:r>
      <w:proofErr w:type="spellStart"/>
      <w:r w:rsidR="00185894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hyperlink r:id="rId7" w:history="1">
        <w:r w:rsidR="00185894" w:rsidRPr="00353FE8">
          <w:rPr>
            <w:rStyle w:val="a3"/>
            <w:rFonts w:ascii="Segoe UI" w:hAnsi="Segoe UI" w:cs="Segoe UI"/>
            <w:sz w:val="28"/>
            <w:szCs w:val="28"/>
          </w:rPr>
          <w:t>https://rosreestr.ru</w:t>
        </w:r>
      </w:hyperlink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в офисах</w:t>
      </w:r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 многофункциональных центров «Мои документы», офис</w:t>
      </w:r>
      <w:r w:rsidR="008D7B82">
        <w:rPr>
          <w:rFonts w:ascii="Segoe UI" w:hAnsi="Segoe UI" w:cs="Segoe UI"/>
          <w:color w:val="000000" w:themeColor="text1"/>
          <w:sz w:val="28"/>
          <w:szCs w:val="28"/>
        </w:rPr>
        <w:t>е</w:t>
      </w:r>
      <w:r w:rsidR="00185894">
        <w:rPr>
          <w:rFonts w:ascii="Segoe UI" w:hAnsi="Segoe UI" w:cs="Segoe UI"/>
          <w:color w:val="000000" w:themeColor="text1"/>
          <w:sz w:val="28"/>
          <w:szCs w:val="28"/>
        </w:rPr>
        <w:t xml:space="preserve"> Кадастровой палаты (г.Пермь, ул.Дзержинского, д.35).</w:t>
      </w:r>
    </w:p>
    <w:sectPr w:rsidR="003E7233" w:rsidRPr="003E7233" w:rsidSect="008D7B82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DA2"/>
    <w:multiLevelType w:val="multilevel"/>
    <w:tmpl w:val="ABE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A7DAF"/>
    <w:multiLevelType w:val="multilevel"/>
    <w:tmpl w:val="D4D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D43EE"/>
    <w:multiLevelType w:val="hybridMultilevel"/>
    <w:tmpl w:val="962466F0"/>
    <w:lvl w:ilvl="0" w:tplc="9B06C1CC">
      <w:start w:val="1"/>
      <w:numFmt w:val="upperRoman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1" w:tplc="54105562">
      <w:numFmt w:val="none"/>
      <w:lvlText w:val=""/>
      <w:lvlJc w:val="left"/>
      <w:pPr>
        <w:tabs>
          <w:tab w:val="num" w:pos="360"/>
        </w:tabs>
      </w:pPr>
    </w:lvl>
    <w:lvl w:ilvl="2" w:tplc="1DF6E46C">
      <w:numFmt w:val="none"/>
      <w:lvlText w:val=""/>
      <w:lvlJc w:val="left"/>
      <w:pPr>
        <w:tabs>
          <w:tab w:val="num" w:pos="360"/>
        </w:tabs>
      </w:pPr>
    </w:lvl>
    <w:lvl w:ilvl="3" w:tplc="8452D47A">
      <w:numFmt w:val="none"/>
      <w:lvlText w:val=""/>
      <w:lvlJc w:val="left"/>
      <w:pPr>
        <w:tabs>
          <w:tab w:val="num" w:pos="360"/>
        </w:tabs>
      </w:pPr>
    </w:lvl>
    <w:lvl w:ilvl="4" w:tplc="05C24D9C">
      <w:numFmt w:val="none"/>
      <w:lvlText w:val=""/>
      <w:lvlJc w:val="left"/>
      <w:pPr>
        <w:tabs>
          <w:tab w:val="num" w:pos="360"/>
        </w:tabs>
      </w:pPr>
    </w:lvl>
    <w:lvl w:ilvl="5" w:tplc="D1C048BC">
      <w:numFmt w:val="none"/>
      <w:lvlText w:val=""/>
      <w:lvlJc w:val="left"/>
      <w:pPr>
        <w:tabs>
          <w:tab w:val="num" w:pos="360"/>
        </w:tabs>
      </w:pPr>
    </w:lvl>
    <w:lvl w:ilvl="6" w:tplc="A8568E92">
      <w:numFmt w:val="none"/>
      <w:lvlText w:val=""/>
      <w:lvlJc w:val="left"/>
      <w:pPr>
        <w:tabs>
          <w:tab w:val="num" w:pos="360"/>
        </w:tabs>
      </w:pPr>
    </w:lvl>
    <w:lvl w:ilvl="7" w:tplc="F18AD59E">
      <w:numFmt w:val="none"/>
      <w:lvlText w:val=""/>
      <w:lvlJc w:val="left"/>
      <w:pPr>
        <w:tabs>
          <w:tab w:val="num" w:pos="360"/>
        </w:tabs>
      </w:pPr>
    </w:lvl>
    <w:lvl w:ilvl="8" w:tplc="CBF2A2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BD"/>
    <w:rsid w:val="0006045D"/>
    <w:rsid w:val="00060FDD"/>
    <w:rsid w:val="00185894"/>
    <w:rsid w:val="001A49F8"/>
    <w:rsid w:val="001B2CDF"/>
    <w:rsid w:val="00210316"/>
    <w:rsid w:val="003376B5"/>
    <w:rsid w:val="003A3A87"/>
    <w:rsid w:val="003B7285"/>
    <w:rsid w:val="003E7233"/>
    <w:rsid w:val="00452DB7"/>
    <w:rsid w:val="00485A03"/>
    <w:rsid w:val="00502E3F"/>
    <w:rsid w:val="00515AA4"/>
    <w:rsid w:val="00531767"/>
    <w:rsid w:val="00586DBD"/>
    <w:rsid w:val="005E1A64"/>
    <w:rsid w:val="0062114F"/>
    <w:rsid w:val="006800B2"/>
    <w:rsid w:val="006A6885"/>
    <w:rsid w:val="006E5845"/>
    <w:rsid w:val="006E6B61"/>
    <w:rsid w:val="007A1ADB"/>
    <w:rsid w:val="007B0412"/>
    <w:rsid w:val="007F7F98"/>
    <w:rsid w:val="008B01C7"/>
    <w:rsid w:val="008D7B82"/>
    <w:rsid w:val="0099346D"/>
    <w:rsid w:val="009D297C"/>
    <w:rsid w:val="00A95996"/>
    <w:rsid w:val="00AD6F78"/>
    <w:rsid w:val="00B66D03"/>
    <w:rsid w:val="00C249D0"/>
    <w:rsid w:val="00C36021"/>
    <w:rsid w:val="00C9784F"/>
    <w:rsid w:val="00CB7803"/>
    <w:rsid w:val="00E92609"/>
    <w:rsid w:val="00F05C91"/>
    <w:rsid w:val="00F64FFF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2CDF"/>
  </w:style>
  <w:style w:type="paragraph" w:styleId="2">
    <w:name w:val="Body Text Indent 2"/>
    <w:basedOn w:val="a"/>
    <w:link w:val="20"/>
    <w:uiPriority w:val="99"/>
    <w:semiHidden/>
    <w:unhideWhenUsed/>
    <w:rsid w:val="00485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A03"/>
  </w:style>
  <w:style w:type="paragraph" w:styleId="a4">
    <w:name w:val="Balloon Text"/>
    <w:basedOn w:val="a"/>
    <w:link w:val="a5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2CDF"/>
  </w:style>
  <w:style w:type="paragraph" w:styleId="2">
    <w:name w:val="Body Text Indent 2"/>
    <w:basedOn w:val="a"/>
    <w:link w:val="20"/>
    <w:uiPriority w:val="99"/>
    <w:semiHidden/>
    <w:unhideWhenUsed/>
    <w:rsid w:val="00485A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A03"/>
  </w:style>
  <w:style w:type="paragraph" w:styleId="a4">
    <w:name w:val="Balloon Text"/>
    <w:basedOn w:val="a"/>
    <w:link w:val="a5"/>
    <w:uiPriority w:val="99"/>
    <w:semiHidden/>
    <w:unhideWhenUsed/>
    <w:rsid w:val="006A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FF22-C112-43FE-B453-1FB045D4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Карелова_ВА</dc:creator>
  <cp:lastModifiedBy>Козина Наталья Анатольевна</cp:lastModifiedBy>
  <cp:revision>2</cp:revision>
  <cp:lastPrinted>2018-12-17T03:47:00Z</cp:lastPrinted>
  <dcterms:created xsi:type="dcterms:W3CDTF">2018-12-18T10:37:00Z</dcterms:created>
  <dcterms:modified xsi:type="dcterms:W3CDTF">2018-12-18T10:37:00Z</dcterms:modified>
</cp:coreProperties>
</file>