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6" w:rsidRPr="004B5E16" w:rsidRDefault="004B5E16" w:rsidP="004B5E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5E16">
        <w:rPr>
          <w:sz w:val="28"/>
          <w:szCs w:val="28"/>
        </w:rPr>
        <w:t>В соответствии с Постановлением Правительства РФ от 12.11.2016 N 1156 «Об обращении с твердыми коммунальными отходами и внесении изменения в постановление Правительства Российской Федерации от 25 августа 2008 г. N 641» крупногабаритные отходы - твердые коммунальные отходы (мебель, бытовая техника, </w:t>
      </w:r>
      <w:r w:rsidRPr="004B5E16">
        <w:rPr>
          <w:rStyle w:val="a4"/>
          <w:sz w:val="28"/>
          <w:szCs w:val="28"/>
        </w:rPr>
        <w:t>отходы от текущего ремонта</w:t>
      </w:r>
      <w:r w:rsidRPr="004B5E16">
        <w:rPr>
          <w:sz w:val="28"/>
          <w:szCs w:val="28"/>
        </w:rPr>
        <w:t> жилых помещений и др.), размер которых не позволяет осуществить их складирование в контейнерах</w:t>
      </w:r>
      <w:proofErr w:type="gramEnd"/>
    </w:p>
    <w:p w:rsidR="004B5E16" w:rsidRPr="004B5E16" w:rsidRDefault="004B5E16" w:rsidP="004B5E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5E16">
        <w:rPr>
          <w:sz w:val="28"/>
          <w:szCs w:val="28"/>
        </w:rPr>
        <w:t>В соответствии с действующим законодательством (ст. 55.24 «Градостроительного кодекса Российской Федерации» от 29.12.2004 г. № 190-ФЗ, Методические рекомендации по защите прав участников реконструкции жилых домов различных форм собственности, утвержденные Приказом Госстроя РФ от 10.11.1998 г. № 8), </w:t>
      </w:r>
      <w:r w:rsidRPr="004B5E16">
        <w:rPr>
          <w:rStyle w:val="a4"/>
          <w:sz w:val="28"/>
          <w:szCs w:val="28"/>
        </w:rPr>
        <w:t>текущий ремонт</w:t>
      </w:r>
      <w:r w:rsidRPr="004B5E16">
        <w:rPr>
          <w:sz w:val="28"/>
          <w:szCs w:val="28"/>
        </w:rPr>
        <w:t> – это меры, направленные на поддержание несущих конструкций здания и инженерных коммуникации в исправном состоянии.</w:t>
      </w:r>
      <w:proofErr w:type="gramEnd"/>
      <w:r w:rsidRPr="004B5E16">
        <w:rPr>
          <w:sz w:val="28"/>
          <w:szCs w:val="28"/>
        </w:rPr>
        <w:t xml:space="preserve"> В процессе такого ремонта ликвидируются мелкие повреждения и неисправности.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ТКО. К таким отходам относятся дверные коробки, рамы, обои, плинтуса и пр., образованные в жилых помещениях. Разъяснения по определениям текущего ремонта и отходов, образующихся от такого ремонта, даны в письмах Минстроя России от 27.02.2018 г. № 7026-АС/08 «Об определении видов ремонта» и от 25.09.2018 г. № 43298-ОГ/06 «Об отходах, образующихся при уборке придомовой территории и от текущего ремонта жилых помещений».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>При этом отходы, образованные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эксплуатации), не относятся к ТКО и не входят в зону ответственности регионального оператора.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 xml:space="preserve">Такими отходами, в частности, могут быть признаны относящиеся, согласно Федеральному классификационному каталогу отходов, утвержденному приказом </w:t>
      </w:r>
      <w:proofErr w:type="spellStart"/>
      <w:r w:rsidRPr="004B5E16">
        <w:rPr>
          <w:sz w:val="28"/>
          <w:szCs w:val="28"/>
        </w:rPr>
        <w:t>Росприроднадзора</w:t>
      </w:r>
      <w:proofErr w:type="spellEnd"/>
      <w:r w:rsidRPr="004B5E16">
        <w:rPr>
          <w:sz w:val="28"/>
          <w:szCs w:val="28"/>
        </w:rPr>
        <w:t xml:space="preserve"> от 22.05.2017 г. № 242 (далее – ФККО), к типу отходов «Отходы строительства зданий, сооружений» (код 8 20 000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0): «Отходы строительных материалов на гипсовой основе (панели и плиты для перегородок, гипсокартонные листы, </w:t>
      </w:r>
      <w:proofErr w:type="spellStart"/>
      <w:proofErr w:type="gramStart"/>
      <w:r w:rsidRPr="004B5E16">
        <w:rPr>
          <w:sz w:val="28"/>
          <w:szCs w:val="28"/>
        </w:rPr>
        <w:t>вент-блоки</w:t>
      </w:r>
      <w:proofErr w:type="spellEnd"/>
      <w:proofErr w:type="gramEnd"/>
      <w:r w:rsidRPr="004B5E16">
        <w:rPr>
          <w:sz w:val="28"/>
          <w:szCs w:val="28"/>
        </w:rPr>
        <w:t xml:space="preserve">)» (код 8 24 100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0), «Отходы затвердевших строительных смесей прочих» (код 8 24 910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0), «Отходы линолеумов, полимерных плиток» (код 8 27 100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 и др.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 xml:space="preserve">Тогда как в соответствии с ФККО, «Отходы из жилищ крупногабаритные» (7 31 110 02 21 5) в составе вида отходов «Отходы из жилищ» (7 31 100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 относятся к подтипу «Отходы коммунальные твердые» (7 31 000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0). </w:t>
      </w:r>
      <w:proofErr w:type="gramStart"/>
      <w:r w:rsidRPr="004B5E16">
        <w:rPr>
          <w:sz w:val="28"/>
          <w:szCs w:val="28"/>
        </w:rPr>
        <w:t xml:space="preserve">В соответствии с Федеральным классификационным каталогом отходов (далее – ФККО), утвержденным приказом </w:t>
      </w:r>
      <w:proofErr w:type="spellStart"/>
      <w:r w:rsidRPr="004B5E16">
        <w:rPr>
          <w:sz w:val="28"/>
          <w:szCs w:val="28"/>
        </w:rPr>
        <w:t>Росприроднадзора</w:t>
      </w:r>
      <w:proofErr w:type="spellEnd"/>
      <w:r w:rsidRPr="004B5E16">
        <w:rPr>
          <w:sz w:val="28"/>
          <w:szCs w:val="28"/>
        </w:rPr>
        <w:t xml:space="preserve"> от 22.05.2017 №242, к коммунальным отходам относятся все виды отходов подтипа отходов «Отходы коммунальные твердые» (код 7 31 000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</w:t>
      </w:r>
      <w:proofErr w:type="spellStart"/>
      <w:r w:rsidRPr="004B5E16">
        <w:rPr>
          <w:sz w:val="28"/>
          <w:szCs w:val="28"/>
        </w:rPr>
        <w:t>00</w:t>
      </w:r>
      <w:proofErr w:type="spellEnd"/>
      <w:r w:rsidRPr="004B5E16">
        <w:rPr>
          <w:sz w:val="28"/>
          <w:szCs w:val="28"/>
        </w:rPr>
        <w:t xml:space="preserve"> 0).</w:t>
      </w:r>
      <w:proofErr w:type="gramEnd"/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lastRenderedPageBreak/>
        <w:t>Отходы, образованные при капитальном ремонте жилых помещений, не относятся к ТКО и не входят в зону ответственности регионального оператора.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>Пермский региональный оператор по обращению с ТКО, ООО «</w:t>
      </w:r>
      <w:proofErr w:type="gramStart"/>
      <w:r w:rsidRPr="004B5E16">
        <w:rPr>
          <w:sz w:val="28"/>
          <w:szCs w:val="28"/>
        </w:rPr>
        <w:t>ЕЛО-ИД</w:t>
      </w:r>
      <w:proofErr w:type="gramEnd"/>
      <w:r w:rsidRPr="004B5E16">
        <w:rPr>
          <w:sz w:val="28"/>
          <w:szCs w:val="28"/>
        </w:rPr>
        <w:t xml:space="preserve">» и администрация Перми подписали соглашение об открытии </w:t>
      </w:r>
      <w:proofErr w:type="spellStart"/>
      <w:r w:rsidRPr="004B5E16">
        <w:rPr>
          <w:sz w:val="28"/>
          <w:szCs w:val="28"/>
        </w:rPr>
        <w:t>пилотных</w:t>
      </w:r>
      <w:proofErr w:type="spellEnd"/>
      <w:r w:rsidRPr="004B5E16">
        <w:rPr>
          <w:sz w:val="28"/>
          <w:szCs w:val="28"/>
        </w:rPr>
        <w:t xml:space="preserve"> площадок для сбора и накопления строительных отходов.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 xml:space="preserve">Сейчас таких площадок две – в Пермском районе на </w:t>
      </w:r>
      <w:proofErr w:type="spellStart"/>
      <w:r w:rsidRPr="004B5E16">
        <w:rPr>
          <w:sz w:val="28"/>
          <w:szCs w:val="28"/>
        </w:rPr>
        <w:t>Бродовском</w:t>
      </w:r>
      <w:proofErr w:type="spellEnd"/>
      <w:r w:rsidRPr="004B5E16">
        <w:rPr>
          <w:sz w:val="28"/>
          <w:szCs w:val="28"/>
        </w:rPr>
        <w:t xml:space="preserve"> тракте (координаты 57.943993 56.403344) и в Краснокамске на ул. Шоссейной, 29. Обе уже начали принимать строительный мусор от населения. Режим работы – с понедельника по субботу с 9.00 до 19.00. Все отходы, которые привезут жители на площадки, будут использованы вторично – такое сырье активно используется как дорожная подсыпка, дренажный материал, а также при ремонтных и строительных работах.</w:t>
      </w:r>
    </w:p>
    <w:p w:rsidR="004B5E16" w:rsidRPr="004B5E16" w:rsidRDefault="004B5E16" w:rsidP="004B5E16">
      <w:pPr>
        <w:pStyle w:val="a3"/>
        <w:shd w:val="clear" w:color="auto" w:fill="FFFFFF"/>
        <w:spacing w:before="272" w:beforeAutospacing="0" w:after="0" w:afterAutospacing="0"/>
        <w:ind w:firstLine="709"/>
        <w:jc w:val="both"/>
        <w:rPr>
          <w:sz w:val="28"/>
          <w:szCs w:val="28"/>
        </w:rPr>
      </w:pPr>
      <w:r w:rsidRPr="004B5E16">
        <w:rPr>
          <w:sz w:val="28"/>
          <w:szCs w:val="28"/>
        </w:rPr>
        <w:t>Жители региона могут самостоятельно вывезти мусор на ближайшую площадку. Прием и переработка материалов осуществляется бесплатно.</w:t>
      </w:r>
    </w:p>
    <w:p w:rsidR="0011219B" w:rsidRDefault="004B5E16"/>
    <w:sectPr w:rsidR="0011219B" w:rsidSect="004B5E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5E16"/>
    <w:rsid w:val="00000D36"/>
    <w:rsid w:val="00014F8D"/>
    <w:rsid w:val="0001504C"/>
    <w:rsid w:val="00021EE6"/>
    <w:rsid w:val="00034644"/>
    <w:rsid w:val="00035701"/>
    <w:rsid w:val="00037C0E"/>
    <w:rsid w:val="000557DE"/>
    <w:rsid w:val="00071B2F"/>
    <w:rsid w:val="00074909"/>
    <w:rsid w:val="000865B3"/>
    <w:rsid w:val="00095D70"/>
    <w:rsid w:val="00096402"/>
    <w:rsid w:val="000A0C0F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51BB"/>
    <w:rsid w:val="002C6FB0"/>
    <w:rsid w:val="002D532B"/>
    <w:rsid w:val="002E3009"/>
    <w:rsid w:val="002E43B6"/>
    <w:rsid w:val="002F1B6F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3898"/>
    <w:rsid w:val="00377553"/>
    <w:rsid w:val="00386DA4"/>
    <w:rsid w:val="0039336C"/>
    <w:rsid w:val="00397271"/>
    <w:rsid w:val="003A5549"/>
    <w:rsid w:val="003B1736"/>
    <w:rsid w:val="003B4F8E"/>
    <w:rsid w:val="003B6EDA"/>
    <w:rsid w:val="003C518A"/>
    <w:rsid w:val="003C591B"/>
    <w:rsid w:val="003D1768"/>
    <w:rsid w:val="003D18B3"/>
    <w:rsid w:val="003D1BD5"/>
    <w:rsid w:val="003D3956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B5E16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1E5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CC6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1F13"/>
    <w:rsid w:val="006A60B9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16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85C4E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7D52"/>
    <w:rsid w:val="0085053A"/>
    <w:rsid w:val="0085490A"/>
    <w:rsid w:val="00861118"/>
    <w:rsid w:val="00862BC0"/>
    <w:rsid w:val="0086366F"/>
    <w:rsid w:val="0086460E"/>
    <w:rsid w:val="00871E4B"/>
    <w:rsid w:val="008800F5"/>
    <w:rsid w:val="00882CCD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37B"/>
    <w:rsid w:val="009A27BA"/>
    <w:rsid w:val="009B254B"/>
    <w:rsid w:val="009C589C"/>
    <w:rsid w:val="009C71BD"/>
    <w:rsid w:val="009D1DD2"/>
    <w:rsid w:val="009D243A"/>
    <w:rsid w:val="009E0379"/>
    <w:rsid w:val="009E2239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E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2</cp:revision>
  <dcterms:created xsi:type="dcterms:W3CDTF">2022-10-08T06:55:00Z</dcterms:created>
  <dcterms:modified xsi:type="dcterms:W3CDTF">2022-10-08T06:58:00Z</dcterms:modified>
</cp:coreProperties>
</file>