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КАК РАСПОЗНАТЬ НАРКОЗАВИСИМОГО ЧЕЛОВЕКА</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Как распознать наркозависимого человека: на что обращать внимание в первую очередь?</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Необходимо понимать, что неспециалист не может определить по внешнему виду является ли человек </w:t>
      </w:r>
      <w:proofErr w:type="spellStart"/>
      <w:r w:rsidRPr="00225EED">
        <w:rPr>
          <w:rFonts w:ascii="Times New Roman" w:hAnsi="Times New Roman" w:cs="Times New Roman"/>
        </w:rPr>
        <w:t>наркопотребителем</w:t>
      </w:r>
      <w:proofErr w:type="spellEnd"/>
      <w:r w:rsidRPr="00225EED">
        <w:rPr>
          <w:rFonts w:ascii="Times New Roman" w:hAnsi="Times New Roman" w:cs="Times New Roman"/>
        </w:rPr>
        <w:t>.</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Так внешне </w:t>
      </w:r>
      <w:proofErr w:type="spellStart"/>
      <w:r w:rsidRPr="00225EED">
        <w:rPr>
          <w:rFonts w:ascii="Times New Roman" w:hAnsi="Times New Roman" w:cs="Times New Roman"/>
        </w:rPr>
        <w:t>наркопотребитель</w:t>
      </w:r>
      <w:proofErr w:type="spellEnd"/>
      <w:r w:rsidRPr="00225EED">
        <w:rPr>
          <w:rFonts w:ascii="Times New Roman" w:hAnsi="Times New Roman" w:cs="Times New Roman"/>
        </w:rPr>
        <w:t xml:space="preserve"> даже со стажем не будет отличаться от человека, ведущего здоровый образ жизни, а болезненно выглядящий совершенно необязательно потребляет наркотические средства, человек может иметь какое-либо хроническое заболевание, сказавшееся на его внешнем виде</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Стопроцентного способа узнать, принимал человек наркотики в прошлом или нет, не существует.</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Есть характерные признаки наркотического опьянения или близкие могут обратить внимание на изменившееся поведение родного человека.</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Поведение</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Оно сразу выдает человека, употребляющего запрещенные вещества. По поведению можно вычислить даже начинающего наркомана. Если ваш сын или другой родственник стал не таким, как раньше: более агрессивным, навязчиво-болтливым или, наоборот, слишком спокойным (скорее, безучастным), задумайтесь о том, чем могла быть спровоцирована такая внезапная перемена в характере. Особенно должна насторожить перемена, происходящая в короткий промежуток времени, </w:t>
      </w:r>
      <w:proofErr w:type="gramStart"/>
      <w:r w:rsidRPr="00225EED">
        <w:rPr>
          <w:rFonts w:ascii="Times New Roman" w:hAnsi="Times New Roman" w:cs="Times New Roman"/>
        </w:rPr>
        <w:t>возможно</w:t>
      </w:r>
      <w:proofErr w:type="gramEnd"/>
      <w:r w:rsidRPr="00225EED">
        <w:rPr>
          <w:rFonts w:ascii="Times New Roman" w:hAnsi="Times New Roman" w:cs="Times New Roman"/>
        </w:rPr>
        <w:t xml:space="preserve"> даже в течение дня. Хотя вам и трудно даже представить себе, что ваш ребенок – наркозависимый – проведите тест на употребление запрещенных веществ, чтобы узнать, принимает ли он что-либо.</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Личные вещи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Как вычислить наркозависимого? Иногда за него все могут рассказать его личные вещи.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Тест на наркотики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Сейчас его можно купить в любой аптеке. Это единственный стопроцентный способ, как определить наркомана. При любых подозрениях лучше сразу проверить, употребляет ли человек какие-либо вещества. Ведь чем раньше подтвердится факт наркомании, тем легче будет ее вылечить.</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Но оптимальный вариант – привезти порцию мочи в наркологическую службу, в лаборатории смогут определить употреблял ли человек какие-либо наркотические средства, а аптечный тест, как правило, показывает ограниченный перечень (чаще это тест на один вид наркотика)</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Общие признаки употребления наркотиков:</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Современный нелегальный рынок предлагает широкий спектр запрещенных веществ. Все они оказывают разное влияние на организм, поэтому признаки наркозависимости могут быть различными. Однако первые внешние симптомы наркомана уже дадут вам повод проверить человека и при необходимости срочно начать его лечение.</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Общие признаки наркоманов:</w:t>
      </w:r>
    </w:p>
    <w:p w:rsidR="00A043A4" w:rsidRPr="00225EED" w:rsidRDefault="00A043A4" w:rsidP="00225EED">
      <w:pPr>
        <w:spacing w:after="0" w:line="240" w:lineRule="auto"/>
        <w:ind w:firstLine="709"/>
        <w:jc w:val="both"/>
        <w:rPr>
          <w:rFonts w:ascii="Times New Roman" w:hAnsi="Times New Roman" w:cs="Times New Roman"/>
        </w:rPr>
      </w:pP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Резкие изменения в поведении. Из-за приема наркотиков человек становится не таким, как раньше: более агрессивным, часто «</w:t>
      </w:r>
      <w:proofErr w:type="gramStart"/>
      <w:r w:rsidRPr="00225EED">
        <w:rPr>
          <w:rFonts w:ascii="Times New Roman" w:hAnsi="Times New Roman" w:cs="Times New Roman"/>
        </w:rPr>
        <w:t>психует</w:t>
      </w:r>
      <w:proofErr w:type="gramEnd"/>
      <w:r w:rsidRPr="00225EED">
        <w:rPr>
          <w:rFonts w:ascii="Times New Roman" w:hAnsi="Times New Roman" w:cs="Times New Roman"/>
        </w:rPr>
        <w:t xml:space="preserve">». Или же, наоборот, слишком </w:t>
      </w:r>
      <w:proofErr w:type="gramStart"/>
      <w:r w:rsidRPr="00225EED">
        <w:rPr>
          <w:rFonts w:ascii="Times New Roman" w:hAnsi="Times New Roman" w:cs="Times New Roman"/>
        </w:rPr>
        <w:t>спокойным</w:t>
      </w:r>
      <w:proofErr w:type="gramEnd"/>
      <w:r w:rsidRPr="00225EED">
        <w:rPr>
          <w:rFonts w:ascii="Times New Roman" w:hAnsi="Times New Roman" w:cs="Times New Roman"/>
        </w:rPr>
        <w:t xml:space="preserve"> – не реагирует даже на серьезные проблемы. Хотя у подростков и в норме может резко изменяться стиль поведения из-за кризиса переходного возраста, иногда это может быть и первым тревожным звоночком.</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Появление новых друзей, о которых человек не хочет ничего рассказывать.</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Употребление жаргонных слов, которые ранее отсутствовали в словарном запасе.</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Нарушение режима сна и бодрствования. Человека может мучить бессонница из-за употребления стимулирующих веществ, или же он может спать днями напролет после употребления опиатов.</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Расстройства аппетита. Например, человек употребляет много сладкого (что может выдать курильщика марихуаны (гашиша) или </w:t>
      </w:r>
      <w:proofErr w:type="gramStart"/>
      <w:r w:rsidRPr="00225EED">
        <w:rPr>
          <w:rFonts w:ascii="Times New Roman" w:hAnsi="Times New Roman" w:cs="Times New Roman"/>
        </w:rPr>
        <w:t>отказывается</w:t>
      </w:r>
      <w:proofErr w:type="gramEnd"/>
      <w:r w:rsidRPr="00225EED">
        <w:rPr>
          <w:rFonts w:ascii="Times New Roman" w:hAnsi="Times New Roman" w:cs="Times New Roman"/>
        </w:rPr>
        <w:t xml:space="preserve"> есть (что бывает симптомом приема </w:t>
      </w:r>
      <w:proofErr w:type="spellStart"/>
      <w:r w:rsidRPr="00225EED">
        <w:rPr>
          <w:rFonts w:ascii="Times New Roman" w:hAnsi="Times New Roman" w:cs="Times New Roman"/>
        </w:rPr>
        <w:t>психостимуляторов</w:t>
      </w:r>
      <w:proofErr w:type="spellEnd"/>
      <w:r w:rsidRPr="00225EED">
        <w:rPr>
          <w:rFonts w:ascii="Times New Roman" w:hAnsi="Times New Roman" w:cs="Times New Roman"/>
        </w:rPr>
        <w:t>).</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Резкое увеличение расходов на неизвестные вам нужды. Если ваш ребенок начал просить больше денег и не говорит, зачем они ему нужны, или же вы замечаете пропажу ценных вещей из дома – задумайтесь.</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Измененные глаза. Расширенные или суженные зрачки, изменения взгляда, появление нездорового блеска или «пелены» в глазах – все это симптомы наркомании и токсикомании.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lastRenderedPageBreak/>
        <w:t>Изменения массы тела. Наркоманы, употребляющие стимулирующие вещества, обычно чрезмерно худые (теряют в весе за короткий промежуток времени).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Поведение наркозависимого человека</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Обычно человека, употребляющего запрещенные вещества, можно распознать по поведению.</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Как ведут себя наркоманы:</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В период действия вещества человек может быть сверхактивным, слишком болтливым или же, наоборот, вялым и сонливым. Наркоман бывает похожим на пьяного человека, но характерный запах алкоголя изо рта отсутствует. Во время ломки поведение наркомана резко меняется. Он становится раздражительным и «дерганным». </w:t>
      </w:r>
      <w:proofErr w:type="gramStart"/>
      <w:r w:rsidRPr="00225EED">
        <w:rPr>
          <w:rFonts w:ascii="Times New Roman" w:hAnsi="Times New Roman" w:cs="Times New Roman"/>
        </w:rPr>
        <w:t>Далее появляются все остальные симптомы: тревога и беспокойство, расширение зрачков, бессонница, озноб, потливость, боли в мышцах, чихание, насморк и слезотечение, рвота, понос.</w:t>
      </w:r>
      <w:proofErr w:type="gramEnd"/>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Повод заподозрить человека в инъекционной наркомании могут дать такие вещи: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зажигалка, если человек не курит – используется для нагревания наркотика перед введением;</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шприцы;</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лекарственные препараты, которые не были назначены врачом</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Характерные признаки наркомана, употребляющего «травку»</w:t>
      </w:r>
    </w:p>
    <w:p w:rsidR="00A043A4" w:rsidRPr="00225EED" w:rsidRDefault="00A043A4" w:rsidP="00225EED">
      <w:pPr>
        <w:spacing w:after="0" w:line="240" w:lineRule="auto"/>
        <w:ind w:firstLine="709"/>
        <w:jc w:val="both"/>
        <w:rPr>
          <w:rFonts w:ascii="Times New Roman" w:hAnsi="Times New Roman" w:cs="Times New Roman"/>
        </w:rPr>
      </w:pP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Внешние отличительные черты:</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Так как марихуана расширяет сосуды, глаза употребляющего «травку» в буквальном смысле «наливаются» кровью и становятся красными. Веки опускаются, человек выглядит сонным. Зрачки расширены. Лицо приобретает румянец, так как марихуана расширяет сосуды, расположенные в коже. При передозировке возможно, наоборот, побледнение кожи.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Взгляд может быть вялым или же, наоборот, возбужденным.</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Особенности поведения:</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Смех без причины и неадекватная реакция на происходящие события.</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Повышенный аппетит. Под воздействием наркотика у человека изменяются вкусовые ощущения, все кажется вкуснее, чем обычно, поэтому хочется много есть. Особенно курильщики марихуаны любят сладкое.</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Жажда. Когда действие наркотика уже сошло </w:t>
      </w:r>
      <w:proofErr w:type="gramStart"/>
      <w:r w:rsidRPr="00225EED">
        <w:rPr>
          <w:rFonts w:ascii="Times New Roman" w:hAnsi="Times New Roman" w:cs="Times New Roman"/>
        </w:rPr>
        <w:t>на</w:t>
      </w:r>
      <w:proofErr w:type="gramEnd"/>
      <w:r w:rsidRPr="00225EED">
        <w:rPr>
          <w:rFonts w:ascii="Times New Roman" w:hAnsi="Times New Roman" w:cs="Times New Roman"/>
        </w:rPr>
        <w:t xml:space="preserve"> нет, </w:t>
      </w:r>
      <w:proofErr w:type="gramStart"/>
      <w:r w:rsidRPr="00225EED">
        <w:rPr>
          <w:rFonts w:ascii="Times New Roman" w:hAnsi="Times New Roman" w:cs="Times New Roman"/>
        </w:rPr>
        <w:t>у</w:t>
      </w:r>
      <w:proofErr w:type="gramEnd"/>
      <w:r w:rsidRPr="00225EED">
        <w:rPr>
          <w:rFonts w:ascii="Times New Roman" w:hAnsi="Times New Roman" w:cs="Times New Roman"/>
        </w:rPr>
        <w:t xml:space="preserve"> человека начинается «сушняк».</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Неустойчивое настроение. Когда наркоман находится под воздействием марихуаны, его эмоциональное состояние изменчиво: смешливость и возбужденность может внезапно сменяться вялостью и заторможенностью, а затем резко перетекать в тревожность и панику. В периоды, когда человек не употребляет наркотики, он становится вспыльчивым и раздражительным.</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Нарушения памяти. Под воздействием марихуаны человек становится рассеянным: может потерять свои вещи или забыть, что только что хотел сделать. Это обычно полностью проходит, когда наркотик перестает действовать. Однако длительное регулярное употребление марихуаны может спровоцировать хроническую забывчивость. Особенно быстро нарушения памяти появляются у подростков, так как их нервная система еще недостаточно развита.</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Определить наркомана, употребляющего «травку», можно и по найденным у него вещам:</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фольга, пустые пластиковые бутылки, курительные трубки – используются для употребления;</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спичечные коробки – в них наркоманы хранят травку;</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глазные капли – используются для того, чтобы скрыть покраснение глаз;</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лавровый лист и другие пахучие вещества – используют как отдушки, чтобы скрыть запах.</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Общие признаки наркоманов, употребляющих </w:t>
      </w:r>
      <w:proofErr w:type="spellStart"/>
      <w:r w:rsidRPr="00225EED">
        <w:rPr>
          <w:rFonts w:ascii="Times New Roman" w:hAnsi="Times New Roman" w:cs="Times New Roman"/>
        </w:rPr>
        <w:t>психостимуляторы</w:t>
      </w:r>
      <w:proofErr w:type="spellEnd"/>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Распознать наркомана, употребляющего таблетки, порошки или инъекции со стимулирующим эффектом, можно по таким особенностям поведения:</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Эмоциональные перепады. Во время действия наркотиков человек сверхактивный, болтливый, не может усидеть на месте, проявляет агрессию, а когда эффект вещества заканчивается, он вялый, безжизненный, раздражительный и апатичный.</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Бессонница.</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Употребление снотворных или успокоительных препаратов. Наркоманы, регулярно принимающие </w:t>
      </w:r>
      <w:proofErr w:type="spellStart"/>
      <w:r w:rsidRPr="00225EED">
        <w:rPr>
          <w:rFonts w:ascii="Times New Roman" w:hAnsi="Times New Roman" w:cs="Times New Roman"/>
        </w:rPr>
        <w:t>психостимуляторы</w:t>
      </w:r>
      <w:proofErr w:type="spellEnd"/>
      <w:r w:rsidRPr="00225EED">
        <w:rPr>
          <w:rFonts w:ascii="Times New Roman" w:hAnsi="Times New Roman" w:cs="Times New Roman"/>
        </w:rPr>
        <w:t xml:space="preserve"> длительное время, уже просто не могут засыпать естественным образом.</w:t>
      </w:r>
    </w:p>
    <w:p w:rsidR="00A043A4" w:rsidRPr="00225EED" w:rsidRDefault="00A043A4" w:rsidP="00225EED">
      <w:pPr>
        <w:spacing w:after="0" w:line="240" w:lineRule="auto"/>
        <w:ind w:firstLine="709"/>
        <w:jc w:val="both"/>
        <w:rPr>
          <w:rFonts w:ascii="Times New Roman" w:hAnsi="Times New Roman" w:cs="Times New Roman"/>
        </w:rPr>
      </w:pP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lastRenderedPageBreak/>
        <w:t xml:space="preserve">Признаки наркомана, употребляющего </w:t>
      </w:r>
      <w:proofErr w:type="spellStart"/>
      <w:r w:rsidRPr="00225EED">
        <w:rPr>
          <w:rFonts w:ascii="Times New Roman" w:hAnsi="Times New Roman" w:cs="Times New Roman"/>
        </w:rPr>
        <w:t>амфетамин</w:t>
      </w:r>
      <w:proofErr w:type="spellEnd"/>
    </w:p>
    <w:p w:rsidR="00A043A4" w:rsidRPr="00225EED" w:rsidRDefault="00A043A4" w:rsidP="00225EED">
      <w:pPr>
        <w:spacing w:after="0" w:line="240" w:lineRule="auto"/>
        <w:ind w:firstLine="709"/>
        <w:jc w:val="both"/>
        <w:rPr>
          <w:rFonts w:ascii="Times New Roman" w:hAnsi="Times New Roman" w:cs="Times New Roman"/>
        </w:rPr>
      </w:pP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Первая отличительная черта, по которой можно распознать наркомана, употребляющего порошок, – красный и воспаленный нос.</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Кожа на нем может быть расчесана и повреждена, так как наркомана, который нюхает, часто беспокоит зуд в области носа. При длительном употреблении наркотиков повреждается слизистая оболочка, что может привести к частым кровотечениям из носа.</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Распознать наркомана, употребляющего «фен», можно и по глазам. После того как человек принял </w:t>
      </w:r>
      <w:proofErr w:type="spellStart"/>
      <w:r w:rsidRPr="00225EED">
        <w:rPr>
          <w:rFonts w:ascii="Times New Roman" w:hAnsi="Times New Roman" w:cs="Times New Roman"/>
        </w:rPr>
        <w:t>амфетамин</w:t>
      </w:r>
      <w:proofErr w:type="spellEnd"/>
      <w:r w:rsidRPr="00225EED">
        <w:rPr>
          <w:rFonts w:ascii="Times New Roman" w:hAnsi="Times New Roman" w:cs="Times New Roman"/>
        </w:rPr>
        <w:t>, зрачки сильно расширяются. Однако многие наркоманы знают, как уменьшить зрачки после фена, и закапывают для этого специальные капли, поэтому не стоит сильно полагаться на этот симптом.</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Признаки наркомана, употребляющего «соль» (аналог </w:t>
      </w:r>
      <w:proofErr w:type="spellStart"/>
      <w:r w:rsidRPr="00225EED">
        <w:rPr>
          <w:rFonts w:ascii="Times New Roman" w:hAnsi="Times New Roman" w:cs="Times New Roman"/>
        </w:rPr>
        <w:t>психостимуляторов</w:t>
      </w:r>
      <w:proofErr w:type="spellEnd"/>
      <w:r w:rsidRPr="00225EED">
        <w:rPr>
          <w:rFonts w:ascii="Times New Roman" w:hAnsi="Times New Roman" w:cs="Times New Roman"/>
        </w:rPr>
        <w:t>)</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Распознать «солевого» наркомана можно так же, как и </w:t>
      </w:r>
      <w:proofErr w:type="spellStart"/>
      <w:r w:rsidRPr="00225EED">
        <w:rPr>
          <w:rFonts w:ascii="Times New Roman" w:hAnsi="Times New Roman" w:cs="Times New Roman"/>
        </w:rPr>
        <w:t>амфетаминового</w:t>
      </w:r>
      <w:proofErr w:type="spellEnd"/>
      <w:r w:rsidRPr="00225EED">
        <w:rPr>
          <w:rFonts w:ascii="Times New Roman" w:hAnsi="Times New Roman" w:cs="Times New Roman"/>
        </w:rPr>
        <w:t>.</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Единственное отличие состоит в том, что действие </w:t>
      </w:r>
      <w:proofErr w:type="spellStart"/>
      <w:r w:rsidRPr="00225EED">
        <w:rPr>
          <w:rFonts w:ascii="Times New Roman" w:hAnsi="Times New Roman" w:cs="Times New Roman"/>
        </w:rPr>
        <w:t>амфетамина</w:t>
      </w:r>
      <w:proofErr w:type="spellEnd"/>
      <w:r w:rsidRPr="00225EED">
        <w:rPr>
          <w:rFonts w:ascii="Times New Roman" w:hAnsi="Times New Roman" w:cs="Times New Roman"/>
        </w:rPr>
        <w:t xml:space="preserve"> длится дольше, чем эффект «солей». Поэтому </w:t>
      </w:r>
      <w:proofErr w:type="spellStart"/>
      <w:r w:rsidRPr="00225EED">
        <w:rPr>
          <w:rFonts w:ascii="Times New Roman" w:hAnsi="Times New Roman" w:cs="Times New Roman"/>
        </w:rPr>
        <w:t>амфетаминовый</w:t>
      </w:r>
      <w:proofErr w:type="spellEnd"/>
      <w:r w:rsidRPr="00225EED">
        <w:rPr>
          <w:rFonts w:ascii="Times New Roman" w:hAnsi="Times New Roman" w:cs="Times New Roman"/>
        </w:rPr>
        <w:t xml:space="preserve"> наркоман дольше пребывает в состоянии активности и чрезмерной бодрости, а «солевой» – более раздражительный и апатичный, подозрительный – характерен бред преследования, слежки.</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Если читая этот текст, вы узнали кого-то из своих родственников или друзей, вам предстоит непростая задача – срочно убедить наркомана лечиться (первоначально пройти хотя бы консультацию специалиста), иначе потом может быть уже слишком поздно.</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Список учреждений, оказывающих наркологическую помощь, в Пермском крае:</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«Пермский краевой клинический наркологический диспансер» с филиалами в г</w:t>
      </w:r>
      <w:bookmarkStart w:id="0" w:name="_GoBack"/>
      <w:bookmarkEnd w:id="0"/>
      <w:r w:rsidRPr="00225EED">
        <w:rPr>
          <w:rFonts w:ascii="Times New Roman" w:hAnsi="Times New Roman" w:cs="Times New Roman"/>
        </w:rPr>
        <w:t>. Краснокамск и Кунгур http://gmuond.ru/,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адрес больницы в вашем городе можно уточнить по ссылке - http://gmuond.ru/index.php?id=23</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«Пермская краевая клиническая психиатрическая больница», http://pkkpb.ru.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«Пермская краевая клиническая психиатрическая больница» отделения в г. Березники, г. Соликамск, https://pkpb10.ru.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«Пермская краевая клиническая психиатрическая больница» отделение в г. Чайковский, http://chpbn6.ru.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«Пермская краевая клиническая психиатрическая больница» отделение в г. Чернушка, http://chernkpb7.ru.</w:t>
      </w:r>
    </w:p>
    <w:p w:rsidR="00225EED"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 xml:space="preserve">ГБУЗ ПК «Пермская краевая клиническая психиатрическая больница» отделение в г. </w:t>
      </w:r>
      <w:proofErr w:type="spellStart"/>
      <w:r w:rsidRPr="00225EED">
        <w:rPr>
          <w:rFonts w:ascii="Times New Roman" w:hAnsi="Times New Roman" w:cs="Times New Roman"/>
        </w:rPr>
        <w:t>Губаха</w:t>
      </w:r>
      <w:proofErr w:type="spellEnd"/>
      <w:r w:rsidRPr="00225EED">
        <w:rPr>
          <w:rFonts w:ascii="Times New Roman" w:hAnsi="Times New Roman" w:cs="Times New Roman"/>
        </w:rPr>
        <w:t>,</w:t>
      </w:r>
      <w:r w:rsidR="00225EED">
        <w:rPr>
          <w:rFonts w:ascii="Times New Roman" w:hAnsi="Times New Roman" w:cs="Times New Roman"/>
        </w:rPr>
        <w:t xml:space="preserve"> </w:t>
      </w:r>
      <w:hyperlink r:id="rId5" w:history="1">
        <w:r w:rsidR="00225EED" w:rsidRPr="00225EED">
          <w:rPr>
            <w:rStyle w:val="a3"/>
            <w:rFonts w:ascii="Times New Roman" w:hAnsi="Times New Roman" w:cs="Times New Roman"/>
          </w:rPr>
          <w:t>https://guzkpb.3dn.ru</w:t>
        </w:r>
      </w:hyperlink>
      <w:r w:rsidR="00225EED">
        <w:rPr>
          <w:rFonts w:ascii="Times New Roman" w:hAnsi="Times New Roman" w:cs="Times New Roman"/>
        </w:rPr>
        <w:t>.</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«Пермская краевая клиническая психиатрическая больница» отделение в г. Лысьва, https://pkpndlysva.nethouse.ru.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«Больница Коми-Пермяцкого округа» г. Кудымкар, https://kpob.parmakrai.ru/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w:t>
      </w:r>
      <w:proofErr w:type="spellStart"/>
      <w:r w:rsidRPr="00225EED">
        <w:rPr>
          <w:rFonts w:ascii="Times New Roman" w:hAnsi="Times New Roman" w:cs="Times New Roman"/>
        </w:rPr>
        <w:t>Осинская</w:t>
      </w:r>
      <w:proofErr w:type="spellEnd"/>
      <w:r w:rsidRPr="00225EED">
        <w:rPr>
          <w:rFonts w:ascii="Times New Roman" w:hAnsi="Times New Roman" w:cs="Times New Roman"/>
        </w:rPr>
        <w:t xml:space="preserve"> центральная районная больница» г. Оса, https://osacrb.ru/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w:t>
      </w:r>
      <w:proofErr w:type="spellStart"/>
      <w:r w:rsidRPr="00225EED">
        <w:rPr>
          <w:rFonts w:ascii="Times New Roman" w:hAnsi="Times New Roman" w:cs="Times New Roman"/>
        </w:rPr>
        <w:t>Косинская</w:t>
      </w:r>
      <w:proofErr w:type="spellEnd"/>
      <w:r w:rsidRPr="00225EED">
        <w:rPr>
          <w:rFonts w:ascii="Times New Roman" w:hAnsi="Times New Roman" w:cs="Times New Roman"/>
        </w:rPr>
        <w:t xml:space="preserve"> центральная районная больница» </w:t>
      </w:r>
      <w:proofErr w:type="spellStart"/>
      <w:r w:rsidRPr="00225EED">
        <w:rPr>
          <w:rFonts w:ascii="Times New Roman" w:hAnsi="Times New Roman" w:cs="Times New Roman"/>
        </w:rPr>
        <w:t>c.Коса</w:t>
      </w:r>
      <w:proofErr w:type="spellEnd"/>
      <w:r w:rsidRPr="00225EED">
        <w:rPr>
          <w:rFonts w:ascii="Times New Roman" w:hAnsi="Times New Roman" w:cs="Times New Roman"/>
        </w:rPr>
        <w:t>, http://koscrb.ru/</w:t>
      </w:r>
    </w:p>
    <w:p w:rsidR="00A043A4" w:rsidRPr="00225EED" w:rsidRDefault="00A043A4" w:rsidP="00225EED">
      <w:pPr>
        <w:spacing w:after="0" w:line="240" w:lineRule="auto"/>
        <w:ind w:firstLine="709"/>
        <w:jc w:val="both"/>
        <w:rPr>
          <w:rFonts w:ascii="Times New Roman" w:hAnsi="Times New Roman" w:cs="Times New Roman"/>
        </w:rPr>
      </w:pPr>
      <w:r w:rsidRPr="00225EED">
        <w:rPr>
          <w:rFonts w:ascii="Times New Roman" w:hAnsi="Times New Roman" w:cs="Times New Roman"/>
        </w:rPr>
        <w:t>ГБУЗ ПК «</w:t>
      </w:r>
      <w:proofErr w:type="spellStart"/>
      <w:r w:rsidRPr="00225EED">
        <w:rPr>
          <w:rFonts w:ascii="Times New Roman" w:hAnsi="Times New Roman" w:cs="Times New Roman"/>
        </w:rPr>
        <w:t>Гайнская</w:t>
      </w:r>
      <w:proofErr w:type="spellEnd"/>
      <w:r w:rsidRPr="00225EED">
        <w:rPr>
          <w:rFonts w:ascii="Times New Roman" w:hAnsi="Times New Roman" w:cs="Times New Roman"/>
        </w:rPr>
        <w:t xml:space="preserve"> центральная районная больница» пос. Гайны, https://gain-crb.ru/</w:t>
      </w:r>
    </w:p>
    <w:p w:rsidR="002622B2" w:rsidRDefault="002622B2"/>
    <w:sectPr w:rsidR="00262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97"/>
    <w:rsid w:val="00225EED"/>
    <w:rsid w:val="002622B2"/>
    <w:rsid w:val="00695497"/>
    <w:rsid w:val="00A04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zkpb.3d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Валентина Васильевна</dc:creator>
  <cp:keywords/>
  <dc:description/>
  <cp:lastModifiedBy>Агеева Валентина Васильевна</cp:lastModifiedBy>
  <cp:revision>3</cp:revision>
  <dcterms:created xsi:type="dcterms:W3CDTF">2021-05-12T03:46:00Z</dcterms:created>
  <dcterms:modified xsi:type="dcterms:W3CDTF">2021-05-14T04:57:00Z</dcterms:modified>
</cp:coreProperties>
</file>