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10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  <w:proofErr w:type="gramStart"/>
      <w:r w:rsidRPr="00C841CF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к проекту постановления Администрации Октябрьского городского округа Пермского края </w:t>
      </w:r>
      <w:r w:rsidRPr="00C841CF">
        <w:rPr>
          <w:rFonts w:ascii="Times New Roman" w:hAnsi="Times New Roman"/>
          <w:b/>
          <w:sz w:val="28"/>
          <w:szCs w:val="28"/>
        </w:rPr>
        <w:t>«</w:t>
      </w:r>
      <w:r w:rsidR="004A57D6" w:rsidRPr="004A57D6">
        <w:rPr>
          <w:rFonts w:ascii="Times New Roman" w:hAnsi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Октябрьского городского округа о местных налогах и сборах», утвержденный постановлением Администрации Октябрьского городского округа Пермского края от 20.12.2021 года № 1070-266-01-05</w:t>
      </w:r>
      <w:r w:rsidRPr="00C841CF">
        <w:rPr>
          <w:rFonts w:ascii="Times New Roman" w:eastAsia="Lucida Sans Unicode" w:hAnsi="Times New Roman"/>
          <w:b/>
          <w:kern w:val="1"/>
          <w:sz w:val="28"/>
          <w:szCs w:val="28"/>
        </w:rPr>
        <w:t>.</w:t>
      </w:r>
      <w:proofErr w:type="gramEnd"/>
    </w:p>
    <w:p w:rsidR="00C841CF" w:rsidRDefault="00C841CF" w:rsidP="00C841CF">
      <w:pPr>
        <w:jc w:val="center"/>
        <w:rPr>
          <w:rFonts w:ascii="Times New Roman" w:eastAsia="Lucida Sans Unicode" w:hAnsi="Times New Roman"/>
          <w:b/>
          <w:kern w:val="1"/>
          <w:sz w:val="28"/>
          <w:szCs w:val="28"/>
        </w:rPr>
      </w:pPr>
    </w:p>
    <w:p w:rsidR="00C841CF" w:rsidRDefault="00C841CF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841CF">
        <w:rPr>
          <w:rFonts w:ascii="Times New Roman" w:eastAsia="Lucida Sans Unicode" w:hAnsi="Times New Roman"/>
          <w:kern w:val="1"/>
          <w:sz w:val="28"/>
          <w:szCs w:val="28"/>
        </w:rPr>
        <w:t xml:space="preserve">     При принятии данного нормативно-правового акта выделения денежных средств из бюджета Октябрьского городского округа Пермского края не потребуется. </w:t>
      </w:r>
    </w:p>
    <w:p w:rsidR="00C841CF" w:rsidRDefault="00C841CF" w:rsidP="00C841CF">
      <w:pPr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bookmarkStart w:id="0" w:name="_GoBack"/>
      <w:bookmarkEnd w:id="0"/>
    </w:p>
    <w:p w:rsidR="00C841CF" w:rsidRPr="00C841CF" w:rsidRDefault="00C841CF" w:rsidP="00C841CF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Начальник Финансового управления                                   Т.Г. Винокурова</w:t>
      </w:r>
    </w:p>
    <w:sectPr w:rsidR="00C841CF" w:rsidRPr="00C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F"/>
    <w:rsid w:val="004A57D6"/>
    <w:rsid w:val="00502610"/>
    <w:rsid w:val="0068385A"/>
    <w:rsid w:val="00C8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ОГ</dc:creator>
  <cp:lastModifiedBy>Шульгина ОГ</cp:lastModifiedBy>
  <cp:revision>2</cp:revision>
  <cp:lastPrinted>2022-06-06T09:32:00Z</cp:lastPrinted>
  <dcterms:created xsi:type="dcterms:W3CDTF">2021-12-01T03:10:00Z</dcterms:created>
  <dcterms:modified xsi:type="dcterms:W3CDTF">2022-06-06T09:48:00Z</dcterms:modified>
</cp:coreProperties>
</file>