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0F" w:rsidRDefault="005D1C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1C0F" w:rsidRDefault="005D1C0F">
      <w:pPr>
        <w:pStyle w:val="ConsPlusNormal"/>
        <w:jc w:val="both"/>
        <w:outlineLvl w:val="0"/>
      </w:pPr>
    </w:p>
    <w:p w:rsidR="005D1C0F" w:rsidRDefault="005D1C0F">
      <w:pPr>
        <w:pStyle w:val="ConsPlusTitle"/>
        <w:jc w:val="center"/>
      </w:pPr>
      <w:r>
        <w:t>ПРАВИТЕЛЬСТВО РОССИЙСКОЙ ФЕДЕРАЦИИ</w:t>
      </w:r>
    </w:p>
    <w:p w:rsidR="005D1C0F" w:rsidRDefault="005D1C0F">
      <w:pPr>
        <w:pStyle w:val="ConsPlusTitle"/>
        <w:jc w:val="center"/>
      </w:pPr>
    </w:p>
    <w:p w:rsidR="005D1C0F" w:rsidRDefault="005D1C0F">
      <w:pPr>
        <w:pStyle w:val="ConsPlusTitle"/>
        <w:jc w:val="center"/>
      </w:pPr>
      <w:r>
        <w:t>ПОСТАНОВЛЕНИЕ</w:t>
      </w:r>
    </w:p>
    <w:p w:rsidR="005D1C0F" w:rsidRDefault="005D1C0F">
      <w:pPr>
        <w:pStyle w:val="ConsPlusTitle"/>
        <w:jc w:val="center"/>
      </w:pPr>
      <w:r>
        <w:t>от 29 августа 2020 г. N 1315</w:t>
      </w:r>
    </w:p>
    <w:p w:rsidR="005D1C0F" w:rsidRDefault="005D1C0F">
      <w:pPr>
        <w:pStyle w:val="ConsPlusTitle"/>
        <w:jc w:val="center"/>
      </w:pPr>
    </w:p>
    <w:p w:rsidR="005D1C0F" w:rsidRDefault="005D1C0F">
      <w:pPr>
        <w:pStyle w:val="ConsPlusTitle"/>
        <w:jc w:val="center"/>
      </w:pPr>
      <w:r>
        <w:t>ОБ ОРГАНИЗАЦИИ СЕЛЬСКОХОЗЯЙСТВЕННОЙ МИКРОПЕРЕПИСИ 2021 ГОДА</w:t>
      </w:r>
    </w:p>
    <w:p w:rsidR="005D1C0F" w:rsidRDefault="005D1C0F">
      <w:pPr>
        <w:pStyle w:val="ConsPlusNormal"/>
        <w:ind w:firstLine="540"/>
        <w:jc w:val="both"/>
      </w:pPr>
    </w:p>
    <w:p w:rsidR="005D1C0F" w:rsidRDefault="005D1C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Всероссийской сельскохозяйственной переписи" Правительство Российской Федерации постановляет: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 xml:space="preserve">1. Провести с 1 по 30 августа 2021 г.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по состоянию на 1 августа 2021 г. (далее - </w:t>
      </w:r>
      <w:proofErr w:type="gramStart"/>
      <w:r>
        <w:t>сельскохозяйственная</w:t>
      </w:r>
      <w:proofErr w:type="gramEnd"/>
      <w:r>
        <w:t xml:space="preserve"> микроперепись).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>2. Определить ответственными:</w:t>
      </w:r>
    </w:p>
    <w:p w:rsidR="005D1C0F" w:rsidRDefault="005D1C0F">
      <w:pPr>
        <w:pStyle w:val="ConsPlusNormal"/>
        <w:spacing w:before="220"/>
        <w:ind w:firstLine="540"/>
        <w:jc w:val="both"/>
      </w:pPr>
      <w:proofErr w:type="gramStart"/>
      <w:r>
        <w:t>за подготовку и проведение сельскохозяйственной микропереписи, обработку полученных сведений об объектах сельскохозяйственной микропереписи, подведение итогов сельскохозяйственной микропереписи, их официальное опубликование, хранение переписных листов и иных документов сельскохозяйственной микропереписи, ее методологическое и финансовое обеспечение - Федеральную службу государственной статистики;</w:t>
      </w:r>
      <w:proofErr w:type="gramEnd"/>
    </w:p>
    <w:p w:rsidR="005D1C0F" w:rsidRDefault="005D1C0F">
      <w:pPr>
        <w:pStyle w:val="ConsPlusNormal"/>
        <w:spacing w:before="220"/>
        <w:ind w:firstLine="540"/>
        <w:jc w:val="both"/>
      </w:pPr>
      <w:r>
        <w:t>за обеспечение подготовки и проведения переписи объектов сельскохозяйственной микропереписи, доступ к которым ограничен, - Федеральную службу исполнения наказаний и Федеральную службу государственной статистики;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>за обеспечение безопасности лиц, осуществляющих сбор сведений об объектах сельскохозяйственной микропереписи, - Министерство внутренних дел Российской Федерации;</w:t>
      </w:r>
    </w:p>
    <w:p w:rsidR="005D1C0F" w:rsidRDefault="005D1C0F">
      <w:pPr>
        <w:pStyle w:val="ConsPlusNormal"/>
        <w:spacing w:before="220"/>
        <w:ind w:firstLine="540"/>
        <w:jc w:val="both"/>
      </w:pPr>
      <w:proofErr w:type="gramStart"/>
      <w:r>
        <w:t>за сохранность переписных листов и иных документов сельскохозяйственной микропереписи в местах их хранения, оборудованных техническими средствами охраны, подключенными на пункты централизованной охраны войск национальной гвардии Российской Федерации, в порядке и сроки, которые согласованы с Федеральной службой государственной статистики, - Федеральную службу войск национальной гвардии Российской Федерации.</w:t>
      </w:r>
      <w:proofErr w:type="gramEnd"/>
    </w:p>
    <w:p w:rsidR="005D1C0F" w:rsidRDefault="005D1C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Федеральной службе государственной регистрации, кадастра и картографии обеспечить предоставление в Федеральную службу государственной статистики в установленном законодательством Российской Федерации порядке сведений, содержащихся в Едином государственном реестре недвижимости, необходимых для составления списков объектов сельскохозяйственной микропереписи.</w:t>
      </w:r>
      <w:proofErr w:type="gramEnd"/>
    </w:p>
    <w:p w:rsidR="005D1C0F" w:rsidRDefault="005D1C0F">
      <w:pPr>
        <w:pStyle w:val="ConsPlusNormal"/>
        <w:spacing w:before="220"/>
        <w:ind w:firstLine="540"/>
        <w:jc w:val="both"/>
      </w:pPr>
      <w:r>
        <w:t>4. Министерству внутренних дел Российской Федерации в пределах компетенции определить порядок организации мероприятий по оказанию содействия лицам, осуществляющим сбор сведений об объектах сельскохозяйственной микропереписи, в случае, если им осуществляется противодействие или угрожает опасность.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>5. Федеральной службе государственной статистики: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 xml:space="preserve">осуществить в 2020 - 2022 годах мероприятия по подготовке и проведению сельскохозяйственной микропереписи, обработку полученных сведений об объектах сельскохозяйственной микропереписи, подведение итогов сельскохозяйственной микропереписи, их официальное опубликование и распространение, хранение переписных листов и иных </w:t>
      </w:r>
      <w:r>
        <w:lastRenderedPageBreak/>
        <w:t>документов сельскохозяйственной микропереписи, методологическое и финансовое обеспечение сельскохозяйственной микропереписи;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>разработать и утвердить до 1 декабря 2020 г. официальную статистическую методологию для проведения сельскохозяйственной микропереписи, формы переписных листов, нормативы работы лиц, осуществляющих сбор сведений об объектах сельскохозяйственной микропереписи, и иные документы сельскохозяйственной микропереписи;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>обеспечить в соответствии с законодательством Российской Федерации режим защиты и соблюдение правил обработки информации ограниченного доступа, содержащейся в переписных листах и иных документах сельскохозяйственной микропереписи;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 xml:space="preserve">утвердить до 1 марта 2021 г. </w:t>
      </w:r>
      <w:hyperlink r:id="rId7" w:history="1">
        <w:r>
          <w:rPr>
            <w:color w:val="0000FF"/>
          </w:rPr>
          <w:t>порядок</w:t>
        </w:r>
      </w:hyperlink>
      <w:r>
        <w:t xml:space="preserve"> организации обучения лиц, осуществляющих сбор сведений об объектах сельскохозяйственной микропереписи.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 xml:space="preserve">6. Определить срок подведения и официального </w:t>
      </w:r>
      <w:hyperlink r:id="rId8" w:history="1">
        <w:r>
          <w:rPr>
            <w:color w:val="0000FF"/>
          </w:rPr>
          <w:t>опубликования</w:t>
        </w:r>
      </w:hyperlink>
      <w:r>
        <w:t xml:space="preserve"> окончательных итогов </w:t>
      </w:r>
      <w:proofErr w:type="gramStart"/>
      <w:r>
        <w:t>сельскохозяйственной</w:t>
      </w:r>
      <w:proofErr w:type="gramEnd"/>
      <w:r>
        <w:t xml:space="preserve"> микропереписи - IV квартал 2022 г.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>7. Рекомендовать органам государственной власти субъектов Российской Федерации и органам местного самоуправления в соответствии со своими полномочиями оказывать содействие Федеральной службе государственной статистики, а также федеральным органам исполнительной власти в реализации их полномочий по подготовке и проведению сельскохозяйственной микропереписи, в том числе: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>образовать до 1 октября 2020 г. комиссии по проведению сельскохозяйственной микропереписи в субъектах Российской Федерации и муниципальных образованиях;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>обеспечить до 1 октября 2020 г. территориальные органы Федеральной службы государственной статистики сведениями о землепользователях, проживающих на территориях соответствующих муниципальных образований, с указанием площади земли, закрепленной за ними, и поголовья скота, актуализированными по состоянию на 1 июля 2020 г. на основании данных учета личных подсобных хозяйств;</w:t>
      </w:r>
    </w:p>
    <w:p w:rsidR="005D1C0F" w:rsidRDefault="005D1C0F">
      <w:pPr>
        <w:pStyle w:val="ConsPlusNormal"/>
        <w:spacing w:before="220"/>
        <w:ind w:firstLine="540"/>
        <w:jc w:val="both"/>
      </w:pPr>
      <w:proofErr w:type="gramStart"/>
      <w:r>
        <w:t>оказывать содействие территориальным органам Федеральной службы государственной статистики в привлечении граждан Российской Федерации, проживающих на территориях соответствующих муниципальных образований, к сбору сведений об объектах сельскохозяйственной микропереписи, а также в подборе помещений, пригодных для обучения и работы лиц, осуществляющих сбор сведений об объектах сельскохозяйственной микропереписи, хранения переписных листов и иных документов сельскохозяйственной микропереписи;</w:t>
      </w:r>
      <w:proofErr w:type="gramEnd"/>
    </w:p>
    <w:p w:rsidR="005D1C0F" w:rsidRDefault="005D1C0F">
      <w:pPr>
        <w:pStyle w:val="ConsPlusNormal"/>
        <w:spacing w:before="220"/>
        <w:ind w:firstLine="540"/>
        <w:jc w:val="both"/>
      </w:pPr>
      <w:r>
        <w:t>не осуществлять в 2021 году преобразования административно-территориальных и муниципальных образований, а также переименования географических объектов.</w:t>
      </w:r>
    </w:p>
    <w:p w:rsidR="005D1C0F" w:rsidRDefault="005D1C0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Финансовое обеспечение расходных обязательств, связанных с реализацией настоящего постановления, осуществлять в пределах установленной численности работников федеральных органов исполнительной власти и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  <w:proofErr w:type="gramEnd"/>
    </w:p>
    <w:p w:rsidR="005D1C0F" w:rsidRDefault="005D1C0F">
      <w:pPr>
        <w:pStyle w:val="ConsPlusNormal"/>
        <w:ind w:firstLine="540"/>
        <w:jc w:val="both"/>
      </w:pPr>
    </w:p>
    <w:p w:rsidR="005D1C0F" w:rsidRDefault="005D1C0F">
      <w:pPr>
        <w:pStyle w:val="ConsPlusNormal"/>
        <w:jc w:val="right"/>
      </w:pPr>
      <w:r>
        <w:t>Председатель Правительства</w:t>
      </w:r>
    </w:p>
    <w:p w:rsidR="005D1C0F" w:rsidRDefault="005D1C0F">
      <w:pPr>
        <w:pStyle w:val="ConsPlusNormal"/>
        <w:jc w:val="right"/>
      </w:pPr>
      <w:r>
        <w:t>Российской Федерации</w:t>
      </w:r>
    </w:p>
    <w:p w:rsidR="005D1C0F" w:rsidRDefault="005D1C0F">
      <w:pPr>
        <w:pStyle w:val="ConsPlusNormal"/>
        <w:jc w:val="right"/>
      </w:pPr>
      <w:r>
        <w:t>М.МИШУСТИН</w:t>
      </w:r>
    </w:p>
    <w:p w:rsidR="005D1C0F" w:rsidRDefault="005D1C0F">
      <w:pPr>
        <w:pStyle w:val="ConsPlusNormal"/>
        <w:jc w:val="both"/>
      </w:pPr>
    </w:p>
    <w:p w:rsidR="005D1C0F" w:rsidRDefault="005D1C0F">
      <w:pPr>
        <w:pStyle w:val="ConsPlusNormal"/>
        <w:jc w:val="both"/>
      </w:pPr>
    </w:p>
    <w:p w:rsidR="005D1C0F" w:rsidRDefault="005D1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4F5" w:rsidRDefault="00C924F5">
      <w:bookmarkStart w:id="0" w:name="_GoBack"/>
      <w:bookmarkEnd w:id="0"/>
    </w:p>
    <w:sectPr w:rsidR="00C924F5" w:rsidSect="00B3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0F"/>
    <w:rsid w:val="005D1C0F"/>
    <w:rsid w:val="00C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633B25A72E2F76671A87784B41D68600853BC6044D918FD5F907CFBE30149440DD04543F478C42C1033E2C39D62C45DDFE8595F429C01K8k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633B25A72E2F76671A87784B41D68600750B76B45D918FD5F907CFBE30149440DD04543F27EC4291033E2C39D62C45DDFE8595F429C01K8k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633B25A72E2F76671A87784B41D68600555BC6C44D918FD5F907CFBE30149440DD04543F27FC7291033E2C39D62C45DDFE8595F429C01K8kB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Любовь Александровна</dc:creator>
  <cp:lastModifiedBy>Катаева Любовь Александровна</cp:lastModifiedBy>
  <cp:revision>1</cp:revision>
  <dcterms:created xsi:type="dcterms:W3CDTF">2021-06-22T05:36:00Z</dcterms:created>
  <dcterms:modified xsi:type="dcterms:W3CDTF">2021-06-22T05:37:00Z</dcterms:modified>
</cp:coreProperties>
</file>