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033655A9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BC32D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BC32D0" w:rsidRPr="00BC32D0">
        <w:rPr>
          <w:rFonts w:ascii="Times New Roman" w:hAnsi="Times New Roman" w:cs="Times New Roman"/>
          <w:sz w:val="28"/>
          <w:szCs w:val="28"/>
        </w:rPr>
        <w:t>59:27:0431001:13</w:t>
      </w:r>
      <w:r w:rsidRPr="00BC32D0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BC32D0" w:rsidRPr="00BC32D0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д. </w:t>
      </w:r>
      <w:proofErr w:type="spellStart"/>
      <w:r w:rsidR="00BC32D0" w:rsidRPr="00BC32D0">
        <w:rPr>
          <w:rFonts w:ascii="Times New Roman" w:hAnsi="Times New Roman" w:cs="Times New Roman"/>
          <w:sz w:val="28"/>
          <w:szCs w:val="28"/>
        </w:rPr>
        <w:t>Самарова</w:t>
      </w:r>
      <w:proofErr w:type="spellEnd"/>
      <w:r w:rsidR="00BC32D0" w:rsidRPr="00BC32D0">
        <w:rPr>
          <w:rFonts w:ascii="Times New Roman" w:hAnsi="Times New Roman" w:cs="Times New Roman"/>
          <w:sz w:val="28"/>
          <w:szCs w:val="28"/>
        </w:rPr>
        <w:t>, ул. Новая, № 1, площадью 3000</w:t>
      </w:r>
      <w:r w:rsidRPr="00BC32D0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BC32D0" w:rsidRPr="00BC32D0">
        <w:rPr>
          <w:rFonts w:ascii="Times New Roman" w:hAnsi="Times New Roman" w:cs="Times New Roman"/>
          <w:sz w:val="28"/>
          <w:szCs w:val="28"/>
        </w:rPr>
        <w:t>59:27:0431001:13</w:t>
      </w:r>
      <w:r w:rsidRPr="00BC32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BC32D0"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>Гакашин</w:t>
      </w:r>
      <w:proofErr w:type="spellEnd"/>
      <w:r w:rsidR="00BC32D0"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32D0"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>Вильдан</w:t>
      </w:r>
      <w:proofErr w:type="spellEnd"/>
      <w:r w:rsidR="00BC32D0"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32D0"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>Вакифович</w:t>
      </w:r>
      <w:proofErr w:type="spellEnd"/>
      <w:r w:rsidRPr="00BC32D0">
        <w:rPr>
          <w:rFonts w:ascii="Times New Roman" w:hAnsi="Times New Roman" w:cs="Times New Roman"/>
          <w:sz w:val="28"/>
          <w:szCs w:val="28"/>
        </w:rPr>
        <w:t>.</w:t>
      </w:r>
    </w:p>
    <w:p w14:paraId="530FEEC9" w14:textId="1799AA9B" w:rsidR="00BC32D0" w:rsidRDefault="00BC32D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BC32D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59:27:0431001:192, расположенный по адресу: Пермский край, </w:t>
      </w:r>
      <w:proofErr w:type="spellStart"/>
      <w:r w:rsidRPr="00BC32D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C32D0">
        <w:rPr>
          <w:rFonts w:ascii="Times New Roman" w:hAnsi="Times New Roman" w:cs="Times New Roman"/>
          <w:sz w:val="28"/>
          <w:szCs w:val="28"/>
        </w:rPr>
        <w:t xml:space="preserve">. Октябрьский, д. </w:t>
      </w:r>
      <w:proofErr w:type="spellStart"/>
      <w:r w:rsidRPr="00BC32D0">
        <w:rPr>
          <w:rFonts w:ascii="Times New Roman" w:hAnsi="Times New Roman" w:cs="Times New Roman"/>
          <w:sz w:val="28"/>
          <w:szCs w:val="28"/>
        </w:rPr>
        <w:t>Самарова</w:t>
      </w:r>
      <w:proofErr w:type="spellEnd"/>
      <w:r w:rsidRPr="00BC32D0">
        <w:rPr>
          <w:rFonts w:ascii="Times New Roman" w:hAnsi="Times New Roman" w:cs="Times New Roman"/>
          <w:sz w:val="28"/>
          <w:szCs w:val="28"/>
        </w:rPr>
        <w:t xml:space="preserve">, ул. Центральная, з/у 27б, площадью 3 000 кв.м. В отношении земельного участка с кадастровым номером 59:27:0431001:192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>Ахмадиев</w:t>
      </w:r>
      <w:proofErr w:type="spellEnd"/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>Фаузель</w:t>
      </w:r>
      <w:proofErr w:type="spellEnd"/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>Савадиевич</w:t>
      </w:r>
      <w:proofErr w:type="spellEnd"/>
      <w:r w:rsidRPr="00BC32D0">
        <w:rPr>
          <w:rFonts w:ascii="Times New Roman" w:hAnsi="Times New Roman" w:cs="Times New Roman"/>
          <w:sz w:val="28"/>
          <w:szCs w:val="28"/>
        </w:rPr>
        <w:t>.</w:t>
      </w:r>
    </w:p>
    <w:p w14:paraId="7D32CC1B" w14:textId="5F75B981" w:rsidR="00BC32D0" w:rsidRDefault="00BC32D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BC32D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59:27:0431001:160, расположенный по адресу: Пермский край, р-н Октябрьский, д. </w:t>
      </w:r>
      <w:proofErr w:type="spellStart"/>
      <w:r w:rsidRPr="00BC32D0">
        <w:rPr>
          <w:rFonts w:ascii="Times New Roman" w:hAnsi="Times New Roman" w:cs="Times New Roman"/>
          <w:sz w:val="28"/>
          <w:szCs w:val="28"/>
        </w:rPr>
        <w:t>Самарова</w:t>
      </w:r>
      <w:proofErr w:type="spellEnd"/>
      <w:r w:rsidRPr="00BC32D0">
        <w:rPr>
          <w:rFonts w:ascii="Times New Roman" w:hAnsi="Times New Roman" w:cs="Times New Roman"/>
          <w:sz w:val="28"/>
          <w:szCs w:val="28"/>
        </w:rPr>
        <w:t xml:space="preserve">, ул. Восточная, № 25, площадью 3 000 кв.м. В отношении земельного участка с кадастровым номером 59:27:0431001:160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Зарипов Энгель </w:t>
      </w:r>
      <w:proofErr w:type="spellStart"/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Назарович</w:t>
      </w:r>
      <w:proofErr w:type="spellEnd"/>
      <w:r w:rsidRPr="00BC32D0">
        <w:rPr>
          <w:rFonts w:ascii="Times New Roman" w:hAnsi="Times New Roman" w:cs="Times New Roman"/>
          <w:sz w:val="28"/>
          <w:szCs w:val="28"/>
        </w:rPr>
        <w:t>.</w:t>
      </w:r>
    </w:p>
    <w:p w14:paraId="425A6A5F" w14:textId="6459A669" w:rsidR="00BC32D0" w:rsidRPr="00BC32D0" w:rsidRDefault="00BC32D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BC32D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59:27:0431001:255, расположенный по адресу: Пермский край, р-н. Октябрьский, д. </w:t>
      </w:r>
      <w:proofErr w:type="spellStart"/>
      <w:r w:rsidRPr="00BC32D0">
        <w:rPr>
          <w:rFonts w:ascii="Times New Roman" w:hAnsi="Times New Roman" w:cs="Times New Roman"/>
          <w:sz w:val="28"/>
          <w:szCs w:val="28"/>
        </w:rPr>
        <w:t>Самарова</w:t>
      </w:r>
      <w:proofErr w:type="spellEnd"/>
      <w:r w:rsidRPr="00BC32D0">
        <w:rPr>
          <w:rFonts w:ascii="Times New Roman" w:hAnsi="Times New Roman" w:cs="Times New Roman"/>
          <w:sz w:val="28"/>
          <w:szCs w:val="28"/>
        </w:rPr>
        <w:t xml:space="preserve">, ул. Молодежная, д. 23, </w:t>
      </w:r>
      <w:proofErr w:type="gramStart"/>
      <w:r w:rsidRPr="00BC32D0">
        <w:rPr>
          <w:rFonts w:ascii="Times New Roman" w:hAnsi="Times New Roman" w:cs="Times New Roman"/>
          <w:sz w:val="28"/>
          <w:szCs w:val="28"/>
        </w:rPr>
        <w:t>площадью  3000</w:t>
      </w:r>
      <w:proofErr w:type="gramEnd"/>
      <w:r w:rsidRPr="00BC32D0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59:27:0431001:255 в качестве его правообладателя, владеющего данным объектом недвижимости на основании свидетельства о праве собственности, выявлен</w:t>
      </w:r>
      <w:r w:rsidRPr="00BC32D0">
        <w:rPr>
          <w:rFonts w:ascii="Times New Roman" w:hAnsi="Times New Roman" w:cs="Times New Roman"/>
          <w:sz w:val="28"/>
          <w:szCs w:val="28"/>
        </w:rPr>
        <w:t>а</w:t>
      </w:r>
      <w:r w:rsidRPr="00BC32D0">
        <w:rPr>
          <w:rFonts w:ascii="Times New Roman" w:hAnsi="Times New Roman" w:cs="Times New Roman"/>
          <w:sz w:val="28"/>
          <w:szCs w:val="28"/>
        </w:rPr>
        <w:t xml:space="preserve"> </w:t>
      </w:r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>Сабиров</w:t>
      </w:r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Рафи</w:t>
      </w:r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>Ильяновн</w:t>
      </w:r>
      <w:r w:rsidRPr="00BC32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BC32D0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40D923B8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5F3BF0"/>
    <w:rsid w:val="006800F9"/>
    <w:rsid w:val="006E3F11"/>
    <w:rsid w:val="00707C74"/>
    <w:rsid w:val="007B1FDF"/>
    <w:rsid w:val="009426DE"/>
    <w:rsid w:val="00AF5A76"/>
    <w:rsid w:val="00BC32D0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</cp:revision>
  <dcterms:created xsi:type="dcterms:W3CDTF">2023-03-13T10:50:00Z</dcterms:created>
  <dcterms:modified xsi:type="dcterms:W3CDTF">2023-03-13T10:50:00Z</dcterms:modified>
</cp:coreProperties>
</file>