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5" w:rsidRPr="000675E6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bookmarkStart w:id="0" w:name="_GoBack"/>
      <w:bookmarkEnd w:id="0"/>
      <w:r w:rsidRPr="000675E6">
        <w:rPr>
          <w:rFonts w:ascii="Times New Roman" w:hAnsi="Times New Roman"/>
          <w:b/>
          <w:sz w:val="25"/>
          <w:szCs w:val="25"/>
          <w:lang w:val="ru-RU"/>
        </w:rPr>
        <w:t>ИНФОРМАЦИЯ</w:t>
      </w:r>
      <w:r w:rsidR="00602635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602635" w:rsidRPr="000675E6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0675E6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0675E6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  <w:r w:rsidR="00A67DBA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42023E" w:rsidRPr="000675E6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4D302C" w:rsidRPr="000675E6">
        <w:rPr>
          <w:rFonts w:ascii="Times New Roman" w:hAnsi="Times New Roman"/>
          <w:b/>
          <w:sz w:val="25"/>
          <w:szCs w:val="25"/>
          <w:lang w:val="ru-RU"/>
        </w:rPr>
        <w:t xml:space="preserve">1 квартал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  <w:r w:rsidR="0042023E" w:rsidRPr="000675E6">
        <w:rPr>
          <w:rFonts w:ascii="Times New Roman" w:hAnsi="Times New Roman"/>
          <w:b/>
          <w:sz w:val="25"/>
          <w:szCs w:val="25"/>
          <w:lang w:val="ru-RU"/>
        </w:rPr>
        <w:t>.</w:t>
      </w:r>
    </w:p>
    <w:p w:rsidR="00DA493B" w:rsidRPr="000675E6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0675E6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0675E6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0675E6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0675E6">
        <w:rPr>
          <w:rFonts w:ascii="Times New Roman" w:hAnsi="Times New Roman"/>
          <w:b/>
          <w:sz w:val="25"/>
          <w:szCs w:val="25"/>
          <w:lang w:val="ru-RU"/>
        </w:rPr>
        <w:t>я</w:t>
      </w:r>
      <w:r w:rsidR="00AC02A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F47033" w:rsidRPr="000675E6">
        <w:rPr>
          <w:rFonts w:ascii="Times New Roman" w:hAnsi="Times New Roman"/>
          <w:b/>
          <w:sz w:val="25"/>
          <w:szCs w:val="25"/>
          <w:lang w:val="ru-RU"/>
        </w:rPr>
        <w:t xml:space="preserve"> бюджета района</w:t>
      </w:r>
    </w:p>
    <w:p w:rsidR="004E59AC" w:rsidRPr="000675E6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4D302C" w:rsidRPr="000675E6">
        <w:rPr>
          <w:rFonts w:ascii="Times New Roman" w:hAnsi="Times New Roman"/>
          <w:sz w:val="25"/>
          <w:szCs w:val="25"/>
          <w:lang w:val="ru-RU"/>
        </w:rPr>
        <w:t>1 квартал 20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 xml:space="preserve">20 </w:t>
      </w:r>
      <w:r w:rsidRPr="000675E6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0675E6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630FAE" w:rsidRPr="000675E6">
        <w:rPr>
          <w:rFonts w:ascii="Times New Roman" w:hAnsi="Times New Roman"/>
          <w:sz w:val="25"/>
          <w:szCs w:val="25"/>
          <w:lang w:val="ru-RU"/>
        </w:rPr>
        <w:t>-</w:t>
      </w:r>
      <w:r w:rsidR="00684B47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>170 772,4</w:t>
      </w:r>
      <w:r w:rsidR="004B1694" w:rsidRPr="000675E6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D137DF" w:rsidRPr="000675E6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0675E6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 -</w:t>
      </w:r>
      <w:r w:rsidR="00D54A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263B6" w:rsidRPr="000675E6">
        <w:rPr>
          <w:rFonts w:ascii="Times New Roman" w:hAnsi="Times New Roman"/>
          <w:sz w:val="25"/>
          <w:szCs w:val="25"/>
          <w:lang w:val="ru-RU"/>
        </w:rPr>
        <w:t>167 422,4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0675E6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0675E6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0675E6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0675E6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0675E6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0675E6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Pr="000675E6">
        <w:rPr>
          <w:rFonts w:ascii="Times New Roman" w:hAnsi="Times New Roman"/>
          <w:sz w:val="25"/>
          <w:szCs w:val="25"/>
          <w:lang w:val="ru-RU"/>
        </w:rPr>
        <w:t>3 350,0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762FA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559CD" w:rsidRPr="000675E6" w:rsidRDefault="00D4027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559CD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E2D5D" w:rsidRPr="000675E6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053CDB" w:rsidRPr="000675E6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0675E6" w:rsidRDefault="00E963FD" w:rsidP="002D624F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Решением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Думы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D24C36" w:rsidRPr="000675E6">
        <w:rPr>
          <w:rFonts w:ascii="Times New Roman" w:hAnsi="Times New Roman"/>
          <w:sz w:val="25"/>
          <w:szCs w:val="25"/>
          <w:lang w:val="ru-RU"/>
        </w:rPr>
        <w:t>18</w:t>
      </w:r>
      <w:r w:rsidR="00583A67" w:rsidRPr="000675E6">
        <w:rPr>
          <w:rFonts w:ascii="Times New Roman" w:hAnsi="Times New Roman"/>
          <w:sz w:val="25"/>
          <w:szCs w:val="25"/>
          <w:lang w:val="ru-RU"/>
        </w:rPr>
        <w:t>.</w:t>
      </w:r>
      <w:r w:rsidRPr="000675E6">
        <w:rPr>
          <w:rFonts w:ascii="Times New Roman" w:hAnsi="Times New Roman"/>
          <w:sz w:val="25"/>
          <w:szCs w:val="25"/>
          <w:lang w:val="ru-RU"/>
        </w:rPr>
        <w:t>12.20</w:t>
      </w:r>
      <w:r w:rsidR="00FD396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102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Пермского края </w:t>
      </w:r>
      <w:r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год и </w:t>
      </w:r>
      <w:r w:rsidR="00FC6DE1" w:rsidRPr="000675E6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>плановый период 20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1702B7" w:rsidRPr="000675E6">
        <w:rPr>
          <w:rFonts w:ascii="Times New Roman" w:hAnsi="Times New Roman"/>
          <w:sz w:val="25"/>
          <w:szCs w:val="25"/>
          <w:lang w:val="ru-RU"/>
        </w:rPr>
        <w:t xml:space="preserve"> и 20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702B7" w:rsidRPr="000675E6">
        <w:rPr>
          <w:rFonts w:ascii="Times New Roman" w:hAnsi="Times New Roman"/>
          <w:sz w:val="25"/>
          <w:szCs w:val="25"/>
          <w:lang w:val="ru-RU"/>
        </w:rPr>
        <w:t xml:space="preserve"> годов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(в ред. </w:t>
      </w:r>
      <w:proofErr w:type="spellStart"/>
      <w:r w:rsidR="00017BC2" w:rsidRPr="000675E6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="00017BC2" w:rsidRPr="000675E6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17588" w:rsidRPr="000675E6">
        <w:rPr>
          <w:rFonts w:ascii="Times New Roman" w:hAnsi="Times New Roman"/>
          <w:sz w:val="25"/>
          <w:szCs w:val="25"/>
          <w:lang w:val="ru-RU"/>
        </w:rPr>
        <w:t xml:space="preserve">Думы ОГО 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>.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02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>.20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55</w:t>
      </w:r>
      <w:r w:rsidR="00017BC2" w:rsidRPr="000675E6">
        <w:rPr>
          <w:rFonts w:ascii="Times New Roman" w:hAnsi="Times New Roman"/>
          <w:sz w:val="25"/>
          <w:szCs w:val="25"/>
          <w:lang w:val="ru-RU"/>
        </w:rPr>
        <w:t>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0675E6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0675E6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F17588" w:rsidRPr="000675E6">
        <w:rPr>
          <w:rFonts w:ascii="Times New Roman" w:hAnsi="Times New Roman"/>
          <w:sz w:val="25"/>
          <w:szCs w:val="25"/>
          <w:lang w:val="ru-RU"/>
        </w:rPr>
        <w:t>1 067 743,8</w:t>
      </w:r>
      <w:r w:rsidR="00583A6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proofErr w:type="gramEnd"/>
    </w:p>
    <w:p w:rsidR="00535D4E" w:rsidRPr="000675E6" w:rsidRDefault="009D5697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242B0F" w:rsidRPr="000675E6">
        <w:rPr>
          <w:rFonts w:ascii="Times New Roman" w:hAnsi="Times New Roman"/>
          <w:sz w:val="25"/>
          <w:szCs w:val="25"/>
          <w:lang w:val="ru-RU"/>
        </w:rPr>
        <w:tab/>
      </w:r>
      <w:r w:rsidR="000862AC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доходов на </w:t>
      </w:r>
      <w:r w:rsidR="002856AD" w:rsidRPr="000675E6">
        <w:rPr>
          <w:rFonts w:ascii="Times New Roman" w:hAnsi="Times New Roman"/>
          <w:sz w:val="25"/>
          <w:szCs w:val="25"/>
          <w:lang w:val="ru-RU"/>
        </w:rPr>
        <w:t xml:space="preserve">1 </w:t>
      </w:r>
      <w:r w:rsidR="00682C55" w:rsidRPr="000675E6">
        <w:rPr>
          <w:rFonts w:ascii="Times New Roman" w:hAnsi="Times New Roman"/>
          <w:sz w:val="25"/>
          <w:szCs w:val="25"/>
          <w:lang w:val="ru-RU"/>
        </w:rPr>
        <w:t>квартал 20</w:t>
      </w:r>
      <w:r w:rsidR="001B170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682C5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0675E6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0675E6">
        <w:rPr>
          <w:rFonts w:ascii="Times New Roman" w:hAnsi="Times New Roman"/>
          <w:sz w:val="25"/>
          <w:szCs w:val="25"/>
          <w:lang w:val="ru-RU"/>
        </w:rPr>
        <w:t xml:space="preserve">определены  в сумме </w:t>
      </w:r>
      <w:r w:rsidR="001B1701" w:rsidRPr="000675E6">
        <w:rPr>
          <w:rFonts w:ascii="Times New Roman" w:hAnsi="Times New Roman"/>
          <w:sz w:val="25"/>
          <w:szCs w:val="25"/>
          <w:lang w:val="ru-RU"/>
        </w:rPr>
        <w:t>186 646,2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E48CD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1B1701" w:rsidRPr="000675E6">
        <w:rPr>
          <w:rFonts w:ascii="Times New Roman" w:hAnsi="Times New Roman"/>
          <w:sz w:val="25"/>
          <w:szCs w:val="25"/>
          <w:lang w:val="ru-RU"/>
        </w:rPr>
        <w:t>17,5</w:t>
      </w:r>
      <w:r w:rsidR="00535D4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225A8E" w:rsidRPr="000675E6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FA1A1C" w:rsidRPr="000675E6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FA1A1C" w:rsidRPr="000675E6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0675E6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0675E6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0675E6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182 403,4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>тыс. руб., что состав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>ило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0675E6" w:rsidRDefault="00225A8E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17,1</w:t>
      </w:r>
      <w:r w:rsidR="00E71133" w:rsidRPr="000675E6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к </w:t>
      </w:r>
      <w:r w:rsidR="007D1DA6" w:rsidRPr="000675E6">
        <w:rPr>
          <w:rFonts w:ascii="Times New Roman" w:hAnsi="Times New Roman"/>
          <w:sz w:val="25"/>
          <w:szCs w:val="25"/>
          <w:lang w:val="ru-RU"/>
        </w:rPr>
        <w:t xml:space="preserve">утвержденным </w:t>
      </w:r>
      <w:r w:rsidR="00F20AD4" w:rsidRPr="000675E6">
        <w:rPr>
          <w:rFonts w:ascii="Times New Roman" w:hAnsi="Times New Roman"/>
          <w:sz w:val="25"/>
          <w:szCs w:val="25"/>
          <w:lang w:val="ru-RU"/>
        </w:rPr>
        <w:t>годовым плановым назначениям</w:t>
      </w:r>
      <w:r w:rsidRPr="000675E6">
        <w:rPr>
          <w:rFonts w:ascii="Times New Roman" w:hAnsi="Times New Roman"/>
          <w:sz w:val="25"/>
          <w:szCs w:val="25"/>
          <w:lang w:val="ru-RU"/>
        </w:rPr>
        <w:t>,</w:t>
      </w:r>
    </w:p>
    <w:p w:rsidR="00451219" w:rsidRPr="000675E6" w:rsidRDefault="00225A8E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99,7%</w:t>
      </w:r>
      <w:r w:rsidR="00EB4926" w:rsidRPr="000675E6">
        <w:rPr>
          <w:rFonts w:ascii="Times New Roman" w:hAnsi="Times New Roman"/>
          <w:sz w:val="25"/>
          <w:szCs w:val="25"/>
          <w:lang w:val="ru-RU"/>
        </w:rPr>
        <w:t xml:space="preserve"> к плановым назначениям</w:t>
      </w:r>
      <w:r w:rsidR="00A76C4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>1 квартала 20</w:t>
      </w:r>
      <w:r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451219"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225A8E" w:rsidRPr="000675E6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0675E6" w:rsidRDefault="00225A8E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0675E6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0675E6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0675E6">
        <w:rPr>
          <w:rFonts w:ascii="Times New Roman" w:hAnsi="Times New Roman"/>
          <w:sz w:val="25"/>
          <w:szCs w:val="25"/>
          <w:lang w:val="ru-RU"/>
        </w:rPr>
        <w:t>доходы от возврата остатков субсидий, суб</w:t>
      </w:r>
      <w:r w:rsidR="00C81760" w:rsidRPr="000675E6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0675E6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0675E6">
        <w:rPr>
          <w:rFonts w:ascii="Times New Roman" w:hAnsi="Times New Roman"/>
          <w:sz w:val="25"/>
          <w:szCs w:val="25"/>
          <w:lang w:val="ru-RU"/>
        </w:rPr>
        <w:t>елевое назначение, прошлых лет</w:t>
      </w:r>
      <w:r w:rsidR="00554F86" w:rsidRPr="000675E6">
        <w:rPr>
          <w:rFonts w:ascii="Times New Roman" w:hAnsi="Times New Roman"/>
          <w:sz w:val="25"/>
          <w:szCs w:val="25"/>
          <w:lang w:val="ru-RU"/>
        </w:rPr>
        <w:t xml:space="preserve">, в общей сумме </w:t>
      </w:r>
      <w:r w:rsidRPr="000675E6">
        <w:rPr>
          <w:rFonts w:ascii="Times New Roman" w:hAnsi="Times New Roman"/>
          <w:sz w:val="25"/>
          <w:szCs w:val="25"/>
          <w:lang w:val="ru-RU"/>
        </w:rPr>
        <w:t>446,4</w:t>
      </w:r>
      <w:r w:rsidR="00554F86" w:rsidRPr="000675E6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</w:p>
    <w:p w:rsidR="00225A8E" w:rsidRPr="000675E6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доходы в виде остатков субсидий, субвенций и иных межбюджетных трансфертов, имеющих целевое назначение, прошлых лет, в общей сумме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12 077,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4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23B3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3EC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323EC" w:rsidRPr="000675E6" w:rsidRDefault="004E200F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С учетом возврата остатков субсидий, субвенций и иных межбюджетных трансфертов, имеющих целевое назначение, прошлых лет о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бщие доходы бюджета Октябрьского 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225A8E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года составили 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170 772,4</w:t>
      </w:r>
      <w:r w:rsidR="00260C06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E71133" w:rsidRPr="000675E6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0675E6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182 403,4</w:t>
      </w:r>
      <w:r w:rsidR="007A37D9" w:rsidRPr="000675E6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A81CB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413A" w:rsidRPr="000675E6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собственные доходы составили 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42 927,6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23,5</w:t>
      </w:r>
      <w:r w:rsidR="00BF4BD8"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D75CA" w:rsidRPr="000675E6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>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0675E6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D7291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4BD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139 475,8</w:t>
      </w:r>
      <w:r w:rsidR="00392BE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2912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0E0BEC" w:rsidRPr="000675E6">
        <w:rPr>
          <w:rFonts w:ascii="Times New Roman" w:hAnsi="Times New Roman"/>
          <w:sz w:val="25"/>
          <w:szCs w:val="25"/>
          <w:lang w:val="ru-RU"/>
        </w:rPr>
        <w:t>76,5% соответственно)</w:t>
      </w:r>
      <w:r w:rsidR="00F0331E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0675E6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0675E6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0675E6">
        <w:rPr>
          <w:rFonts w:ascii="Times New Roman" w:hAnsi="Times New Roman"/>
          <w:b/>
          <w:sz w:val="25"/>
          <w:szCs w:val="25"/>
          <w:lang w:val="ru-RU"/>
        </w:rPr>
        <w:t>2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0675E6" w:rsidRDefault="00B02773" w:rsidP="00B02773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0675E6">
        <w:rPr>
          <w:rFonts w:ascii="Times New Roman" w:hAnsi="Times New Roman"/>
          <w:sz w:val="25"/>
          <w:szCs w:val="25"/>
          <w:lang w:val="ru-RU"/>
        </w:rPr>
        <w:t>городского округа в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1 квартал</w:t>
      </w:r>
      <w:r w:rsidR="00995C1A" w:rsidRPr="000675E6">
        <w:rPr>
          <w:rFonts w:ascii="Times New Roman" w:hAnsi="Times New Roman"/>
          <w:sz w:val="25"/>
          <w:szCs w:val="25"/>
          <w:lang w:val="ru-RU"/>
        </w:rPr>
        <w:t>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FC0525" w:rsidRPr="000675E6" w:rsidRDefault="00FC0525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0675E6" w:rsidRDefault="00C377AC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П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>оступлени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е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 xml:space="preserve"> собственных доходов в </w:t>
      </w:r>
      <w:r w:rsidR="00A3406C" w:rsidRPr="000675E6">
        <w:rPr>
          <w:rFonts w:ascii="Times New Roman" w:hAnsi="Times New Roman"/>
          <w:b/>
          <w:sz w:val="25"/>
          <w:szCs w:val="25"/>
          <w:lang w:val="ru-RU"/>
        </w:rPr>
        <w:t xml:space="preserve">1 квартале 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995C1A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B02773" w:rsidRPr="000675E6">
        <w:rPr>
          <w:rFonts w:ascii="Times New Roman" w:hAnsi="Times New Roman"/>
          <w:b/>
          <w:sz w:val="25"/>
          <w:szCs w:val="25"/>
          <w:lang w:val="ru-RU"/>
        </w:rPr>
        <w:t xml:space="preserve"> г.</w:t>
      </w:r>
    </w:p>
    <w:p w:rsidR="00742C7B" w:rsidRPr="000675E6" w:rsidRDefault="00A25829" w:rsidP="00A25829">
      <w:pPr>
        <w:jc w:val="right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 xml:space="preserve">Таб.1 </w:t>
      </w:r>
    </w:p>
    <w:p w:rsidR="00B02773" w:rsidRPr="000675E6" w:rsidRDefault="00A25829" w:rsidP="00A25829">
      <w:pPr>
        <w:jc w:val="right"/>
        <w:rPr>
          <w:rFonts w:ascii="Times New Roman" w:hAnsi="Times New Roman"/>
        </w:rPr>
      </w:pPr>
      <w:r w:rsidRPr="000675E6">
        <w:rPr>
          <w:rFonts w:ascii="Times New Roman" w:hAnsi="Times New Roman"/>
          <w:lang w:val="ru-RU"/>
        </w:rPr>
        <w:t xml:space="preserve">  </w:t>
      </w:r>
      <w:r w:rsidR="00EE41B2" w:rsidRPr="000675E6">
        <w:rPr>
          <w:rFonts w:ascii="Times New Roman" w:hAnsi="Times New Roman"/>
          <w:lang w:val="ru-RU"/>
        </w:rPr>
        <w:t>Т</w:t>
      </w:r>
      <w:proofErr w:type="spellStart"/>
      <w:r w:rsidR="00B02773" w:rsidRPr="000675E6">
        <w:rPr>
          <w:rFonts w:ascii="Times New Roman" w:hAnsi="Times New Roman"/>
        </w:rPr>
        <w:t>ыс</w:t>
      </w:r>
      <w:proofErr w:type="spellEnd"/>
      <w:r w:rsidR="00B02773" w:rsidRPr="000675E6">
        <w:rPr>
          <w:rFonts w:ascii="Times New Roman" w:hAnsi="Times New Roman"/>
        </w:rPr>
        <w:t xml:space="preserve">. </w:t>
      </w:r>
      <w:proofErr w:type="spellStart"/>
      <w:r w:rsidR="00B02773" w:rsidRPr="000675E6">
        <w:rPr>
          <w:rFonts w:ascii="Times New Roman" w:hAnsi="Times New Roman"/>
        </w:rPr>
        <w:t>руб</w:t>
      </w:r>
      <w:proofErr w:type="spellEnd"/>
      <w:r w:rsidR="00B02773" w:rsidRPr="000675E6">
        <w:rPr>
          <w:rFonts w:ascii="Times New Roman" w:hAnsi="Times New Roman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2128"/>
        <w:gridCol w:w="1842"/>
      </w:tblGrid>
      <w:tr w:rsidR="00A3406C" w:rsidRPr="000675E6" w:rsidTr="00A3406C">
        <w:trPr>
          <w:trHeight w:val="471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A3406C" w:rsidP="00A3406C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Наименование  доходов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3406C" w:rsidP="00A3406C">
            <w:pPr>
              <w:tabs>
                <w:tab w:val="left" w:pos="126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A3406C" w:rsidRPr="000675E6" w:rsidTr="00A3406C">
        <w:trPr>
          <w:trHeight w:val="288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41 083,5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42 927,6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+1 844,1</w:t>
            </w:r>
          </w:p>
        </w:tc>
      </w:tr>
      <w:tr w:rsidR="00A3406C" w:rsidRPr="000675E6" w:rsidTr="00A3406C">
        <w:trPr>
          <w:trHeight w:val="28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lastRenderedPageBreak/>
              <w:t xml:space="preserve">в </w:t>
            </w:r>
            <w:proofErr w:type="spellStart"/>
            <w:r w:rsidRPr="000675E6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0675E6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406C" w:rsidRPr="000675E6" w:rsidTr="00A3406C">
        <w:trPr>
          <w:trHeight w:val="538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17 947,0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18 291,2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+344,2</w:t>
            </w:r>
          </w:p>
        </w:tc>
      </w:tr>
      <w:tr w:rsidR="00A3406C" w:rsidRPr="000675E6" w:rsidTr="00A3406C">
        <w:trPr>
          <w:trHeight w:val="27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5 086,1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4 382,6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-703,5</w:t>
            </w:r>
          </w:p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406C" w:rsidRPr="000675E6" w:rsidTr="00A3406C">
        <w:trPr>
          <w:trHeight w:val="55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1 177,4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+1 177,4</w:t>
            </w:r>
          </w:p>
        </w:tc>
      </w:tr>
      <w:tr w:rsidR="00A3406C" w:rsidRPr="000675E6" w:rsidTr="00A3406C">
        <w:trPr>
          <w:trHeight w:val="63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7A7FE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Единый</w:t>
            </w:r>
            <w:r w:rsidRPr="000675E6">
              <w:rPr>
                <w:rFonts w:ascii="Times New Roman" w:hAnsi="Times New Roman"/>
              </w:rPr>
              <w:t xml:space="preserve"> </w:t>
            </w:r>
            <w:r w:rsidRPr="000675E6">
              <w:rPr>
                <w:rFonts w:ascii="Times New Roman" w:hAnsi="Times New Roman"/>
                <w:lang w:val="ru-RU"/>
              </w:rPr>
              <w:t>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306,9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+242,9</w:t>
            </w:r>
          </w:p>
        </w:tc>
      </w:tr>
      <w:tr w:rsidR="00A3406C" w:rsidRPr="000675E6" w:rsidTr="00A3406C">
        <w:trPr>
          <w:trHeight w:val="631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495,0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871,3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+376,3</w:t>
            </w:r>
          </w:p>
        </w:tc>
      </w:tr>
      <w:tr w:rsidR="00293275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250,</w:t>
            </w:r>
            <w:r w:rsidR="00925BF4" w:rsidRPr="000675E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300,4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+50,4</w:t>
            </w:r>
          </w:p>
        </w:tc>
      </w:tr>
      <w:tr w:rsidR="00A3406C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899,8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+65,8</w:t>
            </w:r>
          </w:p>
        </w:tc>
      </w:tr>
      <w:tr w:rsidR="00A3406C" w:rsidRPr="000675E6" w:rsidTr="00A3406C">
        <w:trPr>
          <w:trHeight w:val="231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1 460,0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1 522,7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+62,7</w:t>
            </w:r>
          </w:p>
        </w:tc>
      </w:tr>
      <w:tr w:rsidR="00293275" w:rsidRPr="000675E6" w:rsidTr="00A3406C">
        <w:tc>
          <w:tcPr>
            <w:tcW w:w="2976" w:type="dxa"/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1 305,0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1 337,9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+32,9</w:t>
            </w:r>
          </w:p>
        </w:tc>
      </w:tr>
      <w:tr w:rsidR="00293275" w:rsidRPr="000675E6" w:rsidTr="00A3406C">
        <w:tc>
          <w:tcPr>
            <w:tcW w:w="2976" w:type="dxa"/>
          </w:tcPr>
          <w:p w:rsidR="00293275" w:rsidRPr="000675E6" w:rsidRDefault="00293275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106,0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131,0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3275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+25,0</w:t>
            </w:r>
          </w:p>
        </w:tc>
      </w:tr>
      <w:tr w:rsidR="00A3406C" w:rsidRPr="000675E6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</w:rPr>
            </w:pPr>
            <w:proofErr w:type="spellStart"/>
            <w:r w:rsidRPr="000675E6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360,0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464,6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293275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+104,6</w:t>
            </w:r>
          </w:p>
        </w:tc>
      </w:tr>
      <w:tr w:rsidR="00A3406C" w:rsidRPr="000675E6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A75B9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3406C" w:rsidRPr="000675E6" w:rsidRDefault="00AA75B9" w:rsidP="00AA75B9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11 049,0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A75B9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11 392,0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3406C" w:rsidP="001E50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A75B9" w:rsidRPr="000675E6" w:rsidRDefault="00925BF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</w:t>
            </w:r>
            <w:r w:rsidR="00AA75B9" w:rsidRPr="000675E6">
              <w:rPr>
                <w:rFonts w:ascii="Times New Roman" w:hAnsi="Times New Roman"/>
                <w:lang w:val="ru-RU"/>
              </w:rPr>
              <w:t>343,0</w:t>
            </w:r>
          </w:p>
        </w:tc>
      </w:tr>
      <w:tr w:rsidR="00A3406C" w:rsidRPr="000675E6" w:rsidTr="00A3406C">
        <w:tc>
          <w:tcPr>
            <w:tcW w:w="2976" w:type="dxa"/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461,6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567,3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+105,7</w:t>
            </w:r>
          </w:p>
        </w:tc>
      </w:tr>
      <w:tr w:rsidR="00A3406C" w:rsidRPr="000675E6" w:rsidTr="00A3406C">
        <w:trPr>
          <w:trHeight w:val="414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9701B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1 224,8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853,0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-371,8</w:t>
            </w:r>
          </w:p>
        </w:tc>
      </w:tr>
      <w:tr w:rsidR="00A3406C" w:rsidRPr="000675E6" w:rsidTr="00A3406C">
        <w:trPr>
          <w:trHeight w:val="150"/>
        </w:trPr>
        <w:tc>
          <w:tcPr>
            <w:tcW w:w="2976" w:type="dxa"/>
            <w:tcBorders>
              <w:top w:val="single" w:sz="4" w:space="0" w:color="auto"/>
            </w:tcBorders>
          </w:tcPr>
          <w:p w:rsidR="00A3406C" w:rsidRPr="000675E6" w:rsidRDefault="00A3406C" w:rsidP="009701BE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163,0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186,4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+23,4</w:t>
            </w:r>
          </w:p>
        </w:tc>
      </w:tr>
      <w:tr w:rsidR="00A3406C" w:rsidRPr="000675E6" w:rsidTr="00A3406C">
        <w:trPr>
          <w:trHeight w:val="616"/>
        </w:trPr>
        <w:tc>
          <w:tcPr>
            <w:tcW w:w="2976" w:type="dxa"/>
            <w:tcBorders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675E6">
              <w:rPr>
                <w:rFonts w:ascii="Times New Roman" w:hAnsi="Times New Roman"/>
              </w:rPr>
              <w:t>Штрафы</w:t>
            </w:r>
            <w:proofErr w:type="spellEnd"/>
            <w:r w:rsidRPr="000675E6">
              <w:rPr>
                <w:rFonts w:ascii="Times New Roman" w:hAnsi="Times New Roman"/>
              </w:rPr>
              <w:t xml:space="preserve">, </w:t>
            </w:r>
            <w:proofErr w:type="spellStart"/>
            <w:r w:rsidRPr="000675E6">
              <w:rPr>
                <w:rFonts w:ascii="Times New Roman" w:hAnsi="Times New Roman"/>
              </w:rPr>
              <w:t>санкции</w:t>
            </w:r>
            <w:proofErr w:type="spellEnd"/>
            <w:r w:rsidRPr="000675E6">
              <w:rPr>
                <w:rFonts w:ascii="Times New Roman" w:hAnsi="Times New Roman"/>
              </w:rPr>
              <w:t xml:space="preserve">, </w:t>
            </w:r>
            <w:proofErr w:type="spellStart"/>
            <w:r w:rsidRPr="000675E6">
              <w:rPr>
                <w:rFonts w:ascii="Times New Roman" w:hAnsi="Times New Roman"/>
              </w:rPr>
              <w:t>возмещение</w:t>
            </w:r>
            <w:proofErr w:type="spellEnd"/>
            <w:r w:rsidRPr="000675E6">
              <w:rPr>
                <w:rFonts w:ascii="Times New Roman" w:hAnsi="Times New Roman"/>
              </w:rPr>
              <w:t xml:space="preserve"> </w:t>
            </w:r>
            <w:proofErr w:type="spellStart"/>
            <w:r w:rsidRPr="000675E6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278,0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243,7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925BF4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</w:t>
            </w:r>
            <w:r w:rsidR="00AA75B9" w:rsidRPr="000675E6">
              <w:rPr>
                <w:rFonts w:ascii="Times New Roman" w:hAnsi="Times New Roman"/>
                <w:lang w:val="ru-RU"/>
              </w:rPr>
              <w:t>34,3</w:t>
            </w:r>
          </w:p>
        </w:tc>
      </w:tr>
      <w:tr w:rsidR="00A3406C" w:rsidRPr="000675E6" w:rsidTr="00A3406C">
        <w:trPr>
          <w:trHeight w:val="286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406C" w:rsidRPr="000675E6" w:rsidRDefault="00A3406C" w:rsidP="00A5595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-0,6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406C" w:rsidRPr="000675E6" w:rsidRDefault="00AA75B9" w:rsidP="001E50AA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-0,6</w:t>
            </w:r>
          </w:p>
        </w:tc>
      </w:tr>
    </w:tbl>
    <w:p w:rsidR="002018DC" w:rsidRPr="000675E6" w:rsidRDefault="002018DC" w:rsidP="00E963FD">
      <w:pPr>
        <w:ind w:firstLine="708"/>
        <w:jc w:val="both"/>
        <w:rPr>
          <w:rFonts w:ascii="Times New Roman" w:hAnsi="Times New Roman"/>
          <w:lang w:val="ru-RU"/>
        </w:rPr>
      </w:pPr>
    </w:p>
    <w:p w:rsidR="00C91F89" w:rsidRPr="000675E6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Как указано выше, 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0675E6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е</w:t>
      </w:r>
      <w:r w:rsidR="00067B6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6A63" w:rsidRPr="000675E6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5766B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>в сумме 42 927,6</w:t>
      </w:r>
      <w:r w:rsidR="003518C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что составило </w:t>
      </w:r>
      <w:r w:rsidR="00775DC2" w:rsidRPr="000675E6">
        <w:rPr>
          <w:rFonts w:ascii="Times New Roman" w:hAnsi="Times New Roman"/>
          <w:sz w:val="25"/>
          <w:szCs w:val="25"/>
          <w:lang w:val="ru-RU"/>
        </w:rPr>
        <w:t>10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5,3</w:t>
      </w:r>
      <w:r w:rsidR="00A277B6" w:rsidRPr="000675E6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0675E6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0675E6">
        <w:rPr>
          <w:rFonts w:ascii="Times New Roman" w:hAnsi="Times New Roman"/>
          <w:sz w:val="25"/>
          <w:szCs w:val="25"/>
          <w:lang w:val="ru-RU"/>
        </w:rPr>
        <w:t xml:space="preserve"> 1 квартала 20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340BD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2460" w:rsidRPr="000675E6">
        <w:rPr>
          <w:rFonts w:ascii="Times New Roman" w:hAnsi="Times New Roman"/>
          <w:sz w:val="25"/>
          <w:szCs w:val="25"/>
          <w:lang w:val="ru-RU"/>
        </w:rPr>
        <w:t>года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 xml:space="preserve">, сверх плана поступило </w:t>
      </w:r>
      <w:r w:rsidR="00F0588E" w:rsidRPr="000675E6">
        <w:rPr>
          <w:rFonts w:ascii="Times New Roman" w:hAnsi="Times New Roman"/>
          <w:sz w:val="25"/>
          <w:szCs w:val="25"/>
          <w:lang w:val="ru-RU"/>
        </w:rPr>
        <w:t>1</w:t>
      </w:r>
      <w:r w:rsidR="00925BF4" w:rsidRPr="000675E6">
        <w:rPr>
          <w:rFonts w:ascii="Times New Roman" w:hAnsi="Times New Roman"/>
          <w:sz w:val="25"/>
          <w:szCs w:val="25"/>
          <w:lang w:val="ru-RU"/>
        </w:rPr>
        <w:t> 844,1 т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>ыс. руб.</w:t>
      </w:r>
      <w:r w:rsidR="00427AF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25BF4" w:rsidRPr="000675E6" w:rsidRDefault="00925BF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выполнены плановые назначения по поступлениям</w:t>
      </w:r>
      <w:r w:rsidR="005A415E" w:rsidRPr="000675E6">
        <w:rPr>
          <w:rFonts w:ascii="Times New Roman" w:hAnsi="Times New Roman"/>
          <w:sz w:val="25"/>
          <w:szCs w:val="25"/>
          <w:lang w:val="ru-RU"/>
        </w:rPr>
        <w:t xml:space="preserve"> (см. таблицу выше)</w:t>
      </w:r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3E48A8" w:rsidRPr="000675E6" w:rsidRDefault="00925BF4" w:rsidP="005A415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 xml:space="preserve">акцизов (-703,5 тыс. руб.) – 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инжекторных</w:t>
      </w:r>
      <w:proofErr w:type="spellEnd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) двигателей, производимые на территории Российской Федерации,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являются налоговыми доходами федерального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и налоговыми доходами </w:t>
      </w:r>
      <w:r w:rsidR="003E48A8" w:rsidRPr="000675E6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 субъектов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Российской Федерации</w:t>
      </w:r>
      <w:r w:rsidR="003E48A8" w:rsidRPr="000675E6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2"/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 бюджет городского округа  акцизы зачисляются как часть  собственных средства краевого бюджета от указанного налога по дифференцированным нормативам, устанавливаемым законом о бюджете</w:t>
      </w:r>
      <w:proofErr w:type="gramEnd"/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Пермского края</w:t>
      </w:r>
      <w:r w:rsidR="003E48A8" w:rsidRPr="000675E6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3"/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. Формирование плановых поступлений акцизов в бюджет Октябрьского городского округа  в 1 квартале 2020 года и в 2020 году в целом осуществлялось с учетом всех указанных выше положений, а так же с учетом ставок акцизов,  установленных ст. 193 Налогового кодекса Российской Федерации. Невыполнение плановых назначений акцизов обусловлено снижением </w:t>
      </w:r>
      <w:proofErr w:type="gramStart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в</w:t>
      </w:r>
      <w:proofErr w:type="gramEnd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proofErr w:type="gramStart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отчетом</w:t>
      </w:r>
      <w:proofErr w:type="gramEnd"/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периоде 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налогооблагаемой базы (объем реализованных (переданных) подакцизных товаров)</w:t>
      </w:r>
      <w:r w:rsidR="005A415E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в сравнении с планом</w:t>
      </w:r>
      <w:r w:rsidR="003E48A8" w:rsidRPr="000675E6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,</w:t>
      </w:r>
    </w:p>
    <w:p w:rsidR="00400358" w:rsidRPr="000675E6" w:rsidRDefault="00925BF4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доходов от оказания платных услуг и ком</w:t>
      </w:r>
      <w:r w:rsidR="005064F3" w:rsidRPr="000675E6">
        <w:rPr>
          <w:rFonts w:ascii="Times New Roman" w:hAnsi="Times New Roman"/>
          <w:i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енсаций затрат (-371,8 тыс. руб.) -</w:t>
      </w:r>
      <w:r w:rsidR="005A415E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0675E6">
        <w:rPr>
          <w:rFonts w:ascii="Times New Roman" w:hAnsi="Times New Roman"/>
          <w:i/>
          <w:sz w:val="25"/>
          <w:szCs w:val="25"/>
          <w:lang w:val="ru-RU"/>
        </w:rPr>
        <w:t>невыполнение плана  поступлений по данной группе доходов в основном обусловлено снижением фактического количества детей (в сравнении с планом), посещающих дошкольные образовательные учреждения, в т.</w:t>
      </w:r>
      <w:r w:rsidR="00CC00B9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0675E6">
        <w:rPr>
          <w:rFonts w:ascii="Times New Roman" w:hAnsi="Times New Roman"/>
          <w:i/>
          <w:sz w:val="25"/>
          <w:szCs w:val="25"/>
          <w:lang w:val="ru-RU"/>
        </w:rPr>
        <w:t xml:space="preserve">ч. в связи  с проведением противоэпидемических мероприятия в образовательных учреждениях; </w:t>
      </w:r>
    </w:p>
    <w:p w:rsidR="00641FC7" w:rsidRPr="000675E6" w:rsidRDefault="00641FC7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штрафов, санкций, возмещения ущерба (-34,3 тыс. руб.),</w:t>
      </w:r>
    </w:p>
    <w:p w:rsidR="00641FC7" w:rsidRPr="000675E6" w:rsidRDefault="00641FC7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а так же по прочим неналоговым доходам (-0,6 тыс. руб.).</w:t>
      </w:r>
    </w:p>
    <w:p w:rsidR="005064F3" w:rsidRPr="000675E6" w:rsidRDefault="005064F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601072" w:rsidRPr="000675E6" w:rsidRDefault="005064F3" w:rsidP="0060107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ЕНВД (+1 177,4 тыс. руб.) -   </w:t>
      </w:r>
      <w:r w:rsidR="00517030" w:rsidRPr="000675E6">
        <w:rPr>
          <w:rFonts w:ascii="Times New Roman" w:hAnsi="Times New Roman"/>
          <w:i/>
          <w:sz w:val="25"/>
          <w:szCs w:val="25"/>
          <w:lang w:val="ru-RU"/>
        </w:rPr>
        <w:t xml:space="preserve">в связи с отменой </w:t>
      </w:r>
      <w:r w:rsidR="00517030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с 01.01.2020г. на территории Октябрьского городского округа применения системы налогообложения  в виде единого налога на вмененный доход для отдельных видов деятельности</w:t>
      </w:r>
      <w:r w:rsidR="00517030" w:rsidRPr="000675E6">
        <w:rPr>
          <w:rStyle w:val="afa"/>
          <w:rFonts w:ascii="Times New Roman" w:hAnsi="Times New Roman"/>
          <w:i/>
          <w:sz w:val="25"/>
          <w:szCs w:val="25"/>
          <w:lang w:val="ru-RU" w:eastAsia="ru-RU" w:bidi="ar-SA"/>
        </w:rPr>
        <w:footnoteReference w:id="4"/>
      </w:r>
      <w:r w:rsidR="00601072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поступления налога в 2020 году не планировались. Фактически в бюджет городского округа зачислен ЕНВД по итогам деятельности налогоплательщиков за 4 квартал 2019 года,</w:t>
      </w:r>
    </w:p>
    <w:p w:rsidR="00ED7FC0" w:rsidRPr="000675E6" w:rsidRDefault="006C188F" w:rsidP="00601072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Налог, взимаемый в связи с применением патентной системы налогообложения (+376,3 тыс. руб.) – в связи с отменой ЕНВД (как указано </w:t>
      </w:r>
      <w:proofErr w:type="gramStart"/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выше) </w:t>
      </w:r>
      <w:proofErr w:type="gramEnd"/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часть налогоплательщиков перешла 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 xml:space="preserve">с 01.01.2020г.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на уплату указанного налога. План поступлений налога в 1 квартале 2020 года, а так же в 2020 году в целом  первоначально был  составлен в условиях отсутствия информации о количестве  плательщиков налога и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 xml:space="preserve"> их видах деятельности в целях определения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ED7FC0" w:rsidRPr="000675E6">
        <w:rPr>
          <w:rFonts w:ascii="Times New Roman" w:hAnsi="Times New Roman"/>
          <w:i/>
          <w:sz w:val="25"/>
          <w:szCs w:val="25"/>
          <w:lang w:val="ru-RU"/>
        </w:rPr>
        <w:t>размера потенциально возможного к получению дохода и, соответственно, размера плановых поступлений налога,</w:t>
      </w:r>
    </w:p>
    <w:p w:rsidR="003D782A" w:rsidRPr="000675E6" w:rsidRDefault="005064F3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НДФЛ (+344,2 тыс. руб.)  - </w:t>
      </w:r>
      <w:r w:rsidR="003D782A" w:rsidRPr="000675E6">
        <w:rPr>
          <w:rFonts w:ascii="Times New Roman" w:hAnsi="Times New Roman"/>
          <w:i/>
          <w:sz w:val="25"/>
          <w:szCs w:val="25"/>
          <w:lang w:val="ru-RU"/>
        </w:rPr>
        <w:t>налог поступил в бюджет городского округа  с небольшим перевыполнением плановых назначений (+1,9% к плану). П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t>лановые назначения поступлений НДФЛ в 1 квартале 2020 года и в 2020 году в целом представлены ниже фактических поступлений налога  предшествующего 2019 года</w:t>
      </w:r>
      <w:r w:rsidR="003D782A" w:rsidRPr="000675E6">
        <w:rPr>
          <w:rFonts w:ascii="Times New Roman" w:hAnsi="Times New Roman"/>
          <w:i/>
          <w:sz w:val="25"/>
          <w:szCs w:val="25"/>
          <w:lang w:val="ru-RU"/>
        </w:rPr>
        <w:t xml:space="preserve"> (спрогнозированы  с учетом  сокращений рабочих  мест в бюджетной сфер</w:t>
      </w:r>
      <w:r w:rsidR="000675E6" w:rsidRPr="000675E6">
        <w:rPr>
          <w:rFonts w:ascii="Times New Roman" w:hAnsi="Times New Roman"/>
          <w:i/>
          <w:sz w:val="25"/>
          <w:szCs w:val="25"/>
          <w:lang w:val="ru-RU"/>
        </w:rPr>
        <w:t>е</w:t>
      </w:r>
      <w:r w:rsidR="003D782A" w:rsidRPr="000675E6">
        <w:rPr>
          <w:rFonts w:ascii="Times New Roman" w:hAnsi="Times New Roman"/>
          <w:i/>
          <w:sz w:val="25"/>
          <w:szCs w:val="25"/>
          <w:lang w:val="ru-RU"/>
        </w:rPr>
        <w:t>, иных условий),</w:t>
      </w:r>
    </w:p>
    <w:p w:rsidR="005064F3" w:rsidRPr="000675E6" w:rsidRDefault="005064F3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доходы от использования имущества (+343,0 тыс. руб.) – 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t xml:space="preserve">сверх плана поступила арендная плата за передачу в возмездное пользование земельных участков, 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 xml:space="preserve">а так же плата по соглашениям об установлении сервитута в отношении земельных участков в связи с  заключением </w:t>
      </w:r>
      <w:r w:rsidR="003D782A" w:rsidRPr="000675E6">
        <w:rPr>
          <w:rFonts w:ascii="Times New Roman" w:hAnsi="Times New Roman"/>
          <w:i/>
          <w:sz w:val="25"/>
          <w:szCs w:val="25"/>
          <w:lang w:val="ru-RU"/>
        </w:rPr>
        <w:t xml:space="preserve">новых </w:t>
      </w:r>
      <w:r w:rsidR="00F35BB3" w:rsidRPr="000675E6">
        <w:rPr>
          <w:rFonts w:ascii="Times New Roman" w:hAnsi="Times New Roman"/>
          <w:i/>
          <w:sz w:val="25"/>
          <w:szCs w:val="25"/>
          <w:lang w:val="ru-RU"/>
        </w:rPr>
        <w:t>договоров</w:t>
      </w:r>
      <w:r w:rsidR="00F35BB3" w:rsidRPr="000675E6">
        <w:rPr>
          <w:rStyle w:val="afa"/>
          <w:rFonts w:ascii="Times New Roman" w:hAnsi="Times New Roman"/>
          <w:i/>
          <w:sz w:val="25"/>
          <w:szCs w:val="25"/>
          <w:lang w:val="ru-RU"/>
        </w:rPr>
        <w:footnoteReference w:id="5"/>
      </w:r>
      <w:r w:rsidR="00CC00B9" w:rsidRPr="000675E6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CC00B9" w:rsidRPr="000675E6" w:rsidRDefault="00CC00B9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Единый сельскохозяйственный налог (+242,9 тыс. руб.) – план поступлений 1 квартала 2020 года выполнен на 479,5% (!), налог внесен плательщиками по итогам налогового периода 2019 год.</w:t>
      </w:r>
    </w:p>
    <w:p w:rsidR="003059A9" w:rsidRPr="000675E6" w:rsidRDefault="00FC2289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5064F3" w:rsidRPr="000675E6">
        <w:rPr>
          <w:rFonts w:ascii="Times New Roman" w:hAnsi="Times New Roman"/>
          <w:sz w:val="25"/>
          <w:szCs w:val="25"/>
          <w:lang w:val="ru-RU"/>
        </w:rPr>
        <w:t xml:space="preserve">По другим видам собственных доходов </w:t>
      </w:r>
      <w:r w:rsidR="00CC00B9" w:rsidRPr="000675E6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 xml:space="preserve"> в финансовом выражении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>составили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0675E6">
        <w:rPr>
          <w:rFonts w:ascii="Times New Roman" w:hAnsi="Times New Roman"/>
          <w:sz w:val="25"/>
          <w:szCs w:val="25"/>
          <w:lang w:val="ru-RU"/>
        </w:rPr>
        <w:t>с незначительными отклонениями от плановых назначений.</w:t>
      </w:r>
      <w:r w:rsidR="00CC00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DE387D" w:rsidRPr="000675E6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E0F18" w:rsidRPr="000675E6" w:rsidRDefault="00226EFE" w:rsidP="002A3D2F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A3D2F" w:rsidRPr="000675E6">
        <w:rPr>
          <w:rFonts w:ascii="Times New Roman" w:hAnsi="Times New Roman"/>
          <w:sz w:val="25"/>
          <w:szCs w:val="25"/>
          <w:lang w:val="ru-RU"/>
        </w:rPr>
        <w:t xml:space="preserve">                     </w:t>
      </w:r>
      <w:r w:rsidR="00E17E88" w:rsidRPr="000675E6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0675E6">
        <w:rPr>
          <w:rFonts w:ascii="Times New Roman" w:hAnsi="Times New Roman"/>
          <w:b/>
          <w:sz w:val="25"/>
          <w:szCs w:val="25"/>
          <w:lang w:val="ru-RU"/>
        </w:rPr>
        <w:t>3</w:t>
      </w:r>
      <w:r w:rsidR="004D713C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0675E6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поступления.</w:t>
      </w:r>
    </w:p>
    <w:p w:rsidR="00BE58CF" w:rsidRPr="000675E6" w:rsidRDefault="00E963FD" w:rsidP="00E20C19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Всего в </w:t>
      </w:r>
      <w:r w:rsidR="003422C7" w:rsidRPr="000675E6">
        <w:rPr>
          <w:rFonts w:ascii="Times New Roman" w:hAnsi="Times New Roman"/>
          <w:sz w:val="25"/>
          <w:szCs w:val="25"/>
          <w:lang w:val="ru-RU"/>
        </w:rPr>
        <w:t xml:space="preserve">1 квартале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2020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145 562,7</w:t>
      </w:r>
      <w:r w:rsidR="00D64965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B7309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139 475,8</w:t>
      </w:r>
      <w:r w:rsidR="00AB573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40FB" w:rsidRPr="000675E6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>с. руб.</w:t>
      </w:r>
      <w:r w:rsidR="00C8282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E0F18" w:rsidRPr="000675E6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95,8</w:t>
      </w:r>
      <w:r w:rsidR="002A5805"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BE58CF" w:rsidRPr="000675E6">
        <w:rPr>
          <w:rFonts w:ascii="Times New Roman" w:hAnsi="Times New Roman"/>
          <w:sz w:val="25"/>
          <w:szCs w:val="25"/>
          <w:lang w:val="ru-RU"/>
        </w:rPr>
        <w:t xml:space="preserve"> от плана.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План безвозмездных поступлений в </w:t>
      </w:r>
      <w:r w:rsidR="000E3E1A" w:rsidRPr="000675E6">
        <w:rPr>
          <w:rFonts w:ascii="Times New Roman" w:hAnsi="Times New Roman"/>
          <w:sz w:val="25"/>
          <w:szCs w:val="25"/>
          <w:lang w:val="ru-RU"/>
        </w:rPr>
        <w:t xml:space="preserve">отчетном периоде в 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целом не выполнен на </w:t>
      </w:r>
      <w:r w:rsidR="00153B6B" w:rsidRPr="000675E6">
        <w:rPr>
          <w:rFonts w:ascii="Times New Roman" w:hAnsi="Times New Roman"/>
          <w:sz w:val="25"/>
          <w:szCs w:val="25"/>
          <w:lang w:val="ru-RU"/>
        </w:rPr>
        <w:t>6 086,9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0675E6" w:rsidRDefault="000675E6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7204CD" w:rsidRPr="000675E6" w:rsidRDefault="00BE58CF" w:rsidP="000675E6">
      <w:pPr>
        <w:tabs>
          <w:tab w:val="left" w:pos="3919"/>
        </w:tabs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Анализ  безвозмездных поступлений</w:t>
      </w:r>
    </w:p>
    <w:p w:rsidR="00BE58CF" w:rsidRPr="000675E6" w:rsidRDefault="00706E9F" w:rsidP="000675E6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 xml:space="preserve">в бюджет </w:t>
      </w:r>
      <w:r w:rsidR="000675E6" w:rsidRPr="000675E6">
        <w:rPr>
          <w:rFonts w:ascii="Times New Roman" w:hAnsi="Times New Roman"/>
          <w:b/>
          <w:sz w:val="25"/>
          <w:szCs w:val="25"/>
          <w:lang w:val="ru-RU"/>
        </w:rPr>
        <w:t xml:space="preserve">Октябрьского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7911AA" w:rsidRPr="000675E6">
        <w:rPr>
          <w:rFonts w:ascii="Times New Roman" w:hAnsi="Times New Roman"/>
          <w:b/>
          <w:sz w:val="25"/>
          <w:szCs w:val="25"/>
          <w:lang w:val="ru-RU"/>
        </w:rPr>
        <w:t xml:space="preserve">в 1 квартале 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153B6B" w:rsidRPr="000675E6">
        <w:rPr>
          <w:rFonts w:ascii="Times New Roman" w:hAnsi="Times New Roman"/>
          <w:b/>
          <w:sz w:val="25"/>
          <w:szCs w:val="25"/>
          <w:lang w:val="ru-RU"/>
        </w:rPr>
        <w:t>20</w:t>
      </w:r>
      <w:r w:rsidR="00BE58CF" w:rsidRPr="000675E6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</w:p>
    <w:p w:rsidR="005527FF" w:rsidRPr="000675E6" w:rsidRDefault="005527FF" w:rsidP="005527FF">
      <w:pPr>
        <w:ind w:firstLine="708"/>
        <w:jc w:val="right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Таб. 2</w:t>
      </w:r>
    </w:p>
    <w:p w:rsidR="005527FF" w:rsidRPr="000675E6" w:rsidRDefault="005527FF" w:rsidP="005527FF">
      <w:pPr>
        <w:ind w:firstLine="708"/>
        <w:jc w:val="right"/>
        <w:rPr>
          <w:rFonts w:ascii="Times New Roman" w:hAnsi="Times New Roman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Тыс. руб</w:t>
      </w:r>
      <w:r w:rsidRPr="000675E6">
        <w:rPr>
          <w:rFonts w:ascii="Times New Roman" w:hAnsi="Times New Roman"/>
          <w:lang w:val="ru-RU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1701"/>
        <w:gridCol w:w="1843"/>
      </w:tblGrid>
      <w:tr w:rsidR="00A71999" w:rsidRPr="000675E6" w:rsidTr="00A71999">
        <w:trPr>
          <w:trHeight w:val="163"/>
        </w:trPr>
        <w:tc>
          <w:tcPr>
            <w:tcW w:w="2977" w:type="dxa"/>
            <w:vMerge w:val="restart"/>
          </w:tcPr>
          <w:p w:rsidR="00A71999" w:rsidRPr="000675E6" w:rsidRDefault="00A71999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Наименование вида  </w:t>
            </w:r>
          </w:p>
          <w:p w:rsidR="00A71999" w:rsidRPr="000675E6" w:rsidRDefault="00AD1BD2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</w:t>
            </w:r>
            <w:r w:rsidR="00A71999" w:rsidRPr="000675E6">
              <w:rPr>
                <w:rFonts w:ascii="Times New Roman" w:hAnsi="Times New Roman"/>
                <w:lang w:val="ru-RU"/>
              </w:rPr>
              <w:t>оходов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1999" w:rsidRPr="000675E6" w:rsidRDefault="00A71999" w:rsidP="00A7199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       1 кв. 2020 г.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A71999" w:rsidRPr="000675E6" w:rsidRDefault="00A71999" w:rsidP="005F4C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1999" w:rsidRPr="000675E6" w:rsidTr="00A71999">
        <w:trPr>
          <w:trHeight w:val="376"/>
        </w:trPr>
        <w:tc>
          <w:tcPr>
            <w:tcW w:w="2977" w:type="dxa"/>
            <w:vMerge/>
          </w:tcPr>
          <w:p w:rsidR="00A71999" w:rsidRPr="000675E6" w:rsidRDefault="00A71999" w:rsidP="007204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71999" w:rsidP="00FE030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71999" w:rsidRPr="000675E6" w:rsidRDefault="00A71999" w:rsidP="00FE0300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71999" w:rsidP="00FE030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71999" w:rsidRPr="000675E6" w:rsidRDefault="00A71999" w:rsidP="00FE0300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71999" w:rsidP="00FE030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71999" w:rsidRPr="000675E6" w:rsidRDefault="00A71999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71999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% исполнения плана</w:t>
            </w:r>
          </w:p>
        </w:tc>
      </w:tr>
      <w:tr w:rsidR="00A71999" w:rsidRPr="000675E6" w:rsidTr="00A71999">
        <w:trPr>
          <w:trHeight w:val="345"/>
        </w:trPr>
        <w:tc>
          <w:tcPr>
            <w:tcW w:w="2977" w:type="dxa"/>
            <w:tcBorders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 145 562,7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A7199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139 475,8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-6 086,9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1999" w:rsidRPr="000675E6" w:rsidRDefault="00A7199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95,8</w:t>
            </w:r>
          </w:p>
        </w:tc>
      </w:tr>
      <w:tr w:rsidR="00A71999" w:rsidRPr="000675E6" w:rsidTr="00A71999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0675E6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0675E6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71999" w:rsidRPr="000675E6" w:rsidTr="00A71999">
        <w:trPr>
          <w:trHeight w:val="628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A20DD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76 494,5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76 494,5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71999" w:rsidRPr="000675E6" w:rsidTr="00A71999">
        <w:trPr>
          <w:trHeight w:val="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Субсидии бюджету муниципального района (межбюджетные субсидии)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2 257,5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2 257,5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A71999" w:rsidRPr="000675E6" w:rsidTr="00A71999">
        <w:trPr>
          <w:trHeight w:val="6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62 449,0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57 670,1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-4 778,9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92,3</w:t>
            </w:r>
          </w:p>
        </w:tc>
      </w:tr>
      <w:tr w:rsidR="00A71999" w:rsidRPr="000675E6" w:rsidTr="00A71999">
        <w:trPr>
          <w:trHeight w:val="361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3 420,4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2 052,8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-1 367,6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60,0</w:t>
            </w:r>
          </w:p>
        </w:tc>
      </w:tr>
      <w:tr w:rsidR="00A71999" w:rsidRPr="000675E6" w:rsidTr="00A71999">
        <w:trPr>
          <w:trHeight w:val="631"/>
        </w:trPr>
        <w:tc>
          <w:tcPr>
            <w:tcW w:w="2977" w:type="dxa"/>
            <w:tcBorders>
              <w:top w:val="single" w:sz="4" w:space="0" w:color="auto"/>
            </w:tcBorders>
          </w:tcPr>
          <w:p w:rsidR="00A71999" w:rsidRPr="000675E6" w:rsidRDefault="00A71999" w:rsidP="008A4403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941,3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71999" w:rsidRPr="000675E6" w:rsidRDefault="00AD1BD2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1 000,9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+59,6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1999" w:rsidRPr="000675E6" w:rsidRDefault="00AD1BD2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106,3</w:t>
            </w:r>
          </w:p>
        </w:tc>
      </w:tr>
    </w:tbl>
    <w:p w:rsidR="00F504DC" w:rsidRPr="000675E6" w:rsidRDefault="000675E6" w:rsidP="000675E6">
      <w:pPr>
        <w:tabs>
          <w:tab w:val="left" w:pos="4270"/>
        </w:tabs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A0361F" w:rsidRPr="000675E6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0675E6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0675E6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0675E6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0675E6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D1BD2" w:rsidRPr="000675E6">
        <w:rPr>
          <w:rFonts w:ascii="Times New Roman" w:hAnsi="Times New Roman"/>
          <w:sz w:val="25"/>
          <w:szCs w:val="25"/>
          <w:lang w:val="ru-RU"/>
        </w:rPr>
        <w:t>76 494,5</w:t>
      </w:r>
      <w:r w:rsidR="0069085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D1BD2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0675E6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0675E6">
        <w:rPr>
          <w:rFonts w:ascii="Times New Roman" w:hAnsi="Times New Roman"/>
          <w:sz w:val="25"/>
          <w:szCs w:val="25"/>
          <w:lang w:val="ru-RU"/>
        </w:rPr>
        <w:t>.</w:t>
      </w:r>
      <w:r w:rsidR="00A20DD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7736" w:rsidRPr="000675E6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3A6D8F" w:rsidRPr="000675E6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управления </w:t>
      </w:r>
      <w:r w:rsidR="003A6D8F" w:rsidRPr="000675E6">
        <w:rPr>
          <w:rFonts w:ascii="Times New Roman" w:hAnsi="Times New Roman"/>
          <w:sz w:val="25"/>
          <w:szCs w:val="25"/>
          <w:lang w:val="ru-RU"/>
        </w:rPr>
        <w:t xml:space="preserve"> по вопросам местного значения</w:t>
      </w:r>
      <w:r w:rsidR="00827736" w:rsidRPr="000675E6">
        <w:rPr>
          <w:rFonts w:ascii="Times New Roman" w:hAnsi="Times New Roman"/>
          <w:sz w:val="25"/>
          <w:szCs w:val="25"/>
          <w:lang w:val="ru-RU"/>
        </w:rPr>
        <w:t>, так же по</w:t>
      </w:r>
      <w:r w:rsidR="00A20DD9" w:rsidRPr="000675E6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0675E6">
        <w:rPr>
          <w:rFonts w:ascii="Times New Roman" w:hAnsi="Times New Roman"/>
          <w:sz w:val="25"/>
          <w:szCs w:val="25"/>
          <w:lang w:val="ru-RU"/>
        </w:rPr>
        <w:t xml:space="preserve">тупили в отчетном периоде </w:t>
      </w:r>
      <w:r w:rsidRPr="000675E6">
        <w:rPr>
          <w:rFonts w:ascii="Times New Roman" w:hAnsi="Times New Roman"/>
          <w:sz w:val="25"/>
          <w:szCs w:val="25"/>
          <w:lang w:val="ru-RU"/>
        </w:rPr>
        <w:t>в размере плановых назначений (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2 257,5</w:t>
      </w:r>
      <w:r w:rsidR="00C45A62" w:rsidRPr="000675E6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). </w:t>
      </w:r>
      <w:r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A331F6" w:rsidRPr="000675E6">
        <w:rPr>
          <w:rFonts w:ascii="Times New Roman" w:hAnsi="Times New Roman"/>
          <w:sz w:val="25"/>
          <w:szCs w:val="25"/>
          <w:lang w:val="ru-RU"/>
        </w:rPr>
        <w:t xml:space="preserve">оступила субсидия на </w:t>
      </w:r>
      <w:proofErr w:type="spellStart"/>
      <w:r w:rsidR="00A331F6" w:rsidRPr="000675E6">
        <w:rPr>
          <w:rFonts w:ascii="Times New Roman" w:hAnsi="Times New Roman"/>
          <w:sz w:val="25"/>
          <w:szCs w:val="25"/>
          <w:lang w:val="ru-RU"/>
        </w:rPr>
        <w:lastRenderedPageBreak/>
        <w:t>софинансировани</w:t>
      </w:r>
      <w:r w:rsidRPr="000675E6">
        <w:rPr>
          <w:rFonts w:ascii="Times New Roman" w:hAnsi="Times New Roman"/>
          <w:sz w:val="25"/>
          <w:szCs w:val="25"/>
          <w:lang w:val="ru-RU"/>
        </w:rPr>
        <w:t>е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827736" w:rsidRPr="000675E6">
        <w:rPr>
          <w:rFonts w:ascii="Times New Roman" w:hAnsi="Times New Roman"/>
          <w:sz w:val="25"/>
          <w:szCs w:val="25"/>
          <w:lang w:val="ru-RU"/>
        </w:rPr>
        <w:t>в сфере образования (1 807,5 тыс. руб.), а так же субсидия в сфере культуры на  поддержку лучших работников культуры (450,0 тыс. руб.).</w:t>
      </w:r>
    </w:p>
    <w:p w:rsidR="00827736" w:rsidRPr="000675E6" w:rsidRDefault="00A20DD9" w:rsidP="00863614">
      <w:pPr>
        <w:pStyle w:val="ConsPlusNormal"/>
        <w:ind w:firstLine="540"/>
        <w:jc w:val="both"/>
        <w:rPr>
          <w:rFonts w:ascii="Times New Roman" w:hAnsi="Times New Roman"/>
          <w:i/>
          <w:sz w:val="25"/>
          <w:szCs w:val="25"/>
        </w:rPr>
      </w:pPr>
      <w:proofErr w:type="gramStart"/>
      <w:r w:rsidRPr="000675E6">
        <w:rPr>
          <w:rFonts w:ascii="Times New Roman" w:hAnsi="Times New Roman"/>
          <w:sz w:val="25"/>
          <w:szCs w:val="25"/>
        </w:rPr>
        <w:t xml:space="preserve">Субвенции </w:t>
      </w:r>
      <w:r w:rsidR="00827736" w:rsidRPr="000675E6">
        <w:rPr>
          <w:rFonts w:ascii="Times New Roman" w:hAnsi="Times New Roman"/>
          <w:sz w:val="25"/>
          <w:szCs w:val="25"/>
        </w:rPr>
        <w:t>городскому округу</w:t>
      </w:r>
      <w:r w:rsidRPr="000675E6">
        <w:rPr>
          <w:rFonts w:ascii="Times New Roman" w:hAnsi="Times New Roman"/>
          <w:sz w:val="25"/>
          <w:szCs w:val="25"/>
        </w:rPr>
        <w:t xml:space="preserve"> </w:t>
      </w:r>
      <w:r w:rsidR="003A6D8F" w:rsidRPr="000675E6">
        <w:rPr>
          <w:rFonts w:ascii="Times New Roman" w:hAnsi="Times New Roman"/>
          <w:sz w:val="25"/>
          <w:szCs w:val="25"/>
        </w:rPr>
        <w:t>в целях финансового обеспечения расходных обязательств, возникающих при выполнении государственных полномочий</w:t>
      </w:r>
      <w:r w:rsidR="00863614" w:rsidRPr="000675E6">
        <w:rPr>
          <w:rFonts w:ascii="Times New Roman" w:hAnsi="Times New Roman"/>
          <w:sz w:val="25"/>
          <w:szCs w:val="25"/>
        </w:rPr>
        <w:t xml:space="preserve">, </w:t>
      </w:r>
      <w:r w:rsidR="003A6D8F" w:rsidRPr="000675E6">
        <w:rPr>
          <w:rFonts w:ascii="Times New Roman" w:hAnsi="Times New Roman"/>
          <w:sz w:val="25"/>
          <w:szCs w:val="25"/>
        </w:rPr>
        <w:t>пер</w:t>
      </w:r>
      <w:r w:rsidR="00827736" w:rsidRPr="000675E6">
        <w:rPr>
          <w:rFonts w:ascii="Times New Roman" w:hAnsi="Times New Roman"/>
          <w:sz w:val="25"/>
          <w:szCs w:val="25"/>
        </w:rPr>
        <w:t xml:space="preserve">еданных для осуществления округу, как указано выше, поступили ниже плановых назначений на 4 778,9 тыс. руб. Из них не поступили средства на строительство и приобретение жилых помещений для детей-сирот и лиц из их числа в сумме 4 688,9 тыс. руб. </w:t>
      </w:r>
      <w:r w:rsidR="00827736" w:rsidRPr="000675E6">
        <w:rPr>
          <w:rFonts w:ascii="Times New Roman" w:hAnsi="Times New Roman"/>
          <w:i/>
          <w:sz w:val="25"/>
          <w:szCs w:val="25"/>
        </w:rPr>
        <w:t>(зачислены в бюджет округа 01.04.2020г</w:t>
      </w:r>
      <w:proofErr w:type="gramEnd"/>
      <w:r w:rsidR="00827736" w:rsidRPr="000675E6">
        <w:rPr>
          <w:rFonts w:ascii="Times New Roman" w:hAnsi="Times New Roman"/>
          <w:i/>
          <w:sz w:val="25"/>
          <w:szCs w:val="25"/>
        </w:rPr>
        <w:t>., т.е. за пределами отчетного периода).</w:t>
      </w:r>
    </w:p>
    <w:p w:rsidR="008D163D" w:rsidRPr="000675E6" w:rsidRDefault="00611A83" w:rsidP="00611A83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0675E6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Pr="000675E6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8D163D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иных межбюджетных трансфертов </w:t>
      </w:r>
      <w:r w:rsidR="008D163D" w:rsidRPr="000675E6">
        <w:rPr>
          <w:rFonts w:ascii="Times New Roman" w:hAnsi="Times New Roman"/>
          <w:sz w:val="25"/>
          <w:szCs w:val="25"/>
          <w:lang w:val="ru-RU"/>
        </w:rPr>
        <w:t>не вы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полнен на </w:t>
      </w:r>
      <w:r w:rsidR="008D163D" w:rsidRPr="000675E6">
        <w:rPr>
          <w:rFonts w:ascii="Times New Roman" w:hAnsi="Times New Roman"/>
          <w:sz w:val="25"/>
          <w:szCs w:val="25"/>
          <w:lang w:val="ru-RU"/>
        </w:rPr>
        <w:t>1 367,6</w:t>
      </w:r>
      <w:r w:rsidR="004B0B9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8D163D" w:rsidRPr="000675E6">
        <w:rPr>
          <w:rFonts w:ascii="Times New Roman" w:hAnsi="Times New Roman"/>
          <w:sz w:val="25"/>
          <w:szCs w:val="25"/>
          <w:lang w:val="ru-RU"/>
        </w:rPr>
        <w:t xml:space="preserve"> - не поступили средства на реализацию мероприятий по обеспечению устойчивого  сокращения непригодного  для проживания  жилого фонда </w:t>
      </w:r>
      <w:r w:rsidR="008D163D" w:rsidRPr="000675E6">
        <w:rPr>
          <w:rFonts w:ascii="Times New Roman" w:hAnsi="Times New Roman"/>
          <w:i/>
          <w:sz w:val="25"/>
          <w:szCs w:val="25"/>
          <w:lang w:val="ru-RU"/>
        </w:rPr>
        <w:t xml:space="preserve">(реестр контрактов на приобретение помещений сформирован и направлен в Министерство строительства Пермского края в апреле </w:t>
      </w:r>
      <w:proofErr w:type="spellStart"/>
      <w:r w:rsidR="008D163D" w:rsidRPr="000675E6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8D163D" w:rsidRPr="000675E6">
        <w:rPr>
          <w:rFonts w:ascii="Times New Roman" w:hAnsi="Times New Roman"/>
          <w:i/>
          <w:sz w:val="25"/>
          <w:szCs w:val="25"/>
          <w:lang w:val="ru-RU"/>
        </w:rPr>
        <w:t>.).</w:t>
      </w:r>
      <w:proofErr w:type="gramEnd"/>
    </w:p>
    <w:p w:rsidR="002D013C" w:rsidRPr="000675E6" w:rsidRDefault="002D013C" w:rsidP="00611A83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План прочих безвозмездных поступлений в бюджет Октябрьского городского округа в отчетном периоде перевыполнен на 59,6 тыс. руб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.  (безвозмездные поступления от юридических и физических лиц на реализацию проектов инициативного бюджетирования и на финансовое обеспечение дорожной деятельности).</w:t>
      </w:r>
      <w:proofErr w:type="gramEnd"/>
    </w:p>
    <w:p w:rsidR="00FE32DA" w:rsidRPr="000675E6" w:rsidRDefault="00FE32DA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A82AEA" w:rsidRPr="000675E6" w:rsidRDefault="00A82AEA" w:rsidP="00A82AEA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 от 18.12.2019 № 102 «О бюджете Октябрьского городского округа Пермского края на 2020 год и на плановый период 2021 и 2022 годов»  (в ред.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Думы ОГО  от 20.02.2020 № 155)  </w:t>
      </w:r>
      <w:r w:rsidRPr="000675E6">
        <w:rPr>
          <w:rFonts w:ascii="Times New Roman" w:hAnsi="Times New Roman"/>
          <w:b/>
          <w:sz w:val="25"/>
          <w:szCs w:val="25"/>
          <w:lang w:val="ru-RU"/>
        </w:rPr>
        <w:t>расходы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бюджета Октябрьского городского округа на 2020 год утверждены в сумме 1 081 296,0 тыс. руб. </w:t>
      </w:r>
      <w:proofErr w:type="gramEnd"/>
    </w:p>
    <w:p w:rsidR="00DD6605" w:rsidRPr="000675E6" w:rsidRDefault="00A82AEA" w:rsidP="00A82AEA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>В соответст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в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ии со 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С</w:t>
      </w:r>
      <w:r w:rsidRPr="000675E6">
        <w:rPr>
          <w:rFonts w:ascii="Times New Roman" w:hAnsi="Times New Roman"/>
          <w:sz w:val="25"/>
          <w:szCs w:val="25"/>
          <w:lang w:val="ru-RU"/>
        </w:rPr>
        <w:t>водной бюджетной росписью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 бюджета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,  составленной согласно требованиям ст. 217 Бюджетного кодекса РФ, 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плановые расходы 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>на 20</w:t>
      </w:r>
      <w:r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>с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оставили 1 146 061,5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A678A" w:rsidRPr="000675E6">
        <w:rPr>
          <w:rFonts w:ascii="Times New Roman" w:hAnsi="Times New Roman"/>
          <w:sz w:val="25"/>
          <w:szCs w:val="25"/>
          <w:lang w:val="ru-RU"/>
        </w:rPr>
        <w:t xml:space="preserve">  (на отчетную дату).</w:t>
      </w:r>
    </w:p>
    <w:p w:rsidR="009E1E4F" w:rsidRPr="000675E6" w:rsidRDefault="009E1E4F" w:rsidP="009E1E4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Плановые расходы на 1 квартал 20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были определены  в сумме </w:t>
      </w:r>
      <w:r w:rsidR="00B7619B" w:rsidRPr="000675E6">
        <w:rPr>
          <w:rFonts w:ascii="Times New Roman" w:hAnsi="Times New Roman"/>
          <w:sz w:val="25"/>
          <w:szCs w:val="25"/>
          <w:lang w:val="ru-RU"/>
        </w:rPr>
        <w:t>2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14 624,2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18,7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 по Сводной бюджетной росписи). </w:t>
      </w:r>
    </w:p>
    <w:p w:rsidR="001C7738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>ов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167 422,4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78,0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квартального </w:t>
      </w:r>
      <w:r w:rsidRPr="000675E6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0675E6">
        <w:rPr>
          <w:rFonts w:ascii="Times New Roman" w:hAnsi="Times New Roman"/>
          <w:sz w:val="25"/>
          <w:szCs w:val="25"/>
          <w:lang w:val="ru-RU"/>
        </w:rPr>
        <w:t>а</w:t>
      </w:r>
      <w:r w:rsidR="00BE6FDB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1C7738" w:rsidRPr="000675E6">
        <w:rPr>
          <w:rFonts w:ascii="Times New Roman" w:hAnsi="Times New Roman"/>
          <w:i/>
          <w:sz w:val="25"/>
          <w:szCs w:val="25"/>
          <w:lang w:val="ru-RU"/>
        </w:rPr>
        <w:t>14,6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0675E6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0675E6">
        <w:rPr>
          <w:rFonts w:ascii="Times New Roman" w:hAnsi="Times New Roman"/>
          <w:i/>
          <w:sz w:val="25"/>
          <w:szCs w:val="25"/>
          <w:lang w:val="ru-RU"/>
        </w:rPr>
        <w:t xml:space="preserve">. </w:t>
      </w:r>
    </w:p>
    <w:p w:rsidR="001C7738" w:rsidRPr="000675E6" w:rsidRDefault="00BE6F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DD660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всего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в сумме  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47 201,8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, в </w:t>
      </w:r>
      <w:r w:rsidRPr="000675E6">
        <w:rPr>
          <w:rFonts w:ascii="Times New Roman" w:hAnsi="Times New Roman"/>
          <w:sz w:val="25"/>
          <w:szCs w:val="25"/>
          <w:lang w:val="ru-RU"/>
        </w:rPr>
        <w:t>т.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ч.</w:t>
      </w:r>
      <w:r w:rsidR="001C7738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9F3D75" w:rsidRPr="000675E6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0675E6">
        <w:rPr>
          <w:rFonts w:ascii="Times New Roman" w:hAnsi="Times New Roman"/>
          <w:sz w:val="26"/>
          <w:szCs w:val="26"/>
          <w:lang w:val="ru-RU"/>
        </w:rPr>
        <w:tab/>
      </w:r>
      <w:r w:rsidRPr="000675E6">
        <w:rPr>
          <w:rFonts w:ascii="Times New Roman" w:hAnsi="Times New Roman"/>
          <w:sz w:val="26"/>
          <w:szCs w:val="26"/>
          <w:lang w:val="ru-RU"/>
        </w:rPr>
        <w:tab/>
      </w:r>
      <w:r w:rsidRPr="000675E6">
        <w:rPr>
          <w:rFonts w:ascii="Times New Roman" w:hAnsi="Times New Roman"/>
          <w:lang w:val="ru-RU"/>
        </w:rPr>
        <w:t>Таб</w:t>
      </w:r>
      <w:r w:rsidR="00EE41B2" w:rsidRPr="000675E6">
        <w:rPr>
          <w:rFonts w:ascii="Times New Roman" w:hAnsi="Times New Roman"/>
          <w:lang w:val="ru-RU"/>
        </w:rPr>
        <w:t>.3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0675E6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 w:rsidRPr="000675E6"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 w:rsidRPr="000675E6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0675E6"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 w:rsidRPr="000675E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 w:rsidRPr="000675E6"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 w:rsidRPr="000675E6"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 w:rsidRPr="000675E6"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 w:rsidRPr="000675E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0675E6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Структура</w:t>
            </w:r>
            <w:r w:rsidR="00C07092" w:rsidRPr="000675E6">
              <w:rPr>
                <w:rFonts w:ascii="Times New Roman" w:hAnsi="Times New Roman"/>
                <w:b/>
                <w:i/>
                <w:lang w:val="ru-RU"/>
              </w:rPr>
              <w:t xml:space="preserve"> фактических </w:t>
            </w:r>
            <w:r w:rsidRPr="000675E6">
              <w:rPr>
                <w:rFonts w:ascii="Times New Roman" w:hAnsi="Times New Roman"/>
                <w:b/>
                <w:i/>
                <w:lang w:val="ru-RU"/>
              </w:rPr>
              <w:t xml:space="preserve"> расходов, %</w:t>
            </w:r>
          </w:p>
        </w:tc>
      </w:tr>
      <w:tr w:rsidR="009F3D75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30 959,5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24 019,6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-6 939,9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77,6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BE8" w:rsidRPr="000675E6" w:rsidRDefault="00C23BE8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14,3</w:t>
            </w:r>
          </w:p>
          <w:p w:rsidR="009F3D75" w:rsidRPr="000675E6" w:rsidRDefault="00C23BE8" w:rsidP="00C23BE8">
            <w:pPr>
              <w:tabs>
                <w:tab w:val="left" w:pos="589"/>
              </w:tabs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ab/>
            </w:r>
          </w:p>
        </w:tc>
      </w:tr>
      <w:tr w:rsidR="009F3D75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 xml:space="preserve">03 00  «Национальная </w:t>
            </w:r>
            <w:r w:rsidRPr="000675E6">
              <w:rPr>
                <w:rFonts w:ascii="Times New Roman" w:hAnsi="Times New Roman"/>
                <w:lang w:val="ru-RU"/>
              </w:rPr>
              <w:lastRenderedPageBreak/>
              <w:t>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lastRenderedPageBreak/>
              <w:t>6 187,2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5 297,6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-889,6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85,6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3,2</w:t>
            </w:r>
          </w:p>
        </w:tc>
      </w:tr>
      <w:tr w:rsidR="009F3D75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lastRenderedPageBreak/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18 750,2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12 091,2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-6 659,0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6D0197" w:rsidP="00FE0B0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7,2</w:t>
            </w:r>
          </w:p>
        </w:tc>
      </w:tr>
      <w:tr w:rsidR="009F3D75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05 00 «Жилищно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13 804,7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E86C30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2 854,7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4A71CF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-10 950,0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20,7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1,7</w:t>
            </w:r>
          </w:p>
        </w:tc>
      </w:tr>
      <w:tr w:rsidR="009F3D75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D9249C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1C7738" w:rsidP="00931167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61,4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0,0</w:t>
            </w:r>
          </w:p>
        </w:tc>
      </w:tr>
      <w:tr w:rsidR="009F3D75" w:rsidRPr="000675E6" w:rsidTr="001C7738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103 725,4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C773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90 751,2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1C7738" w:rsidP="001C7738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-12 974,2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87,5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54,2</w:t>
            </w:r>
          </w:p>
        </w:tc>
      </w:tr>
      <w:tr w:rsidR="009F3D75" w:rsidRPr="000675E6" w:rsidTr="001C7738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243D0B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16 067,8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15 567,0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96,9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9,3</w:t>
            </w:r>
          </w:p>
        </w:tc>
      </w:tr>
      <w:tr w:rsidR="009F3D75" w:rsidRPr="000675E6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B058D5">
            <w:pPr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21 432,7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14 058,5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-7 374,2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65,6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8,4</w:t>
            </w:r>
          </w:p>
        </w:tc>
      </w:tr>
      <w:tr w:rsidR="009F3D75" w:rsidRPr="000675E6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3 363,5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2 468,3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73,4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1,5</w:t>
            </w:r>
          </w:p>
        </w:tc>
      </w:tr>
      <w:tr w:rsidR="009F3D75" w:rsidRPr="000675E6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0675E6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0675E6" w:rsidRDefault="00C23BE8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0675E6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0675E6" w:rsidRDefault="006D0197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0,2</w:t>
            </w:r>
          </w:p>
        </w:tc>
      </w:tr>
      <w:tr w:rsidR="001C7738" w:rsidRPr="000675E6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0675E6" w:rsidRDefault="001C7738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C23BE8" w:rsidP="00B058D5">
            <w:pPr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214 624,2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C23BE8" w:rsidP="00E86C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167 422,4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C23BE8" w:rsidP="004A71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-47 201,8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0675E6" w:rsidRDefault="00C23BE8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5E6">
              <w:rPr>
                <w:rFonts w:ascii="Times New Roman" w:hAnsi="Times New Roman"/>
                <w:b/>
                <w:lang w:val="ru-RU"/>
              </w:rPr>
              <w:t>78,0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0675E6" w:rsidRDefault="006D0197" w:rsidP="00594F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675E6"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9F3D75" w:rsidRPr="000675E6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Традиционно в структуре расходов бюджета</w:t>
      </w:r>
      <w:r w:rsidR="0095035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(ранее – муниципального района) </w:t>
      </w:r>
      <w:r w:rsidR="0095035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наибольший удельный вес занимают расходы по разделу 0700 «Образование»  - 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>54,2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58515B" w:rsidRPr="000675E6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0675E6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0675E6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0675E6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6"/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  <w:proofErr w:type="gramEnd"/>
    </w:p>
    <w:p w:rsidR="007B15F5" w:rsidRPr="000675E6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24 019,6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6 939,9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меньше, чем планировалось.</w:t>
      </w:r>
    </w:p>
    <w:p w:rsidR="00E956E1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По подраздел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Pr="000675E6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B45AF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>95,4</w:t>
      </w:r>
      <w:r w:rsidR="0014283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C12EE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не проведена закупка  оргтехники</w:t>
      </w:r>
      <w:r w:rsidR="000675E6" w:rsidRPr="000675E6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запланирована централизованная закупка для всех ОМС в  более поздние сроки; ФОТ по кварталам в 2020 году распределен первоначально без утвержденных графиков отпусков;</w:t>
      </w:r>
      <w:proofErr w:type="gramEnd"/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сложилась экономия по компенсационным выплатам депутатам).</w:t>
      </w:r>
    </w:p>
    <w:p w:rsidR="00E956E1" w:rsidRPr="000675E6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913637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>2 556,3</w:t>
      </w:r>
      <w:r w:rsidR="005C4CF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(не состоялось плановое повышение квалификации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 xml:space="preserve">муниципальных служащих в отчетном периоде; экономия средств </w:t>
      </w:r>
      <w:proofErr w:type="gramStart"/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до</w:t>
      </w:r>
      <w:proofErr w:type="gramEnd"/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договору</w:t>
      </w:r>
      <w:proofErr w:type="gramEnd"/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 xml:space="preserve"> ОСАГО; несвоевременное заключение договоров с поставщиками и, соответственно, несвоевременное представление ими первичных учетных  документов (услуги связи, электроэнергия)</w:t>
      </w:r>
      <w:r w:rsidR="000675E6" w:rsidRPr="000675E6">
        <w:rPr>
          <w:rFonts w:ascii="Times New Roman" w:hAnsi="Times New Roman"/>
          <w:i/>
          <w:sz w:val="25"/>
          <w:szCs w:val="25"/>
          <w:lang w:val="ru-RU"/>
        </w:rPr>
        <w:t>; др.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E956E1" w:rsidRPr="000675E6" w:rsidRDefault="009F3D75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ся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общий остаток лимитов в размере </w:t>
      </w:r>
      <w:r w:rsidR="00E956E1" w:rsidRPr="000675E6">
        <w:rPr>
          <w:rFonts w:ascii="Times New Roman" w:hAnsi="Times New Roman"/>
          <w:sz w:val="25"/>
          <w:szCs w:val="25"/>
          <w:lang w:val="ru-RU"/>
        </w:rPr>
        <w:t>852,0</w:t>
      </w:r>
      <w:r w:rsidR="00DE0485"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(так же не состоялось плановое повышение квалификации муниципальных служащих в отчетном периоде; несвоевременное заключение договоров с поставщиками и, соответственно, несвоевременное представление ими первичных учетных  документов (услуги связи, электроэнергия)</w:t>
      </w:r>
      <w:r w:rsidR="009F0CA1" w:rsidRPr="000675E6">
        <w:rPr>
          <w:rFonts w:ascii="Times New Roman" w:hAnsi="Times New Roman"/>
          <w:i/>
          <w:sz w:val="25"/>
          <w:szCs w:val="25"/>
          <w:lang w:val="ru-RU"/>
        </w:rPr>
        <w:t>;</w:t>
      </w:r>
      <w:proofErr w:type="gramEnd"/>
      <w:r w:rsidR="009F0CA1" w:rsidRPr="000675E6">
        <w:rPr>
          <w:rFonts w:ascii="Times New Roman" w:hAnsi="Times New Roman"/>
          <w:i/>
          <w:sz w:val="25"/>
          <w:szCs w:val="25"/>
          <w:lang w:val="ru-RU"/>
        </w:rPr>
        <w:t xml:space="preserve"> экономия средств на ликвидацию ОМС  в связи с образованием Октябрьского городского округа</w:t>
      </w:r>
      <w:r w:rsidR="00E956E1" w:rsidRPr="000675E6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0A4C0B" w:rsidRPr="000675E6" w:rsidRDefault="00DE0485" w:rsidP="00E956E1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подразде</w:t>
      </w:r>
      <w:r w:rsidR="00FC1EFC" w:rsidRPr="000675E6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>по состоянию на  01.04.20</w:t>
      </w:r>
      <w:r w:rsidR="009F0CA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0165A1" w:rsidRPr="000675E6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0675E6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9F0CA1" w:rsidRPr="000675E6">
        <w:rPr>
          <w:rFonts w:ascii="Times New Roman" w:hAnsi="Times New Roman"/>
          <w:sz w:val="25"/>
          <w:szCs w:val="25"/>
          <w:lang w:val="ru-RU"/>
        </w:rPr>
        <w:t>66,0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86182D" w:rsidRPr="000675E6" w:rsidRDefault="009F0CA1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Максимальный остаток лимитов 1 квартала 2020 года сложился по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0675E6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3 370,2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и, соответственно, не оплачены в связи с введением на территории края режима самоизоляции;</w:t>
      </w:r>
      <w:proofErr w:type="gram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 в ряде случаев оплата за выполненные работы (оказанные услуги) перенесена на апрель </w:t>
      </w:r>
      <w:proofErr w:type="spell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., </w:t>
      </w:r>
      <w:proofErr w:type="spell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т</w:t>
      </w:r>
      <w:proofErr w:type="gramStart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>.е</w:t>
      </w:r>
      <w:proofErr w:type="spellEnd"/>
      <w:proofErr w:type="gramEnd"/>
      <w:r w:rsidR="0086182D" w:rsidRPr="000675E6">
        <w:rPr>
          <w:rFonts w:ascii="Times New Roman" w:hAnsi="Times New Roman"/>
          <w:i/>
          <w:sz w:val="25"/>
          <w:szCs w:val="25"/>
          <w:lang w:val="ru-RU"/>
        </w:rPr>
        <w:t xml:space="preserve"> за пределы отчетного периода;  остаток лимитов на содержание органов местного самоуправления, муниципальных учреждений сложился   в результате технических сложностей  размещения информации о закупках для нужд учреждений в региональной информационной системе (РИС) «Закупки ПК»; несвоевременное  поступление первичных учетных документов от поставщиков товаров, работ (услуг); др.).</w:t>
      </w:r>
    </w:p>
    <w:p w:rsidR="0086182D" w:rsidRPr="000675E6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="00EE41B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за 1 квартал 20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14,3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86182D" w:rsidRPr="000675E6" w:rsidRDefault="0086182D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0675E6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0675E6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При плановых назначениях по разделу в сумме 6 187,2 тыс. руб. исполнено  расходов по разделу на сумму 5 297,6 тыс. руб. или  85,6 % от плана.</w:t>
      </w:r>
    </w:p>
    <w:p w:rsidR="00EC0497" w:rsidRPr="000675E6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дств в д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анной сфере расходов составил на отчетную дату в целом 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 889,6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9F3D75" w:rsidRPr="000675E6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стались невостребованными в первом квартале</w:t>
      </w:r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5E5576" w:rsidRPr="000675E6">
        <w:rPr>
          <w:rFonts w:ascii="Times New Roman" w:hAnsi="Times New Roman"/>
          <w:sz w:val="25"/>
          <w:szCs w:val="25"/>
          <w:lang w:val="ru-RU"/>
        </w:rPr>
        <w:t>т.г</w:t>
      </w:r>
      <w:proofErr w:type="spellEnd"/>
      <w:r w:rsidR="005E5576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лимиты расходов на предупреждение и ликвидацию ЧС</w:t>
      </w:r>
      <w:r w:rsidR="00C51259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C51259" w:rsidRPr="000675E6">
        <w:rPr>
          <w:rFonts w:ascii="Times New Roman" w:hAnsi="Times New Roman"/>
          <w:i/>
          <w:sz w:val="25"/>
          <w:szCs w:val="25"/>
          <w:lang w:val="ru-RU"/>
        </w:rPr>
        <w:t>(отсутствие угрозы ЧС, необходимости предупреждения ЧС)</w:t>
      </w:r>
      <w:r w:rsidR="00EC0497" w:rsidRPr="000675E6">
        <w:rPr>
          <w:rFonts w:ascii="Times New Roman" w:hAnsi="Times New Roman"/>
          <w:sz w:val="25"/>
          <w:szCs w:val="25"/>
          <w:lang w:val="ru-RU"/>
        </w:rPr>
        <w:t xml:space="preserve">, </w:t>
      </w:r>
    </w:p>
    <w:p w:rsidR="003D5D32" w:rsidRPr="000675E6" w:rsidRDefault="003D5D32" w:rsidP="003D5D3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 (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технические сложности  размещения информации о закупках для нужд учреждений в региональной информационной системе (РИС) «Закупки ПК»,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lastRenderedPageBreak/>
        <w:t>несвоевременное  поступление первичных учетных документов от поставщиков товаров, работ (услуг)),</w:t>
      </w:r>
    </w:p>
    <w:p w:rsidR="00EC0497" w:rsidRPr="000675E6" w:rsidRDefault="003D5D32" w:rsidP="000675E6">
      <w:pPr>
        <w:tabs>
          <w:tab w:val="left" w:pos="3656"/>
        </w:tabs>
        <w:ind w:firstLine="709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i/>
          <w:sz w:val="25"/>
          <w:szCs w:val="25"/>
          <w:lang w:val="ru-RU"/>
        </w:rPr>
        <w:t>и др.</w:t>
      </w:r>
      <w:r w:rsidR="000675E6" w:rsidRPr="000675E6">
        <w:rPr>
          <w:rFonts w:ascii="Times New Roman" w:hAnsi="Times New Roman"/>
          <w:i/>
          <w:sz w:val="25"/>
          <w:szCs w:val="25"/>
          <w:lang w:val="ru-RU"/>
        </w:rPr>
        <w:tab/>
      </w:r>
    </w:p>
    <w:p w:rsidR="009F3D75" w:rsidRPr="000675E6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0675E6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</w:t>
      </w:r>
      <w:r w:rsidR="002E6DC6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D0B2A" w:rsidRPr="000675E6">
        <w:rPr>
          <w:rFonts w:ascii="Times New Roman" w:hAnsi="Times New Roman"/>
          <w:sz w:val="25"/>
          <w:szCs w:val="25"/>
          <w:lang w:val="ru-RU"/>
        </w:rPr>
        <w:t xml:space="preserve">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0675E6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по разделу в целом в 1 квартале 20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 xml:space="preserve">12 091,2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6 659,0</w:t>
      </w:r>
      <w:r w:rsidR="00DC6E7D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0675E6">
        <w:rPr>
          <w:rFonts w:ascii="Times New Roman" w:hAnsi="Times New Roman"/>
          <w:sz w:val="25"/>
          <w:szCs w:val="25"/>
          <w:lang w:val="ru-RU"/>
        </w:rPr>
        <w:t>выполнение плана на 64,5</w:t>
      </w:r>
      <w:r w:rsidR="00126F40" w:rsidRPr="000675E6">
        <w:rPr>
          <w:rFonts w:ascii="Times New Roman" w:hAnsi="Times New Roman"/>
          <w:sz w:val="25"/>
          <w:szCs w:val="25"/>
          <w:lang w:val="ru-RU"/>
        </w:rPr>
        <w:t>%).</w:t>
      </w:r>
    </w:p>
    <w:p w:rsidR="008C20B8" w:rsidRPr="000675E6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Максимально не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в сфере дорожного хозяйства</w:t>
      </w:r>
      <w:r w:rsidR="00BC1599" w:rsidRPr="000675E6">
        <w:rPr>
          <w:rFonts w:ascii="Times New Roman" w:hAnsi="Times New Roman"/>
          <w:sz w:val="25"/>
          <w:szCs w:val="25"/>
          <w:lang w:val="ru-RU"/>
        </w:rPr>
        <w:t xml:space="preserve">  (0408 «Дорожное хозяйство»)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– остаток лимитов составил  5 266,8 тыс. руб. (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оплата работ по содержанию автомобильных дорог за март </w:t>
      </w:r>
      <w:proofErr w:type="spellStart"/>
      <w:r w:rsidRPr="000675E6">
        <w:rPr>
          <w:rFonts w:ascii="Times New Roman" w:hAnsi="Times New Roman"/>
          <w:i/>
          <w:sz w:val="25"/>
          <w:szCs w:val="25"/>
          <w:lang w:val="ru-RU"/>
        </w:rPr>
        <w:t>т.г</w:t>
      </w:r>
      <w:proofErr w:type="spellEnd"/>
      <w:r w:rsidRPr="000675E6">
        <w:rPr>
          <w:rFonts w:ascii="Times New Roman" w:hAnsi="Times New Roman"/>
          <w:i/>
          <w:sz w:val="25"/>
          <w:szCs w:val="25"/>
          <w:lang w:val="ru-RU"/>
        </w:rPr>
        <w:t>. произведена после получения первичных учетных документов  в апреле 2020г., т.е. за пределами отчетного периода, ГРБС некорректно составлен кассовый план</w:t>
      </w:r>
      <w:r w:rsidRPr="000675E6">
        <w:rPr>
          <w:rFonts w:ascii="Times New Roman" w:hAnsi="Times New Roman"/>
          <w:sz w:val="25"/>
          <w:szCs w:val="25"/>
          <w:lang w:val="ru-RU"/>
        </w:rPr>
        <w:t>).</w:t>
      </w:r>
      <w:proofErr w:type="gramEnd"/>
    </w:p>
    <w:p w:rsidR="009F3D75" w:rsidRPr="000675E6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Так же значительный остаток неиспользованных лимитов по с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>о</w:t>
      </w:r>
      <w:r w:rsidRPr="000675E6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>то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янию на 01.04.2020г. сложился  по подразделу расходов 0408 «Транспорт»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- 1 241,8 тыс. руб. </w:t>
      </w:r>
      <w:r w:rsidR="00927ADB" w:rsidRPr="000675E6">
        <w:rPr>
          <w:rFonts w:ascii="Times New Roman" w:hAnsi="Times New Roman"/>
          <w:i/>
          <w:sz w:val="25"/>
          <w:szCs w:val="25"/>
          <w:lang w:val="ru-RU"/>
        </w:rPr>
        <w:t>(не заключен на отчетную дату муниципальный контракт на осуществление  пассажирских перевозок  автомобильным транспортом общего пользования по муниципальным маршрутам;  субсидия  МУП «Автотранспортник» за 1 квартал 2020 года предоставлена частично на основании  представленных документов).</w:t>
      </w:r>
      <w:r w:rsidR="00927ADB" w:rsidRPr="000675E6">
        <w:rPr>
          <w:rFonts w:ascii="Times New Roman" w:hAnsi="Times New Roman"/>
          <w:sz w:val="25"/>
          <w:szCs w:val="25"/>
          <w:lang w:val="ru-RU"/>
        </w:rPr>
        <w:t xml:space="preserve">  </w:t>
      </w:r>
      <w:proofErr w:type="gramEnd"/>
    </w:p>
    <w:p w:rsidR="00D36BC4" w:rsidRPr="000675E6" w:rsidRDefault="00927A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иным направлениям расходов в сфере национальной экономики (сельское хозяйство, другие вопросы)  расходы  в отчетном периоде осуществлялись в соответствии с плановыми назначениями либо с незначительными отклонениями (общий остаток лимитов составил 150,4 тыс. руб.)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D36BC4" w:rsidRPr="000675E6" w:rsidRDefault="009E5F6A" w:rsidP="009E5F6A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0675E6" w:rsidRPr="000675E6">
        <w:rPr>
          <w:rFonts w:ascii="Times New Roman" w:hAnsi="Times New Roman"/>
          <w:sz w:val="25"/>
          <w:szCs w:val="25"/>
          <w:lang w:val="ru-RU"/>
        </w:rPr>
        <w:t>округа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квартал 20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D36BC4" w:rsidRPr="000675E6">
        <w:rPr>
          <w:rFonts w:ascii="Times New Roman" w:hAnsi="Times New Roman"/>
          <w:sz w:val="25"/>
          <w:szCs w:val="25"/>
          <w:lang w:val="ru-RU"/>
        </w:rPr>
        <w:t>7,2%.</w:t>
      </w:r>
    </w:p>
    <w:p w:rsidR="009F3D75" w:rsidRPr="000675E6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0675E6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>13 804,7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>2 854,7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>б.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>20,7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0675E6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5A0598" w:rsidRPr="000675E6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DD0B8C" w:rsidRPr="000675E6">
        <w:rPr>
          <w:rFonts w:ascii="Times New Roman" w:hAnsi="Times New Roman"/>
          <w:sz w:val="25"/>
          <w:szCs w:val="25"/>
          <w:lang w:val="ru-RU"/>
        </w:rPr>
        <w:t>самый низкий показатель в разрезе разделов расходов в отчетном периоде).</w:t>
      </w:r>
    </w:p>
    <w:p w:rsidR="006C1063" w:rsidRPr="000675E6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5A0598" w:rsidRPr="000675E6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расходов в сфере ЖКХ по состоянию на 01.04.2020г. составил 10 950,0 тыс. руб., в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>.:</w:t>
      </w:r>
    </w:p>
    <w:p w:rsidR="00462174" w:rsidRPr="000675E6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- 9 270,6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(не  уплачены взносы на капитальный ремонт общего имущества в многоквартирных домах, в которых квартиры находятся в собственности района, в  связи с некорректным оформлением первичных документов Фондом капитального ремонта – 108,0 тыс. руб.; 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 в рамках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обеспечения устойчивого сокращения непригодного для проживания жилого фонда  организованные аукционы не состоялись, в </w:t>
      </w:r>
      <w:proofErr w:type="gramStart"/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462174" w:rsidRPr="000675E6">
        <w:rPr>
          <w:rFonts w:ascii="Times New Roman" w:hAnsi="Times New Roman"/>
          <w:i/>
          <w:sz w:val="25"/>
          <w:szCs w:val="25"/>
          <w:lang w:val="ru-RU"/>
        </w:rPr>
        <w:t xml:space="preserve"> с чем объявлены новые процедуры со сроком реализации за пределами отчетного периода – 9 162,6 тыс. руб.),</w:t>
      </w:r>
    </w:p>
    <w:p w:rsidR="00553D9F" w:rsidRPr="000675E6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-в сфере коммунального хозяйства и благоустройства общий остаток неиспользованных лимитов составил в целом 1 679,4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(не завершена в отчетном периоде подготовка  нормативно-правовой базы, регламентирующей  предоставление организациям субсидий в сфере коммунального хозяйства, отмена объявленных аукционов  на проведение работ в сфере коммунального хозяйства по  объективным причинам и др.).</w:t>
      </w:r>
    </w:p>
    <w:p w:rsidR="001F00F7" w:rsidRPr="000675E6" w:rsidRDefault="001F00F7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0675E6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0675E6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При плановых квартальных назначениях расходов в сумме 48,9 тыс. руб. исполнено  расходов по разделу на сумму 30,0 тыс. руб. или  61,4 % от плана, остаток лимитов составил 18,9 тыс. руб.</w:t>
      </w:r>
    </w:p>
    <w:p w:rsidR="001F00F7" w:rsidRPr="000675E6" w:rsidRDefault="00F66708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Плановые п</w:t>
      </w:r>
      <w:r w:rsidR="001F00F7" w:rsidRPr="000675E6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отчетном периоде в образовательных учреждениях Октябрьского городского округа не проводились (отменены) в связи со сложной эпидемиологической обстановкой</w:t>
      </w:r>
      <w:r w:rsidR="00235362" w:rsidRPr="000675E6">
        <w:rPr>
          <w:rFonts w:ascii="Times New Roman" w:hAnsi="Times New Roman"/>
          <w:sz w:val="25"/>
          <w:szCs w:val="25"/>
          <w:lang w:val="ru-RU"/>
        </w:rPr>
        <w:t xml:space="preserve"> на территории и в крае.</w:t>
      </w:r>
    </w:p>
    <w:p w:rsidR="00B04883" w:rsidRPr="000675E6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0675E6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  <w:t xml:space="preserve">Расходы по разделу  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>в 1 квартале 20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B51EAF" w:rsidRPr="000675E6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90 751,2 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0675E6">
        <w:rPr>
          <w:rFonts w:ascii="Times New Roman" w:hAnsi="Times New Roman"/>
          <w:sz w:val="25"/>
          <w:szCs w:val="25"/>
          <w:lang w:val="ru-RU"/>
        </w:rPr>
        <w:t>.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103 725,4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 xml:space="preserve"> 87,5</w:t>
      </w:r>
      <w:r w:rsidRPr="000675E6">
        <w:rPr>
          <w:rFonts w:ascii="Times New Roman" w:hAnsi="Times New Roman"/>
          <w:sz w:val="25"/>
          <w:szCs w:val="25"/>
          <w:lang w:val="ru-RU"/>
        </w:rPr>
        <w:t>%).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07778" w:rsidRPr="000675E6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0675E6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0675E6">
        <w:rPr>
          <w:rFonts w:ascii="Times New Roman" w:hAnsi="Times New Roman"/>
          <w:sz w:val="25"/>
          <w:szCs w:val="25"/>
          <w:lang w:val="ru-RU"/>
        </w:rPr>
        <w:t>расходы на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0675E6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0675E6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0675E6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0675E6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0675E6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594F8A" w:rsidRPr="000675E6">
        <w:rPr>
          <w:rFonts w:ascii="Times New Roman" w:hAnsi="Times New Roman"/>
          <w:sz w:val="25"/>
          <w:szCs w:val="25"/>
          <w:lang w:val="ru-RU"/>
        </w:rPr>
        <w:t>12 974,2</w:t>
      </w:r>
      <w:r w:rsidR="00A53D53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, в т.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0675E6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0675E6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="005A2F3F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- 2</w:t>
      </w:r>
      <w:r w:rsidR="00912431" w:rsidRPr="000675E6">
        <w:rPr>
          <w:rFonts w:ascii="Times New Roman" w:hAnsi="Times New Roman"/>
          <w:sz w:val="25"/>
          <w:szCs w:val="25"/>
          <w:lang w:val="ru-RU"/>
        </w:rPr>
        <w:t> </w:t>
      </w:r>
      <w:r w:rsidRPr="000675E6">
        <w:rPr>
          <w:rFonts w:ascii="Times New Roman" w:hAnsi="Times New Roman"/>
          <w:sz w:val="25"/>
          <w:szCs w:val="25"/>
          <w:lang w:val="ru-RU"/>
        </w:rPr>
        <w:t>7</w:t>
      </w:r>
      <w:r w:rsidR="00912431" w:rsidRPr="000675E6">
        <w:rPr>
          <w:rFonts w:ascii="Times New Roman" w:hAnsi="Times New Roman"/>
          <w:sz w:val="25"/>
          <w:szCs w:val="25"/>
          <w:lang w:val="ru-RU"/>
        </w:rPr>
        <w:t>38,4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0675E6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-по подразделу 0702 «Общее образование» - 9 662,</w:t>
      </w:r>
      <w:r w:rsidR="00912431" w:rsidRPr="000675E6">
        <w:rPr>
          <w:rFonts w:ascii="Times New Roman" w:hAnsi="Times New Roman"/>
          <w:sz w:val="25"/>
          <w:szCs w:val="25"/>
          <w:lang w:val="ru-RU"/>
        </w:rPr>
        <w:t>9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  <w:r w:rsidR="003D523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-по иным подразделам расходов бюджета – 572,9 тыс. руб.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Максимально не исполнены расходы 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912431" w:rsidRPr="000675E6" w:rsidRDefault="00912431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дошкольного образования – 2 160,0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(технические сложности  размещения информации в региональной информационной системе (РИС) «Закупки ПК», несвоевременное  поступление первичных учетных документов от поставщиков товаров, работ (услуг)),</w:t>
      </w:r>
    </w:p>
    <w:p w:rsidR="006F1CB2" w:rsidRPr="000675E6" w:rsidRDefault="006F1CB2" w:rsidP="006F1CB2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-обеспечение функционирования организаций общего  образования – 4 691,0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(причины те же, что и у дошкольных образовательных учреждений),</w:t>
      </w:r>
    </w:p>
    <w:p w:rsidR="00912431" w:rsidRPr="000675E6" w:rsidRDefault="006F1CB2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-реализацию государственных полномочий в сфере общего образования  - 4 575,4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(не произведены  выплаты компенсационного характера  в связи с карантинными мероприятиями в учреждениях, остаток лимитов на материальные расходы</w:t>
      </w:r>
      <w:r w:rsidR="00CE5A79" w:rsidRPr="000675E6">
        <w:rPr>
          <w:rFonts w:ascii="Times New Roman" w:hAnsi="Times New Roman"/>
          <w:i/>
          <w:sz w:val="25"/>
          <w:szCs w:val="25"/>
          <w:lang w:val="ru-RU"/>
        </w:rPr>
        <w:t xml:space="preserve"> в связи с карантинными мероприятиями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 xml:space="preserve"> и др.).</w:t>
      </w:r>
    </w:p>
    <w:p w:rsidR="006F1CB2" w:rsidRPr="000675E6" w:rsidRDefault="006F1CB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другим направлениям расходов в сфере образования  расходы произведены  в соответствии с планом либо с незначительными  отклонениями.</w:t>
      </w:r>
    </w:p>
    <w:p w:rsidR="00AF5B35" w:rsidRPr="000675E6" w:rsidRDefault="00AF5B35" w:rsidP="00AF5B3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Как указано выше, в структуре расходов бюджета 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по разделу 0700 «Образование»  занимают наибольший удельный вес  -  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>54,2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CE5A79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AF5B35" w:rsidRPr="000675E6" w:rsidRDefault="00AF5B35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08 00 Культура и кинематография</w:t>
      </w:r>
    </w:p>
    <w:p w:rsidR="002D7FE6" w:rsidRPr="000675E6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ab/>
      </w:r>
      <w:r w:rsidRPr="000675E6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56157E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>15 567,0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 при плановых назначениях  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16 067,8 тыс. руб.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Исполнение  -</w:t>
      </w:r>
      <w:r w:rsidR="00315781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>96,9</w:t>
      </w:r>
      <w:r w:rsidRPr="000675E6">
        <w:rPr>
          <w:rFonts w:ascii="Times New Roman" w:hAnsi="Times New Roman"/>
          <w:sz w:val="25"/>
          <w:szCs w:val="25"/>
          <w:lang w:val="ru-RU"/>
        </w:rPr>
        <w:t>%</w:t>
      </w:r>
      <w:r w:rsidR="007A3D9F" w:rsidRPr="000675E6">
        <w:rPr>
          <w:rFonts w:ascii="Times New Roman" w:hAnsi="Times New Roman"/>
          <w:sz w:val="25"/>
          <w:szCs w:val="25"/>
          <w:lang w:val="ru-RU"/>
        </w:rPr>
        <w:t xml:space="preserve"> (максимальное исполнение расходов в разрезе разделов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)</w:t>
      </w:r>
      <w:r w:rsidR="002D7FE6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0675E6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«Культура и кинематография» в отчетном периоде осуществлялись расходы на предоставление услуг в этой сфере, обеспечение </w:t>
      </w:r>
      <w:r w:rsidRPr="000675E6">
        <w:rPr>
          <w:rFonts w:ascii="Times New Roman" w:hAnsi="Times New Roman"/>
          <w:sz w:val="25"/>
          <w:szCs w:val="25"/>
          <w:lang w:val="ru-RU"/>
        </w:rPr>
        <w:lastRenderedPageBreak/>
        <w:t>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2F5E9B" w:rsidRPr="000675E6" w:rsidRDefault="002D7FE6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О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1 квартала 2020 г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0675E6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1E4AA0" w:rsidRPr="000675E6">
        <w:rPr>
          <w:rFonts w:ascii="Times New Roman" w:hAnsi="Times New Roman"/>
          <w:sz w:val="25"/>
          <w:szCs w:val="25"/>
          <w:lang w:val="ru-RU"/>
        </w:rPr>
        <w:t>5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00,8</w:t>
      </w:r>
      <w:r w:rsidR="006E780C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0675E6">
        <w:rPr>
          <w:rFonts w:ascii="Times New Roman" w:hAnsi="Times New Roman"/>
          <w:sz w:val="25"/>
          <w:szCs w:val="25"/>
          <w:lang w:val="ru-RU"/>
        </w:rPr>
        <w:t>, в т.</w:t>
      </w:r>
      <w:r w:rsidR="00771577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ч.</w:t>
      </w:r>
      <w:r w:rsidR="002F5E9B"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2F5E9B" w:rsidRPr="000675E6" w:rsidRDefault="002F5E9B" w:rsidP="002F5E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 и развитие библиотечного дела составил </w:t>
      </w:r>
      <w:r w:rsidR="00B7479D" w:rsidRPr="000675E6">
        <w:rPr>
          <w:rFonts w:ascii="Times New Roman" w:hAnsi="Times New Roman"/>
          <w:sz w:val="25"/>
          <w:szCs w:val="25"/>
          <w:lang w:val="ru-RU"/>
        </w:rPr>
        <w:t>210,8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9F1DC2" w:rsidRPr="000675E6">
        <w:rPr>
          <w:rFonts w:ascii="Times New Roman" w:hAnsi="Times New Roman"/>
          <w:i/>
          <w:sz w:val="25"/>
          <w:szCs w:val="25"/>
          <w:lang w:val="ru-RU"/>
        </w:rPr>
        <w:t>часть плановых расходов перенесена на 2 квартал 2020 г., сложилась экономия по оплате коммунальных услуг),</w:t>
      </w:r>
      <w:r w:rsidR="009F1DC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2F5E9B" w:rsidRPr="000675E6" w:rsidRDefault="002F5E9B" w:rsidP="002F5E9B">
      <w:pPr>
        <w:pStyle w:val="afd"/>
        <w:ind w:firstLine="540"/>
        <w:jc w:val="both"/>
        <w:rPr>
          <w:rFonts w:ascii="Times New Roman" w:hAnsi="Times New Roman"/>
          <w:bCs/>
          <w:i/>
          <w:sz w:val="25"/>
          <w:szCs w:val="25"/>
          <w:lang w:val="ru-RU" w:eastAsia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-остаток лимитов на сохранение, пополнение и популяризацию музейных 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фондов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 и развитие музеев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 xml:space="preserve">, а так же лимитов на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>п</w:t>
      </w:r>
      <w:r w:rsidR="00DA0FCD" w:rsidRPr="000675E6">
        <w:rPr>
          <w:rFonts w:ascii="Times New Roman" w:hAnsi="Times New Roman"/>
          <w:bCs/>
          <w:sz w:val="25"/>
          <w:szCs w:val="25"/>
          <w:lang w:val="ru-RU" w:eastAsia="ru-RU"/>
        </w:rPr>
        <w:t xml:space="preserve">редоставление муниципальных услуг в области бухгалтерского обслуживания,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 на отчетную дату </w:t>
      </w:r>
      <w:r w:rsidR="00DA0FCD" w:rsidRPr="000675E6">
        <w:rPr>
          <w:rFonts w:ascii="Times New Roman" w:hAnsi="Times New Roman"/>
          <w:sz w:val="25"/>
          <w:szCs w:val="25"/>
          <w:lang w:val="ru-RU"/>
        </w:rPr>
        <w:t>в целом 287,1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DA0FCD" w:rsidRPr="000675E6">
        <w:rPr>
          <w:rFonts w:ascii="Times New Roman" w:hAnsi="Times New Roman"/>
          <w:i/>
          <w:sz w:val="25"/>
          <w:szCs w:val="25"/>
          <w:lang w:val="ru-RU"/>
        </w:rPr>
        <w:t>экономия  фонда оплаты труда в связи с образовавшейся вакансией</w:t>
      </w:r>
      <w:r w:rsidR="00771577" w:rsidRPr="000675E6">
        <w:rPr>
          <w:rFonts w:ascii="Times New Roman" w:hAnsi="Times New Roman"/>
          <w:i/>
          <w:sz w:val="25"/>
          <w:szCs w:val="25"/>
          <w:lang w:val="ru-RU"/>
        </w:rPr>
        <w:t>, не произведена плановая выплата стимулирующего характера</w:t>
      </w:r>
      <w:r w:rsidR="00B75A56" w:rsidRPr="000675E6">
        <w:rPr>
          <w:rFonts w:ascii="Times New Roman" w:hAnsi="Times New Roman"/>
          <w:bCs/>
          <w:i/>
          <w:sz w:val="25"/>
          <w:szCs w:val="25"/>
          <w:lang w:val="ru-RU" w:eastAsia="ru-RU"/>
        </w:rPr>
        <w:t>),</w:t>
      </w:r>
    </w:p>
    <w:p w:rsidR="00B75A56" w:rsidRPr="000675E6" w:rsidRDefault="00B75A56" w:rsidP="002F5E9B">
      <w:pPr>
        <w:pStyle w:val="afd"/>
        <w:ind w:firstLine="540"/>
        <w:jc w:val="both"/>
        <w:rPr>
          <w:rFonts w:ascii="Times New Roman" w:hAnsi="Times New Roman"/>
          <w:bCs/>
          <w:sz w:val="25"/>
          <w:szCs w:val="25"/>
          <w:lang w:val="ru-RU" w:eastAsia="ru-RU"/>
        </w:rPr>
      </w:pPr>
      <w:r w:rsidRPr="000675E6">
        <w:rPr>
          <w:rFonts w:ascii="Times New Roman" w:hAnsi="Times New Roman"/>
          <w:bCs/>
          <w:i/>
          <w:sz w:val="25"/>
          <w:szCs w:val="25"/>
          <w:lang w:val="ru-RU" w:eastAsia="ru-RU"/>
        </w:rPr>
        <w:t>-</w:t>
      </w:r>
      <w:r w:rsidRPr="000675E6">
        <w:rPr>
          <w:sz w:val="25"/>
          <w:szCs w:val="25"/>
          <w:lang w:val="ru-RU"/>
        </w:rPr>
        <w:t xml:space="preserve"> </w:t>
      </w:r>
      <w:r w:rsidR="00771577" w:rsidRPr="000675E6">
        <w:rPr>
          <w:rFonts w:ascii="Times New Roman" w:hAnsi="Times New Roman"/>
          <w:sz w:val="25"/>
          <w:szCs w:val="25"/>
          <w:lang w:val="ru-RU"/>
        </w:rPr>
        <w:t xml:space="preserve">остаток средств на ликвидацию ОМС в сумме 2,9 тыс. руб. </w:t>
      </w:r>
    </w:p>
    <w:p w:rsidR="009C32C3" w:rsidRPr="000675E6" w:rsidRDefault="009C32C3" w:rsidP="009C32C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В структуре расходов бюджета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за 1 квартал 20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>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 расходы по разделу </w:t>
      </w:r>
      <w:r w:rsidR="002E7A35" w:rsidRPr="000675E6">
        <w:rPr>
          <w:rFonts w:ascii="Times New Roman" w:hAnsi="Times New Roman"/>
          <w:sz w:val="25"/>
          <w:szCs w:val="25"/>
          <w:lang w:val="ru-RU"/>
        </w:rPr>
        <w:t xml:space="preserve">0800 «Культура и кинематография»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целом составили </w:t>
      </w:r>
      <w:r w:rsidR="00D47D6B" w:rsidRPr="000675E6">
        <w:rPr>
          <w:rFonts w:ascii="Times New Roman" w:hAnsi="Times New Roman"/>
          <w:sz w:val="25"/>
          <w:szCs w:val="25"/>
          <w:lang w:val="ru-RU"/>
        </w:rPr>
        <w:t xml:space="preserve"> 9,3</w:t>
      </w:r>
      <w:r w:rsidRPr="000675E6">
        <w:rPr>
          <w:rFonts w:ascii="Times New Roman" w:hAnsi="Times New Roman"/>
          <w:sz w:val="25"/>
          <w:szCs w:val="25"/>
          <w:lang w:val="ru-RU"/>
        </w:rPr>
        <w:t>%.</w:t>
      </w: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0675E6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в сумме 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>21 432,7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14 058,5</w:t>
      </w:r>
      <w:r w:rsidR="00E966D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тыс. руб. (</w:t>
      </w:r>
      <w:r w:rsidR="00822B8F" w:rsidRPr="000675E6">
        <w:rPr>
          <w:rFonts w:ascii="Times New Roman" w:hAnsi="Times New Roman"/>
          <w:sz w:val="25"/>
          <w:szCs w:val="25"/>
          <w:lang w:val="ru-RU"/>
        </w:rPr>
        <w:t>6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>5,6</w:t>
      </w:r>
      <w:r w:rsidR="0014325A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0675E6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7 374,2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из них</w:t>
      </w:r>
      <w:r w:rsidRPr="000675E6">
        <w:rPr>
          <w:rFonts w:ascii="Times New Roman" w:hAnsi="Times New Roman"/>
          <w:sz w:val="25"/>
          <w:szCs w:val="25"/>
          <w:lang w:val="ru-RU"/>
        </w:rPr>
        <w:t>:</w:t>
      </w:r>
    </w:p>
    <w:p w:rsidR="006E5611" w:rsidRPr="000675E6" w:rsidRDefault="009F3D75" w:rsidP="009F3D75">
      <w:pPr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A40F45" w:rsidRPr="000675E6">
        <w:rPr>
          <w:rFonts w:ascii="Times New Roman" w:hAnsi="Times New Roman"/>
          <w:sz w:val="25"/>
          <w:szCs w:val="25"/>
          <w:lang w:val="ru-RU"/>
        </w:rPr>
        <w:t>п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="00AB4940" w:rsidRPr="000675E6">
        <w:rPr>
          <w:rFonts w:ascii="Times New Roman" w:hAnsi="Times New Roman"/>
          <w:sz w:val="25"/>
          <w:szCs w:val="25"/>
          <w:lang w:val="ru-RU"/>
        </w:rPr>
        <w:t>47,3</w:t>
      </w:r>
      <w:r w:rsidR="002C6B18"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696E1A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96E1A" w:rsidRPr="000675E6">
        <w:rPr>
          <w:rFonts w:ascii="Times New Roman" w:hAnsi="Times New Roman"/>
          <w:i/>
          <w:sz w:val="25"/>
          <w:szCs w:val="25"/>
          <w:lang w:val="ru-RU"/>
        </w:rPr>
        <w:t>(</w:t>
      </w:r>
      <w:r w:rsidR="00BC62F8" w:rsidRPr="000675E6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0675E6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пенсии)</w:t>
      </w:r>
      <w:r w:rsidR="006E5611" w:rsidRPr="000675E6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0675E6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>2 339,1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., в т.</w:t>
      </w:r>
      <w:r w:rsidR="00AB4940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2F4419" w:rsidRPr="000675E6">
        <w:rPr>
          <w:rFonts w:ascii="Times New Roman" w:hAnsi="Times New Roman"/>
          <w:sz w:val="25"/>
          <w:szCs w:val="25"/>
          <w:lang w:val="ru-RU" w:eastAsia="ru-RU" w:bidi="ar-SA"/>
        </w:rPr>
        <w:t>ч.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83703F" w:rsidRPr="000675E6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1 946,6 тыс. руб. - </w:t>
      </w:r>
      <w:r w:rsidR="006A2A9E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сфере образования (остаток средств на поддержку учащихся и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з многодетных малоимущих семей и из малоимущих семей</w:t>
      </w:r>
      <w:r w:rsidR="00BF2F5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5F7D8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сложилась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экономия за счет сокращения дней учебы в связи с карантином в учебных заведениях</w:t>
      </w:r>
      <w:r w:rsidR="006A2A9E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, 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ие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др.; 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средств  на поддержку граждан по оплате коммунальных услуг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="0083703F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несвоевременное представление документов</w:t>
      </w:r>
      <w:r w:rsidR="0083703F" w:rsidRPr="000675E6">
        <w:rPr>
          <w:rFonts w:ascii="Times New Roman" w:hAnsi="Times New Roman"/>
          <w:sz w:val="25"/>
          <w:szCs w:val="25"/>
          <w:lang w:val="ru-RU" w:eastAsia="ru-RU" w:bidi="ar-SA"/>
        </w:rPr>
        <w:t>),</w:t>
      </w:r>
      <w:proofErr w:type="gramEnd"/>
    </w:p>
    <w:p w:rsidR="009F3D75" w:rsidRPr="000675E6" w:rsidRDefault="0083703F" w:rsidP="00DB3246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-392,5 тыс. руб. – средства на пред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оставление  поддержки сельского хозяйства, а именно на улучшение жилищных условий граждан, проживающих на сельских территориях (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 заключено в отчетном периоде Соглашение с Министерством  сельского хозяйства и предпринимательства Пермского края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),</w:t>
      </w:r>
    </w:p>
    <w:p w:rsidR="007874A3" w:rsidRPr="000675E6" w:rsidRDefault="00187CD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="00FC052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 </w:t>
      </w:r>
      <w:r w:rsidR="009F3D75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4 940,7 тыс. руб., </w:t>
      </w:r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</w:t>
      </w:r>
      <w:proofErr w:type="spellStart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т.ч</w:t>
      </w:r>
      <w:proofErr w:type="spellEnd"/>
      <w:r w:rsidR="007874A3" w:rsidRPr="000675E6">
        <w:rPr>
          <w:rFonts w:ascii="Times New Roman" w:hAnsi="Times New Roman"/>
          <w:sz w:val="25"/>
          <w:szCs w:val="25"/>
          <w:lang w:val="ru-RU" w:eastAsia="ru-RU" w:bidi="ar-SA"/>
        </w:rPr>
        <w:t>.:</w:t>
      </w:r>
    </w:p>
    <w:p w:rsidR="00187CD6" w:rsidRPr="000675E6" w:rsidRDefault="007874A3" w:rsidP="00D566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на приобретение жилых помещений детям-сиротам и детям, оставшимся без попечения родителей, не освоены в сумме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4 688,8</w:t>
      </w:r>
      <w:r w:rsidR="00187CD6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187CD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средства не освоены т.к. поступили в бюджет округа в 31.03.2020г.)</w:t>
      </w:r>
      <w:r w:rsidR="00671C7C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9F3D75" w:rsidRPr="000675E6" w:rsidRDefault="00187CD6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-средства на выплату </w:t>
      </w:r>
      <w:r w:rsidR="00A40F45" w:rsidRPr="000675E6">
        <w:rPr>
          <w:rFonts w:ascii="Times New Roman" w:hAnsi="Times New Roman"/>
          <w:sz w:val="25"/>
          <w:szCs w:val="25"/>
          <w:lang w:val="ru-RU" w:eastAsia="ru-RU" w:bidi="ar-SA"/>
        </w:rPr>
        <w:t>компенсации части родительской платы по дошкольн</w:t>
      </w:r>
      <w:r w:rsidR="000675E6" w:rsidRPr="000675E6">
        <w:rPr>
          <w:rFonts w:ascii="Times New Roman" w:hAnsi="Times New Roman"/>
          <w:sz w:val="25"/>
          <w:szCs w:val="25"/>
          <w:lang w:val="ru-RU" w:eastAsia="ru-RU" w:bidi="ar-SA"/>
        </w:rPr>
        <w:t>ым</w:t>
      </w:r>
      <w:r w:rsidR="004B221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организациям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не освоены 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 сумме </w:t>
      </w:r>
      <w:r w:rsidR="00DB3246" w:rsidRPr="000675E6">
        <w:rPr>
          <w:rFonts w:ascii="Times New Roman" w:hAnsi="Times New Roman"/>
          <w:sz w:val="25"/>
          <w:szCs w:val="25"/>
          <w:lang w:val="ru-RU" w:eastAsia="ru-RU" w:bidi="ar-SA"/>
        </w:rPr>
        <w:t>251,9 т</w:t>
      </w:r>
      <w:r w:rsidR="00F20682" w:rsidRPr="000675E6">
        <w:rPr>
          <w:rFonts w:ascii="Times New Roman" w:hAnsi="Times New Roman"/>
          <w:sz w:val="25"/>
          <w:szCs w:val="25"/>
          <w:lang w:val="ru-RU" w:eastAsia="ru-RU" w:bidi="ar-SA"/>
        </w:rPr>
        <w:t>ыс. руб.</w:t>
      </w:r>
      <w:r w:rsidR="00F20682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A40F45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учреждения закрывались на карантин</w:t>
      </w:r>
      <w:r w:rsidR="00DB324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, в целом посещаемость учреждений ниже плановой</w:t>
      </w:r>
      <w:r w:rsidR="00B168C6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D56649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</w:p>
    <w:p w:rsidR="00E931D8" w:rsidRPr="000675E6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lastRenderedPageBreak/>
        <w:t xml:space="preserve">по подразделу 1006 «Другие вопросы в области социальной политики» не использовано </w:t>
      </w:r>
      <w:r w:rsidR="009C4107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сре</w:t>
      </w:r>
      <w:proofErr w:type="gramStart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дств в с</w:t>
      </w:r>
      <w:proofErr w:type="gramEnd"/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>умме</w:t>
      </w:r>
      <w:r w:rsidR="00E931D8"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47,1</w:t>
      </w:r>
      <w:r w:rsidRPr="000675E6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(расходы по содержанию жилых помещений специализированного жилищного фонда  </w:t>
      </w:r>
      <w:r w:rsidR="00E931D8" w:rsidRPr="000675E6">
        <w:rPr>
          <w:rFonts w:ascii="Times New Roman" w:hAnsi="Times New Roman"/>
          <w:i/>
          <w:sz w:val="25"/>
          <w:szCs w:val="25"/>
          <w:lang w:val="ru-RU" w:eastAsia="ru-RU" w:bidi="ar-SA"/>
        </w:rPr>
        <w:t>не осуществлялись  в отчетном периоде, т.к. средства из бюджета края на данные цели поступили в бюджет округа 31.03.2020г.).</w:t>
      </w:r>
    </w:p>
    <w:p w:rsidR="00392DD5" w:rsidRPr="000675E6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0675E6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0675E6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0675E6">
        <w:rPr>
          <w:rFonts w:ascii="Times New Roman" w:hAnsi="Times New Roman"/>
          <w:sz w:val="25"/>
          <w:szCs w:val="25"/>
          <w:lang w:val="ru-RU"/>
        </w:rPr>
        <w:t>уются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0675E6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Общие расходы по разделу </w:t>
      </w:r>
      <w:r w:rsidR="0070401A"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>2 468,3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>73,4</w:t>
      </w:r>
      <w:r w:rsidR="00280C1C" w:rsidRPr="000675E6">
        <w:rPr>
          <w:rFonts w:ascii="Times New Roman" w:hAnsi="Times New Roman"/>
          <w:sz w:val="25"/>
          <w:szCs w:val="25"/>
          <w:lang w:val="ru-RU"/>
        </w:rPr>
        <w:t>%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1 квартала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>2020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0675E6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646FB9" w:rsidRPr="000675E6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0675E6">
        <w:rPr>
          <w:rFonts w:ascii="Times New Roman" w:hAnsi="Times New Roman"/>
          <w:sz w:val="25"/>
          <w:szCs w:val="25"/>
          <w:lang w:val="ru-RU"/>
        </w:rPr>
        <w:t>дств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0675E6">
        <w:rPr>
          <w:rFonts w:ascii="Times New Roman" w:hAnsi="Times New Roman"/>
          <w:sz w:val="25"/>
          <w:szCs w:val="25"/>
          <w:lang w:val="ru-RU"/>
        </w:rPr>
        <w:t>в с</w:t>
      </w:r>
      <w:proofErr w:type="gramEnd"/>
      <w:r w:rsidRPr="000675E6">
        <w:rPr>
          <w:rFonts w:ascii="Times New Roman" w:hAnsi="Times New Roman"/>
          <w:sz w:val="25"/>
          <w:szCs w:val="25"/>
          <w:lang w:val="ru-RU"/>
        </w:rPr>
        <w:t xml:space="preserve">умме  </w:t>
      </w:r>
      <w:r w:rsidR="00EF6A09" w:rsidRPr="000675E6">
        <w:rPr>
          <w:rFonts w:ascii="Times New Roman" w:hAnsi="Times New Roman"/>
          <w:sz w:val="25"/>
          <w:szCs w:val="25"/>
          <w:lang w:val="ru-RU"/>
        </w:rPr>
        <w:t>895,2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546902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46FB9" w:rsidRPr="000675E6">
        <w:rPr>
          <w:rFonts w:ascii="Times New Roman" w:hAnsi="Times New Roman"/>
          <w:sz w:val="25"/>
          <w:szCs w:val="25"/>
          <w:lang w:val="ru-RU"/>
        </w:rPr>
        <w:t>в области массового спорта (ГРБС – Управление развития инфраструктуры,  ЖКХ и благоустройства администрации Октябрьского городского округа).</w:t>
      </w:r>
    </w:p>
    <w:p w:rsidR="00EF6A09" w:rsidRPr="000675E6" w:rsidRDefault="00646FB9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F3D75" w:rsidRPr="000675E6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0675E6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4E0C5E" w:rsidRPr="000675E6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асход</w:t>
      </w:r>
      <w:r w:rsidRPr="000675E6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284,3</w:t>
      </w:r>
      <w:r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3829B5" w:rsidRPr="000675E6">
        <w:rPr>
          <w:rFonts w:ascii="Times New Roman" w:hAnsi="Times New Roman"/>
          <w:sz w:val="25"/>
          <w:szCs w:val="25"/>
          <w:lang w:val="ru-RU"/>
        </w:rPr>
        <w:t>100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>1 квартала 20</w:t>
      </w:r>
      <w:r w:rsidR="008516E1" w:rsidRPr="000675E6">
        <w:rPr>
          <w:rFonts w:ascii="Times New Roman" w:hAnsi="Times New Roman"/>
          <w:sz w:val="25"/>
          <w:szCs w:val="25"/>
          <w:lang w:val="ru-RU"/>
        </w:rPr>
        <w:t>20</w:t>
      </w:r>
      <w:r w:rsidR="004E0C5E" w:rsidRPr="000675E6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0675E6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</w:t>
      </w:r>
      <w:r w:rsidR="00080AE3" w:rsidRPr="000675E6">
        <w:rPr>
          <w:rFonts w:ascii="Times New Roman" w:hAnsi="Times New Roman"/>
          <w:sz w:val="25"/>
          <w:szCs w:val="25"/>
          <w:lang w:val="ru-RU"/>
        </w:rPr>
        <w:t xml:space="preserve"> (услуги по публикации информационных материалов).</w:t>
      </w:r>
    </w:p>
    <w:p w:rsidR="009F3D75" w:rsidRPr="000675E6" w:rsidRDefault="009F3D75" w:rsidP="009F3D75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931FA" w:rsidRPr="000675E6" w:rsidRDefault="005931FA" w:rsidP="009F7FF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527FF" w:rsidRPr="000675E6" w:rsidRDefault="005527FF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86182D" w:rsidRPr="000675E6" w:rsidRDefault="0086182D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</w:p>
    <w:p w:rsidR="005931FA" w:rsidRPr="000675E6" w:rsidRDefault="005527FF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  <w:proofErr w:type="spellStart"/>
      <w:r w:rsidRPr="000675E6">
        <w:rPr>
          <w:rFonts w:ascii="Times New Roman" w:hAnsi="Times New Roman"/>
          <w:sz w:val="25"/>
          <w:szCs w:val="25"/>
          <w:lang w:val="ru-RU"/>
        </w:rPr>
        <w:t>Г</w:t>
      </w:r>
      <w:r w:rsidR="005931FA" w:rsidRPr="000675E6">
        <w:rPr>
          <w:rFonts w:ascii="Times New Roman" w:hAnsi="Times New Roman"/>
          <w:sz w:val="25"/>
          <w:szCs w:val="25"/>
          <w:lang w:val="ru-RU"/>
        </w:rPr>
        <w:t>ильмиярова</w:t>
      </w:r>
      <w:proofErr w:type="spellEnd"/>
    </w:p>
    <w:p w:rsidR="009F3D75" w:rsidRPr="000675E6" w:rsidRDefault="005931FA" w:rsidP="005931FA">
      <w:pPr>
        <w:ind w:firstLine="708"/>
        <w:rPr>
          <w:rFonts w:ascii="Times New Roman" w:hAnsi="Times New Roman"/>
          <w:sz w:val="25"/>
          <w:szCs w:val="25"/>
          <w:lang w:val="ru-RU"/>
        </w:rPr>
      </w:pPr>
      <w:r w:rsidRPr="000675E6">
        <w:rPr>
          <w:rFonts w:ascii="Times New Roman" w:hAnsi="Times New Roman"/>
          <w:sz w:val="25"/>
          <w:szCs w:val="25"/>
          <w:lang w:val="ru-RU"/>
        </w:rPr>
        <w:t>3 02 72</w:t>
      </w:r>
      <w:r w:rsidR="001753AC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0675E6">
        <w:rPr>
          <w:rFonts w:ascii="Times New Roman" w:hAnsi="Times New Roman"/>
          <w:sz w:val="25"/>
          <w:szCs w:val="25"/>
          <w:lang w:val="ru-RU"/>
        </w:rPr>
        <w:t xml:space="preserve"> </w:t>
      </w:r>
    </w:p>
    <w:sectPr w:rsidR="009F3D75" w:rsidRPr="000675E6" w:rsidSect="00A25829">
      <w:foot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DE" w:rsidRDefault="003C2DDE" w:rsidP="00B80DA6">
      <w:r>
        <w:separator/>
      </w:r>
    </w:p>
  </w:endnote>
  <w:endnote w:type="continuationSeparator" w:id="0">
    <w:p w:rsidR="003C2DDE" w:rsidRDefault="003C2DDE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Content>
      <w:p w:rsidR="00E31718" w:rsidRDefault="00E3171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1718">
          <w:rPr>
            <w:noProof/>
            <w:lang w:val="ru-RU"/>
          </w:rPr>
          <w:t>11</w:t>
        </w:r>
        <w:r>
          <w:fldChar w:fldCharType="end"/>
        </w:r>
      </w:p>
    </w:sdtContent>
  </w:sdt>
  <w:p w:rsidR="00594F8A" w:rsidRDefault="00594F8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DE" w:rsidRDefault="003C2DDE" w:rsidP="00B80DA6">
      <w:r>
        <w:separator/>
      </w:r>
    </w:p>
  </w:footnote>
  <w:footnote w:type="continuationSeparator" w:id="0">
    <w:p w:rsidR="003C2DDE" w:rsidRDefault="003C2DDE" w:rsidP="00B80DA6">
      <w:r>
        <w:continuationSeparator/>
      </w:r>
    </w:p>
  </w:footnote>
  <w:footnote w:id="1">
    <w:p w:rsidR="00594F8A" w:rsidRPr="007A37D9" w:rsidRDefault="00594F8A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</w:footnote>
  <w:footnote w:id="2">
    <w:p w:rsidR="00594F8A" w:rsidRPr="003E48A8" w:rsidRDefault="00594F8A">
      <w:pPr>
        <w:pStyle w:val="af8"/>
        <w:rPr>
          <w:lang w:val="ru-RU"/>
        </w:rPr>
      </w:pPr>
      <w:r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В</w:t>
      </w:r>
      <w:r w:rsidRPr="003E48A8">
        <w:rPr>
          <w:rFonts w:eastAsiaTheme="minorEastAsia"/>
          <w:lang w:val="ru-RU" w:eastAsia="ru-RU"/>
        </w:rPr>
        <w:t xml:space="preserve"> 2020 году - по нормативу 33,4 процента в федеральный бюджет, по нормативу 66,6 процента - в бюджеты субъектов Российской Федерации</w:t>
      </w:r>
    </w:p>
  </w:footnote>
  <w:footnote w:id="3">
    <w:p w:rsidR="00594F8A" w:rsidRPr="003E48A8" w:rsidRDefault="00594F8A">
      <w:pPr>
        <w:pStyle w:val="af8"/>
        <w:rPr>
          <w:lang w:val="ru-RU"/>
        </w:rPr>
      </w:pPr>
      <w:r w:rsidRPr="003E48A8"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С</w:t>
      </w:r>
      <w:r w:rsidRPr="003E48A8">
        <w:rPr>
          <w:rFonts w:eastAsiaTheme="minorEastAsia"/>
          <w:lang w:val="ru-RU" w:eastAsia="ru-RU"/>
        </w:rPr>
        <w:t>т. 7 Закона Пермского края от 12.10.2007 № 111-ПК  «О бюджетном процессе в Пермском крае»</w:t>
      </w:r>
      <w:r>
        <w:rPr>
          <w:rFonts w:eastAsiaTheme="minorEastAsia"/>
          <w:lang w:val="ru-RU" w:eastAsia="ru-RU"/>
        </w:rPr>
        <w:t>.</w:t>
      </w:r>
    </w:p>
  </w:footnote>
  <w:footnote w:id="4">
    <w:p w:rsidR="00594F8A" w:rsidRPr="00517030" w:rsidRDefault="00594F8A">
      <w:pPr>
        <w:pStyle w:val="af8"/>
        <w:rPr>
          <w:lang w:val="ru-RU"/>
        </w:rPr>
      </w:pPr>
      <w:r>
        <w:rPr>
          <w:rStyle w:val="afa"/>
        </w:rPr>
        <w:footnoteRef/>
      </w:r>
      <w:r w:rsidRPr="00517030">
        <w:rPr>
          <w:lang w:val="ru-RU"/>
        </w:rPr>
        <w:t xml:space="preserve"> </w:t>
      </w:r>
      <w:r w:rsidRPr="00517030">
        <w:rPr>
          <w:lang w:val="ru-RU" w:eastAsia="ru-RU"/>
        </w:rPr>
        <w:t>Решение Земского Собрания Октябрьского муниципального района Пермского края от 12.09.2019г. № 239</w:t>
      </w:r>
    </w:p>
  </w:footnote>
  <w:footnote w:id="5">
    <w:p w:rsidR="00594F8A" w:rsidRPr="00F35BB3" w:rsidRDefault="00594F8A">
      <w:pPr>
        <w:pStyle w:val="af8"/>
        <w:rPr>
          <w:lang w:val="ru-RU"/>
        </w:rPr>
      </w:pPr>
      <w:r>
        <w:rPr>
          <w:rStyle w:val="afa"/>
        </w:rPr>
        <w:footnoteRef/>
      </w:r>
      <w:r w:rsidRPr="00F35BB3">
        <w:rPr>
          <w:lang w:val="ru-RU"/>
        </w:rPr>
        <w:t xml:space="preserve"> </w:t>
      </w:r>
      <w:r>
        <w:rPr>
          <w:lang w:val="ru-RU"/>
        </w:rPr>
        <w:t>После внесения на рассмотрение и утверждение проекта бюджета Октябрьского городского округа на 2020-2022 гг.</w:t>
      </w:r>
    </w:p>
  </w:footnote>
  <w:footnote w:id="6">
    <w:p w:rsidR="00594F8A" w:rsidRPr="0058515B" w:rsidRDefault="00594F8A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r>
        <w:rPr>
          <w:sz w:val="20"/>
          <w:szCs w:val="20"/>
          <w:lang w:val="ru-RU" w:eastAsia="ru-RU" w:bidi="ar-SA"/>
        </w:rPr>
        <w:t xml:space="preserve"> </w:t>
      </w:r>
      <w:r w:rsidRPr="008516E1">
        <w:rPr>
          <w:sz w:val="20"/>
          <w:szCs w:val="20"/>
          <w:lang w:val="ru-RU" w:eastAsia="ru-RU" w:bidi="ar-SA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3E03BE">
        <w:rPr>
          <w:sz w:val="20"/>
          <w:szCs w:val="20"/>
          <w:lang w:val="ru-RU" w:eastAsia="ru-RU" w:bidi="ar-SA"/>
        </w:rPr>
        <w:t xml:space="preserve"> (далее – </w:t>
      </w:r>
      <w:r w:rsidR="003E03BE" w:rsidRPr="008516E1">
        <w:rPr>
          <w:sz w:val="20"/>
          <w:szCs w:val="20"/>
          <w:lang w:val="ru-RU" w:eastAsia="ru-RU" w:bidi="ar-SA"/>
        </w:rPr>
        <w:t>Поряд</w:t>
      </w:r>
      <w:r w:rsidR="003E03BE">
        <w:rPr>
          <w:sz w:val="20"/>
          <w:szCs w:val="20"/>
          <w:lang w:val="ru-RU" w:eastAsia="ru-RU" w:bidi="ar-SA"/>
        </w:rPr>
        <w:t xml:space="preserve">ок </w:t>
      </w:r>
      <w:r w:rsidR="003E03BE"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 w:rsidR="003E03BE">
        <w:rPr>
          <w:sz w:val="20"/>
          <w:szCs w:val="20"/>
          <w:lang w:val="ru-RU" w:eastAsia="ru-RU" w:bidi="ar-SA"/>
        </w:rPr>
        <w:t>а</w:t>
      </w:r>
      <w:r w:rsidR="003E03BE" w:rsidRPr="008516E1">
        <w:rPr>
          <w:sz w:val="20"/>
          <w:szCs w:val="20"/>
          <w:lang w:val="ru-RU" w:eastAsia="ru-RU" w:bidi="ar-SA"/>
        </w:rPr>
        <w:t xml:space="preserve"> и принцип</w:t>
      </w:r>
      <w:r w:rsidR="003E03BE">
        <w:rPr>
          <w:sz w:val="20"/>
          <w:szCs w:val="20"/>
          <w:lang w:val="ru-RU" w:eastAsia="ru-RU" w:bidi="ar-SA"/>
        </w:rPr>
        <w:t>ы</w:t>
      </w:r>
      <w:r w:rsidR="003E03BE" w:rsidRPr="008516E1">
        <w:rPr>
          <w:sz w:val="20"/>
          <w:szCs w:val="20"/>
          <w:lang w:val="ru-RU" w:eastAsia="ru-RU" w:bidi="ar-SA"/>
        </w:rPr>
        <w:t xml:space="preserve"> назначения</w:t>
      </w:r>
      <w:r w:rsidR="003E03BE">
        <w:rPr>
          <w:sz w:val="20"/>
          <w:szCs w:val="20"/>
          <w:lang w:val="ru-RU" w:eastAsia="ru-RU" w:bidi="ar-SA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65A1"/>
    <w:rsid w:val="00017BC2"/>
    <w:rsid w:val="00017D84"/>
    <w:rsid w:val="00020507"/>
    <w:rsid w:val="000205AB"/>
    <w:rsid w:val="00020942"/>
    <w:rsid w:val="00021D9B"/>
    <w:rsid w:val="000225B0"/>
    <w:rsid w:val="00024227"/>
    <w:rsid w:val="0002477A"/>
    <w:rsid w:val="0002695D"/>
    <w:rsid w:val="000270DA"/>
    <w:rsid w:val="00030E46"/>
    <w:rsid w:val="00031194"/>
    <w:rsid w:val="00031F06"/>
    <w:rsid w:val="00032500"/>
    <w:rsid w:val="00033EAE"/>
    <w:rsid w:val="000345A8"/>
    <w:rsid w:val="00034CD5"/>
    <w:rsid w:val="00035738"/>
    <w:rsid w:val="000372A2"/>
    <w:rsid w:val="0004131A"/>
    <w:rsid w:val="0004185A"/>
    <w:rsid w:val="00041877"/>
    <w:rsid w:val="00041B18"/>
    <w:rsid w:val="00042ADB"/>
    <w:rsid w:val="00043268"/>
    <w:rsid w:val="00043422"/>
    <w:rsid w:val="0004461A"/>
    <w:rsid w:val="00044ABF"/>
    <w:rsid w:val="00044B9E"/>
    <w:rsid w:val="000464B3"/>
    <w:rsid w:val="00050A70"/>
    <w:rsid w:val="00050CF1"/>
    <w:rsid w:val="00050D4D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57E46"/>
    <w:rsid w:val="00060AC9"/>
    <w:rsid w:val="00061EF0"/>
    <w:rsid w:val="00062483"/>
    <w:rsid w:val="0006436F"/>
    <w:rsid w:val="0006480B"/>
    <w:rsid w:val="000650DC"/>
    <w:rsid w:val="00066A1E"/>
    <w:rsid w:val="000675E6"/>
    <w:rsid w:val="00067B69"/>
    <w:rsid w:val="000701E0"/>
    <w:rsid w:val="000706F2"/>
    <w:rsid w:val="00070EEC"/>
    <w:rsid w:val="00071B59"/>
    <w:rsid w:val="00073A14"/>
    <w:rsid w:val="00073A9B"/>
    <w:rsid w:val="0007444B"/>
    <w:rsid w:val="00074F2E"/>
    <w:rsid w:val="00075947"/>
    <w:rsid w:val="00076434"/>
    <w:rsid w:val="00076B1E"/>
    <w:rsid w:val="00080AE3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8CC"/>
    <w:rsid w:val="0008750C"/>
    <w:rsid w:val="00087A41"/>
    <w:rsid w:val="00090D0E"/>
    <w:rsid w:val="00090EBC"/>
    <w:rsid w:val="0009340B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D12"/>
    <w:rsid w:val="000A16CA"/>
    <w:rsid w:val="000A1BC8"/>
    <w:rsid w:val="000A259D"/>
    <w:rsid w:val="000A2AC0"/>
    <w:rsid w:val="000A4C0B"/>
    <w:rsid w:val="000A4D7A"/>
    <w:rsid w:val="000A55CA"/>
    <w:rsid w:val="000A5929"/>
    <w:rsid w:val="000A5B7E"/>
    <w:rsid w:val="000A67D6"/>
    <w:rsid w:val="000A77A5"/>
    <w:rsid w:val="000B0358"/>
    <w:rsid w:val="000B0475"/>
    <w:rsid w:val="000B240D"/>
    <w:rsid w:val="000B3002"/>
    <w:rsid w:val="000B38B2"/>
    <w:rsid w:val="000B39D8"/>
    <w:rsid w:val="000B3C7E"/>
    <w:rsid w:val="000B6223"/>
    <w:rsid w:val="000B62ED"/>
    <w:rsid w:val="000B6910"/>
    <w:rsid w:val="000B7BE6"/>
    <w:rsid w:val="000C22DF"/>
    <w:rsid w:val="000C4968"/>
    <w:rsid w:val="000C5881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19AD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07643"/>
    <w:rsid w:val="00107D63"/>
    <w:rsid w:val="00111091"/>
    <w:rsid w:val="00111B24"/>
    <w:rsid w:val="00112E8A"/>
    <w:rsid w:val="00114524"/>
    <w:rsid w:val="00114983"/>
    <w:rsid w:val="00116185"/>
    <w:rsid w:val="0011665F"/>
    <w:rsid w:val="00117069"/>
    <w:rsid w:val="00117C66"/>
    <w:rsid w:val="00117D13"/>
    <w:rsid w:val="0012084F"/>
    <w:rsid w:val="00120E2E"/>
    <w:rsid w:val="001218BD"/>
    <w:rsid w:val="001218D2"/>
    <w:rsid w:val="00121FB6"/>
    <w:rsid w:val="00122158"/>
    <w:rsid w:val="001247A5"/>
    <w:rsid w:val="00125524"/>
    <w:rsid w:val="00126746"/>
    <w:rsid w:val="00126F40"/>
    <w:rsid w:val="00127689"/>
    <w:rsid w:val="00127D8B"/>
    <w:rsid w:val="001305C3"/>
    <w:rsid w:val="001305DB"/>
    <w:rsid w:val="0013088C"/>
    <w:rsid w:val="00131760"/>
    <w:rsid w:val="001317AB"/>
    <w:rsid w:val="00131A71"/>
    <w:rsid w:val="00135256"/>
    <w:rsid w:val="001353A9"/>
    <w:rsid w:val="00136547"/>
    <w:rsid w:val="00136AE6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7C74"/>
    <w:rsid w:val="001506E2"/>
    <w:rsid w:val="0015145E"/>
    <w:rsid w:val="00151B32"/>
    <w:rsid w:val="00153502"/>
    <w:rsid w:val="001537C3"/>
    <w:rsid w:val="00153B6B"/>
    <w:rsid w:val="00155E44"/>
    <w:rsid w:val="00156187"/>
    <w:rsid w:val="0015656E"/>
    <w:rsid w:val="00157883"/>
    <w:rsid w:val="00157C59"/>
    <w:rsid w:val="00161EE2"/>
    <w:rsid w:val="001620F0"/>
    <w:rsid w:val="0016216F"/>
    <w:rsid w:val="00165920"/>
    <w:rsid w:val="00166CC1"/>
    <w:rsid w:val="00170055"/>
    <w:rsid w:val="001702B7"/>
    <w:rsid w:val="00170771"/>
    <w:rsid w:val="00172179"/>
    <w:rsid w:val="0017230F"/>
    <w:rsid w:val="00174689"/>
    <w:rsid w:val="00174A3A"/>
    <w:rsid w:val="001753AC"/>
    <w:rsid w:val="001757C4"/>
    <w:rsid w:val="0017658F"/>
    <w:rsid w:val="00176F85"/>
    <w:rsid w:val="001773ED"/>
    <w:rsid w:val="00177AAF"/>
    <w:rsid w:val="00177E6B"/>
    <w:rsid w:val="0018002B"/>
    <w:rsid w:val="001812C4"/>
    <w:rsid w:val="00181A87"/>
    <w:rsid w:val="00181A90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7E0A"/>
    <w:rsid w:val="001A7FF5"/>
    <w:rsid w:val="001B026E"/>
    <w:rsid w:val="001B1701"/>
    <w:rsid w:val="001B2233"/>
    <w:rsid w:val="001B2779"/>
    <w:rsid w:val="001B2885"/>
    <w:rsid w:val="001B3645"/>
    <w:rsid w:val="001B62A9"/>
    <w:rsid w:val="001B6F96"/>
    <w:rsid w:val="001B7797"/>
    <w:rsid w:val="001C0545"/>
    <w:rsid w:val="001C07B5"/>
    <w:rsid w:val="001C1648"/>
    <w:rsid w:val="001C26D2"/>
    <w:rsid w:val="001C2A3E"/>
    <w:rsid w:val="001C3257"/>
    <w:rsid w:val="001C4578"/>
    <w:rsid w:val="001C5542"/>
    <w:rsid w:val="001C5667"/>
    <w:rsid w:val="001C6F95"/>
    <w:rsid w:val="001C7738"/>
    <w:rsid w:val="001D00BF"/>
    <w:rsid w:val="001D09D2"/>
    <w:rsid w:val="001D1E9C"/>
    <w:rsid w:val="001D2325"/>
    <w:rsid w:val="001D445B"/>
    <w:rsid w:val="001D5A7C"/>
    <w:rsid w:val="001D65BB"/>
    <w:rsid w:val="001D7197"/>
    <w:rsid w:val="001E04B2"/>
    <w:rsid w:val="001E0734"/>
    <w:rsid w:val="001E1307"/>
    <w:rsid w:val="001E1B91"/>
    <w:rsid w:val="001E1E7F"/>
    <w:rsid w:val="001E3193"/>
    <w:rsid w:val="001E47D0"/>
    <w:rsid w:val="001E4A46"/>
    <w:rsid w:val="001E4AA0"/>
    <w:rsid w:val="001E4AE8"/>
    <w:rsid w:val="001E4D87"/>
    <w:rsid w:val="001E50AA"/>
    <w:rsid w:val="001E525D"/>
    <w:rsid w:val="001E567D"/>
    <w:rsid w:val="001E781F"/>
    <w:rsid w:val="001E7922"/>
    <w:rsid w:val="001E7B80"/>
    <w:rsid w:val="001F00F7"/>
    <w:rsid w:val="001F0482"/>
    <w:rsid w:val="001F1419"/>
    <w:rsid w:val="001F1450"/>
    <w:rsid w:val="001F1ECF"/>
    <w:rsid w:val="001F25E4"/>
    <w:rsid w:val="001F2616"/>
    <w:rsid w:val="001F425F"/>
    <w:rsid w:val="001F4813"/>
    <w:rsid w:val="001F6967"/>
    <w:rsid w:val="001F72B3"/>
    <w:rsid w:val="002018DC"/>
    <w:rsid w:val="00207CD0"/>
    <w:rsid w:val="00212025"/>
    <w:rsid w:val="00212438"/>
    <w:rsid w:val="0021322F"/>
    <w:rsid w:val="00213705"/>
    <w:rsid w:val="00213A6F"/>
    <w:rsid w:val="0021569E"/>
    <w:rsid w:val="002156AB"/>
    <w:rsid w:val="00215D55"/>
    <w:rsid w:val="00215FBE"/>
    <w:rsid w:val="00222348"/>
    <w:rsid w:val="00223B97"/>
    <w:rsid w:val="00223F75"/>
    <w:rsid w:val="0022481A"/>
    <w:rsid w:val="0022527E"/>
    <w:rsid w:val="00225A8E"/>
    <w:rsid w:val="00226EFE"/>
    <w:rsid w:val="002272BF"/>
    <w:rsid w:val="0023206D"/>
    <w:rsid w:val="00232314"/>
    <w:rsid w:val="00232948"/>
    <w:rsid w:val="0023331E"/>
    <w:rsid w:val="00235362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3D0B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ED9"/>
    <w:rsid w:val="002626D4"/>
    <w:rsid w:val="002629A7"/>
    <w:rsid w:val="00263196"/>
    <w:rsid w:val="00263D51"/>
    <w:rsid w:val="00263FFB"/>
    <w:rsid w:val="002644CC"/>
    <w:rsid w:val="002654AD"/>
    <w:rsid w:val="002673B3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9A7"/>
    <w:rsid w:val="00277EBE"/>
    <w:rsid w:val="00280C1C"/>
    <w:rsid w:val="00281A92"/>
    <w:rsid w:val="00282189"/>
    <w:rsid w:val="00282E24"/>
    <w:rsid w:val="002856AD"/>
    <w:rsid w:val="00285F9F"/>
    <w:rsid w:val="00286030"/>
    <w:rsid w:val="00286C2B"/>
    <w:rsid w:val="0029144C"/>
    <w:rsid w:val="00291EB6"/>
    <w:rsid w:val="0029234E"/>
    <w:rsid w:val="00292797"/>
    <w:rsid w:val="00293275"/>
    <w:rsid w:val="002938D0"/>
    <w:rsid w:val="00293BB6"/>
    <w:rsid w:val="002947FA"/>
    <w:rsid w:val="00295130"/>
    <w:rsid w:val="00295B14"/>
    <w:rsid w:val="002A119E"/>
    <w:rsid w:val="002A1305"/>
    <w:rsid w:val="002A1B19"/>
    <w:rsid w:val="002A3D2F"/>
    <w:rsid w:val="002A4BE7"/>
    <w:rsid w:val="002A4C61"/>
    <w:rsid w:val="002A5433"/>
    <w:rsid w:val="002A5805"/>
    <w:rsid w:val="002A69A7"/>
    <w:rsid w:val="002A74D0"/>
    <w:rsid w:val="002B1868"/>
    <w:rsid w:val="002B1FB4"/>
    <w:rsid w:val="002B4207"/>
    <w:rsid w:val="002B4583"/>
    <w:rsid w:val="002B47B9"/>
    <w:rsid w:val="002B62AF"/>
    <w:rsid w:val="002B67A5"/>
    <w:rsid w:val="002B6E8E"/>
    <w:rsid w:val="002B7881"/>
    <w:rsid w:val="002C05DC"/>
    <w:rsid w:val="002C0701"/>
    <w:rsid w:val="002C2884"/>
    <w:rsid w:val="002C3217"/>
    <w:rsid w:val="002C3B9C"/>
    <w:rsid w:val="002C4377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507C"/>
    <w:rsid w:val="002E54D8"/>
    <w:rsid w:val="002E567F"/>
    <w:rsid w:val="002E6DC6"/>
    <w:rsid w:val="002E7A35"/>
    <w:rsid w:val="002F018B"/>
    <w:rsid w:val="002F08AD"/>
    <w:rsid w:val="002F2C33"/>
    <w:rsid w:val="002F34B9"/>
    <w:rsid w:val="002F4419"/>
    <w:rsid w:val="002F574C"/>
    <w:rsid w:val="002F5CDB"/>
    <w:rsid w:val="002F5E9B"/>
    <w:rsid w:val="002F63D5"/>
    <w:rsid w:val="002F6DBA"/>
    <w:rsid w:val="002F75DD"/>
    <w:rsid w:val="00300AC1"/>
    <w:rsid w:val="00301769"/>
    <w:rsid w:val="00303263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7657"/>
    <w:rsid w:val="003214C1"/>
    <w:rsid w:val="00321E47"/>
    <w:rsid w:val="003220D3"/>
    <w:rsid w:val="00323B32"/>
    <w:rsid w:val="003241B0"/>
    <w:rsid w:val="00324BC5"/>
    <w:rsid w:val="00324C92"/>
    <w:rsid w:val="00325DDC"/>
    <w:rsid w:val="0032643C"/>
    <w:rsid w:val="00326B9A"/>
    <w:rsid w:val="00330113"/>
    <w:rsid w:val="00331472"/>
    <w:rsid w:val="00332ED7"/>
    <w:rsid w:val="00332F6B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2C7"/>
    <w:rsid w:val="0034285C"/>
    <w:rsid w:val="00343AB8"/>
    <w:rsid w:val="003440ED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F23"/>
    <w:rsid w:val="00377DC9"/>
    <w:rsid w:val="003812C1"/>
    <w:rsid w:val="003814E3"/>
    <w:rsid w:val="003829B5"/>
    <w:rsid w:val="003846A3"/>
    <w:rsid w:val="003861C3"/>
    <w:rsid w:val="003871A9"/>
    <w:rsid w:val="003909D2"/>
    <w:rsid w:val="00390C0D"/>
    <w:rsid w:val="00391527"/>
    <w:rsid w:val="0039262E"/>
    <w:rsid w:val="00392BEB"/>
    <w:rsid w:val="00392DD5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933"/>
    <w:rsid w:val="003A0FB9"/>
    <w:rsid w:val="003A2460"/>
    <w:rsid w:val="003A26F8"/>
    <w:rsid w:val="003A2FB9"/>
    <w:rsid w:val="003A633B"/>
    <w:rsid w:val="003A678C"/>
    <w:rsid w:val="003A6D8F"/>
    <w:rsid w:val="003A700F"/>
    <w:rsid w:val="003A7AFB"/>
    <w:rsid w:val="003B008D"/>
    <w:rsid w:val="003B308E"/>
    <w:rsid w:val="003B3D97"/>
    <w:rsid w:val="003B4150"/>
    <w:rsid w:val="003B48D8"/>
    <w:rsid w:val="003B5847"/>
    <w:rsid w:val="003B5A71"/>
    <w:rsid w:val="003C0848"/>
    <w:rsid w:val="003C1850"/>
    <w:rsid w:val="003C1F0C"/>
    <w:rsid w:val="003C2DDE"/>
    <w:rsid w:val="003C3224"/>
    <w:rsid w:val="003C3669"/>
    <w:rsid w:val="003C47C5"/>
    <w:rsid w:val="003C486F"/>
    <w:rsid w:val="003C5BBF"/>
    <w:rsid w:val="003C6FF5"/>
    <w:rsid w:val="003C7053"/>
    <w:rsid w:val="003C7790"/>
    <w:rsid w:val="003C7ADA"/>
    <w:rsid w:val="003D165E"/>
    <w:rsid w:val="003D176E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FE8"/>
    <w:rsid w:val="003D782A"/>
    <w:rsid w:val="003E03BE"/>
    <w:rsid w:val="003E1DA8"/>
    <w:rsid w:val="003E2636"/>
    <w:rsid w:val="003E48A8"/>
    <w:rsid w:val="003E48EC"/>
    <w:rsid w:val="003E4C6D"/>
    <w:rsid w:val="003E6819"/>
    <w:rsid w:val="003E6D42"/>
    <w:rsid w:val="003F0169"/>
    <w:rsid w:val="003F1304"/>
    <w:rsid w:val="003F25AC"/>
    <w:rsid w:val="003F2710"/>
    <w:rsid w:val="003F283C"/>
    <w:rsid w:val="003F56FD"/>
    <w:rsid w:val="003F710D"/>
    <w:rsid w:val="00400358"/>
    <w:rsid w:val="004005B9"/>
    <w:rsid w:val="00401606"/>
    <w:rsid w:val="00402FE9"/>
    <w:rsid w:val="004034A8"/>
    <w:rsid w:val="004067CA"/>
    <w:rsid w:val="004068F4"/>
    <w:rsid w:val="00407778"/>
    <w:rsid w:val="00407B85"/>
    <w:rsid w:val="00407D71"/>
    <w:rsid w:val="00411D5C"/>
    <w:rsid w:val="00412164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481"/>
    <w:rsid w:val="00425CE5"/>
    <w:rsid w:val="0042753E"/>
    <w:rsid w:val="00427AF9"/>
    <w:rsid w:val="00431CAC"/>
    <w:rsid w:val="004326EE"/>
    <w:rsid w:val="00432AB1"/>
    <w:rsid w:val="00432C4E"/>
    <w:rsid w:val="00433DAF"/>
    <w:rsid w:val="004353D9"/>
    <w:rsid w:val="004364BE"/>
    <w:rsid w:val="00440275"/>
    <w:rsid w:val="0044098F"/>
    <w:rsid w:val="00441593"/>
    <w:rsid w:val="00441D25"/>
    <w:rsid w:val="00442102"/>
    <w:rsid w:val="0044313F"/>
    <w:rsid w:val="0044429D"/>
    <w:rsid w:val="00444D86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5061"/>
    <w:rsid w:val="00457633"/>
    <w:rsid w:val="00457A0F"/>
    <w:rsid w:val="00460451"/>
    <w:rsid w:val="0046124D"/>
    <w:rsid w:val="00461786"/>
    <w:rsid w:val="004617F8"/>
    <w:rsid w:val="00462174"/>
    <w:rsid w:val="00464298"/>
    <w:rsid w:val="0046796F"/>
    <w:rsid w:val="0047036C"/>
    <w:rsid w:val="004719B0"/>
    <w:rsid w:val="00471EDA"/>
    <w:rsid w:val="00473094"/>
    <w:rsid w:val="004756DD"/>
    <w:rsid w:val="0047671F"/>
    <w:rsid w:val="00476992"/>
    <w:rsid w:val="00480DB7"/>
    <w:rsid w:val="004812C7"/>
    <w:rsid w:val="004818DB"/>
    <w:rsid w:val="0048198C"/>
    <w:rsid w:val="0048292D"/>
    <w:rsid w:val="00482C3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C36"/>
    <w:rsid w:val="004A4059"/>
    <w:rsid w:val="004A4A16"/>
    <w:rsid w:val="004A5296"/>
    <w:rsid w:val="004A5BEF"/>
    <w:rsid w:val="004A6481"/>
    <w:rsid w:val="004A677E"/>
    <w:rsid w:val="004A6840"/>
    <w:rsid w:val="004A71CF"/>
    <w:rsid w:val="004A7393"/>
    <w:rsid w:val="004B0B93"/>
    <w:rsid w:val="004B0DBF"/>
    <w:rsid w:val="004B1441"/>
    <w:rsid w:val="004B1694"/>
    <w:rsid w:val="004B2217"/>
    <w:rsid w:val="004B2926"/>
    <w:rsid w:val="004B3593"/>
    <w:rsid w:val="004B39AB"/>
    <w:rsid w:val="004B3FF6"/>
    <w:rsid w:val="004B4070"/>
    <w:rsid w:val="004B42A6"/>
    <w:rsid w:val="004B442E"/>
    <w:rsid w:val="004B4EF9"/>
    <w:rsid w:val="004B638B"/>
    <w:rsid w:val="004B7465"/>
    <w:rsid w:val="004B7B2D"/>
    <w:rsid w:val="004B7F48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3F0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280"/>
    <w:rsid w:val="00536831"/>
    <w:rsid w:val="00536CF6"/>
    <w:rsid w:val="00537CBD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7FF"/>
    <w:rsid w:val="00552C85"/>
    <w:rsid w:val="00552FC2"/>
    <w:rsid w:val="00553605"/>
    <w:rsid w:val="00553762"/>
    <w:rsid w:val="00553D0D"/>
    <w:rsid w:val="00553D9F"/>
    <w:rsid w:val="00554B93"/>
    <w:rsid w:val="00554F86"/>
    <w:rsid w:val="00555771"/>
    <w:rsid w:val="005559CD"/>
    <w:rsid w:val="00555DF0"/>
    <w:rsid w:val="005567B6"/>
    <w:rsid w:val="0056157E"/>
    <w:rsid w:val="005615D5"/>
    <w:rsid w:val="00563809"/>
    <w:rsid w:val="00563A53"/>
    <w:rsid w:val="00564F21"/>
    <w:rsid w:val="00564FEA"/>
    <w:rsid w:val="005656A5"/>
    <w:rsid w:val="005656DB"/>
    <w:rsid w:val="00567E21"/>
    <w:rsid w:val="00571333"/>
    <w:rsid w:val="005714B5"/>
    <w:rsid w:val="00572BC2"/>
    <w:rsid w:val="0057331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1E9"/>
    <w:rsid w:val="00583A67"/>
    <w:rsid w:val="00583F28"/>
    <w:rsid w:val="0058515B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1FA"/>
    <w:rsid w:val="0059330D"/>
    <w:rsid w:val="00594258"/>
    <w:rsid w:val="005943B8"/>
    <w:rsid w:val="00594F8A"/>
    <w:rsid w:val="0059625C"/>
    <w:rsid w:val="00596B21"/>
    <w:rsid w:val="00596B40"/>
    <w:rsid w:val="0059714B"/>
    <w:rsid w:val="005A0598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5E18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480A"/>
    <w:rsid w:val="005F49E0"/>
    <w:rsid w:val="005F4C16"/>
    <w:rsid w:val="005F51E3"/>
    <w:rsid w:val="005F6AFB"/>
    <w:rsid w:val="005F7D85"/>
    <w:rsid w:val="00600071"/>
    <w:rsid w:val="00601072"/>
    <w:rsid w:val="00602635"/>
    <w:rsid w:val="00602C0F"/>
    <w:rsid w:val="00602DEE"/>
    <w:rsid w:val="00603657"/>
    <w:rsid w:val="00603D9E"/>
    <w:rsid w:val="00604431"/>
    <w:rsid w:val="0060709F"/>
    <w:rsid w:val="00610B5E"/>
    <w:rsid w:val="0061176D"/>
    <w:rsid w:val="00611A83"/>
    <w:rsid w:val="00612064"/>
    <w:rsid w:val="00613208"/>
    <w:rsid w:val="0061376E"/>
    <w:rsid w:val="00616912"/>
    <w:rsid w:val="0061736B"/>
    <w:rsid w:val="006177DB"/>
    <w:rsid w:val="00620278"/>
    <w:rsid w:val="006203A0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72B9"/>
    <w:rsid w:val="006277CC"/>
    <w:rsid w:val="006300E8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FC7"/>
    <w:rsid w:val="0064277E"/>
    <w:rsid w:val="00642AAB"/>
    <w:rsid w:val="00642BD7"/>
    <w:rsid w:val="0064349B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26D5"/>
    <w:rsid w:val="0066354D"/>
    <w:rsid w:val="00665DA3"/>
    <w:rsid w:val="0066635B"/>
    <w:rsid w:val="00671C7C"/>
    <w:rsid w:val="006766C0"/>
    <w:rsid w:val="006777C1"/>
    <w:rsid w:val="00677D97"/>
    <w:rsid w:val="006800CA"/>
    <w:rsid w:val="00681614"/>
    <w:rsid w:val="00681A36"/>
    <w:rsid w:val="00681F47"/>
    <w:rsid w:val="00682C55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238E"/>
    <w:rsid w:val="006964A0"/>
    <w:rsid w:val="00696993"/>
    <w:rsid w:val="00696E1A"/>
    <w:rsid w:val="006A0CB6"/>
    <w:rsid w:val="006A0E5E"/>
    <w:rsid w:val="006A13E8"/>
    <w:rsid w:val="006A163E"/>
    <w:rsid w:val="006A17B6"/>
    <w:rsid w:val="006A2A9E"/>
    <w:rsid w:val="006A5437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5B18"/>
    <w:rsid w:val="006C6F66"/>
    <w:rsid w:val="006C7398"/>
    <w:rsid w:val="006D0197"/>
    <w:rsid w:val="006D0CA3"/>
    <w:rsid w:val="006D0E42"/>
    <w:rsid w:val="006D137B"/>
    <w:rsid w:val="006D1980"/>
    <w:rsid w:val="006D3925"/>
    <w:rsid w:val="006D45EA"/>
    <w:rsid w:val="006D47ED"/>
    <w:rsid w:val="006D67E4"/>
    <w:rsid w:val="006D738A"/>
    <w:rsid w:val="006D77CA"/>
    <w:rsid w:val="006D7AF9"/>
    <w:rsid w:val="006E11A1"/>
    <w:rsid w:val="006E268D"/>
    <w:rsid w:val="006E42DB"/>
    <w:rsid w:val="006E4A62"/>
    <w:rsid w:val="006E5611"/>
    <w:rsid w:val="006E6EBB"/>
    <w:rsid w:val="006E780C"/>
    <w:rsid w:val="006F06E5"/>
    <w:rsid w:val="006F1518"/>
    <w:rsid w:val="006F1CB2"/>
    <w:rsid w:val="006F25A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0B92"/>
    <w:rsid w:val="0072113A"/>
    <w:rsid w:val="00721B6C"/>
    <w:rsid w:val="0072292D"/>
    <w:rsid w:val="00724384"/>
    <w:rsid w:val="007248FB"/>
    <w:rsid w:val="007268B8"/>
    <w:rsid w:val="007277FA"/>
    <w:rsid w:val="007279FC"/>
    <w:rsid w:val="00727FDD"/>
    <w:rsid w:val="00732CA2"/>
    <w:rsid w:val="007335A4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42C7"/>
    <w:rsid w:val="00764BD4"/>
    <w:rsid w:val="0076592E"/>
    <w:rsid w:val="00765FE5"/>
    <w:rsid w:val="0076614F"/>
    <w:rsid w:val="0076615E"/>
    <w:rsid w:val="00767B8C"/>
    <w:rsid w:val="00770CB2"/>
    <w:rsid w:val="00771030"/>
    <w:rsid w:val="00771577"/>
    <w:rsid w:val="00771E0F"/>
    <w:rsid w:val="00774710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6A56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8CB"/>
    <w:rsid w:val="007A1D6E"/>
    <w:rsid w:val="007A2E49"/>
    <w:rsid w:val="007A37D9"/>
    <w:rsid w:val="007A3D9F"/>
    <w:rsid w:val="007A4FA1"/>
    <w:rsid w:val="007A536A"/>
    <w:rsid w:val="007A53CC"/>
    <w:rsid w:val="007A60DB"/>
    <w:rsid w:val="007A73DA"/>
    <w:rsid w:val="007A7FEE"/>
    <w:rsid w:val="007B15F5"/>
    <w:rsid w:val="007B2F0F"/>
    <w:rsid w:val="007B326E"/>
    <w:rsid w:val="007B3523"/>
    <w:rsid w:val="007B595A"/>
    <w:rsid w:val="007B5CD6"/>
    <w:rsid w:val="007B5D88"/>
    <w:rsid w:val="007B6D67"/>
    <w:rsid w:val="007B6F23"/>
    <w:rsid w:val="007B7213"/>
    <w:rsid w:val="007C0191"/>
    <w:rsid w:val="007C17D9"/>
    <w:rsid w:val="007C2891"/>
    <w:rsid w:val="007C4EBD"/>
    <w:rsid w:val="007C65AC"/>
    <w:rsid w:val="007C685A"/>
    <w:rsid w:val="007D0177"/>
    <w:rsid w:val="007D0207"/>
    <w:rsid w:val="007D1DA6"/>
    <w:rsid w:val="007D21D5"/>
    <w:rsid w:val="007D2491"/>
    <w:rsid w:val="007D4BF5"/>
    <w:rsid w:val="007D5B02"/>
    <w:rsid w:val="007D75CA"/>
    <w:rsid w:val="007D7D54"/>
    <w:rsid w:val="007E0741"/>
    <w:rsid w:val="007E3A84"/>
    <w:rsid w:val="007E5340"/>
    <w:rsid w:val="007E58C3"/>
    <w:rsid w:val="007E69D3"/>
    <w:rsid w:val="007E6B96"/>
    <w:rsid w:val="007E6DB4"/>
    <w:rsid w:val="007E7A09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152BB"/>
    <w:rsid w:val="00821840"/>
    <w:rsid w:val="008227C0"/>
    <w:rsid w:val="00822AD7"/>
    <w:rsid w:val="00822B8F"/>
    <w:rsid w:val="00822F93"/>
    <w:rsid w:val="00823979"/>
    <w:rsid w:val="0082430C"/>
    <w:rsid w:val="00824B8F"/>
    <w:rsid w:val="0082559F"/>
    <w:rsid w:val="00825754"/>
    <w:rsid w:val="00825B25"/>
    <w:rsid w:val="008263B6"/>
    <w:rsid w:val="00827736"/>
    <w:rsid w:val="008277BE"/>
    <w:rsid w:val="00830EE9"/>
    <w:rsid w:val="00830F08"/>
    <w:rsid w:val="0083282A"/>
    <w:rsid w:val="00834D5B"/>
    <w:rsid w:val="00836B0A"/>
    <w:rsid w:val="0083703F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6E1"/>
    <w:rsid w:val="00851C0D"/>
    <w:rsid w:val="00852876"/>
    <w:rsid w:val="00852939"/>
    <w:rsid w:val="00852E6A"/>
    <w:rsid w:val="008553EB"/>
    <w:rsid w:val="008557FD"/>
    <w:rsid w:val="00855CF0"/>
    <w:rsid w:val="00855F4B"/>
    <w:rsid w:val="00857390"/>
    <w:rsid w:val="008579F8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343"/>
    <w:rsid w:val="00864DF5"/>
    <w:rsid w:val="0086616C"/>
    <w:rsid w:val="008668AF"/>
    <w:rsid w:val="00866B18"/>
    <w:rsid w:val="00866E56"/>
    <w:rsid w:val="00871A68"/>
    <w:rsid w:val="00872CC5"/>
    <w:rsid w:val="00872F26"/>
    <w:rsid w:val="0087383B"/>
    <w:rsid w:val="00873DE7"/>
    <w:rsid w:val="008749B4"/>
    <w:rsid w:val="0087508C"/>
    <w:rsid w:val="0087651F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90269"/>
    <w:rsid w:val="008908DD"/>
    <w:rsid w:val="008911A8"/>
    <w:rsid w:val="0089158F"/>
    <w:rsid w:val="00891F3F"/>
    <w:rsid w:val="00895E5D"/>
    <w:rsid w:val="00896BE4"/>
    <w:rsid w:val="008A004D"/>
    <w:rsid w:val="008A0ABC"/>
    <w:rsid w:val="008A2551"/>
    <w:rsid w:val="008A4328"/>
    <w:rsid w:val="008A4403"/>
    <w:rsid w:val="008A4434"/>
    <w:rsid w:val="008A4A3D"/>
    <w:rsid w:val="008A4E4D"/>
    <w:rsid w:val="008A546F"/>
    <w:rsid w:val="008A6702"/>
    <w:rsid w:val="008A78E8"/>
    <w:rsid w:val="008B0A41"/>
    <w:rsid w:val="008B1006"/>
    <w:rsid w:val="008B18B7"/>
    <w:rsid w:val="008B2CDA"/>
    <w:rsid w:val="008B510E"/>
    <w:rsid w:val="008B5C25"/>
    <w:rsid w:val="008B63CD"/>
    <w:rsid w:val="008B727A"/>
    <w:rsid w:val="008B74F2"/>
    <w:rsid w:val="008B7A5B"/>
    <w:rsid w:val="008C04CC"/>
    <w:rsid w:val="008C20B8"/>
    <w:rsid w:val="008C2B42"/>
    <w:rsid w:val="008C37CF"/>
    <w:rsid w:val="008C41F0"/>
    <w:rsid w:val="008C5683"/>
    <w:rsid w:val="008C5C6C"/>
    <w:rsid w:val="008C675F"/>
    <w:rsid w:val="008D163D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A28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BE8"/>
    <w:rsid w:val="008F55A6"/>
    <w:rsid w:val="008F583A"/>
    <w:rsid w:val="009011FB"/>
    <w:rsid w:val="00903EF6"/>
    <w:rsid w:val="00910F9B"/>
    <w:rsid w:val="00912431"/>
    <w:rsid w:val="00912C96"/>
    <w:rsid w:val="00913637"/>
    <w:rsid w:val="00913F79"/>
    <w:rsid w:val="0091506C"/>
    <w:rsid w:val="009157CC"/>
    <w:rsid w:val="00916000"/>
    <w:rsid w:val="0091664F"/>
    <w:rsid w:val="00917784"/>
    <w:rsid w:val="009201B4"/>
    <w:rsid w:val="009232D8"/>
    <w:rsid w:val="009247E0"/>
    <w:rsid w:val="00925BF4"/>
    <w:rsid w:val="009278E2"/>
    <w:rsid w:val="00927ADB"/>
    <w:rsid w:val="00930C5B"/>
    <w:rsid w:val="00931167"/>
    <w:rsid w:val="00931244"/>
    <w:rsid w:val="00932D8F"/>
    <w:rsid w:val="00933451"/>
    <w:rsid w:val="00933BAB"/>
    <w:rsid w:val="00933D61"/>
    <w:rsid w:val="00934415"/>
    <w:rsid w:val="009349F9"/>
    <w:rsid w:val="00935012"/>
    <w:rsid w:val="009364DC"/>
    <w:rsid w:val="00936B09"/>
    <w:rsid w:val="0093736B"/>
    <w:rsid w:val="009374B0"/>
    <w:rsid w:val="00937721"/>
    <w:rsid w:val="00937824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35F"/>
    <w:rsid w:val="00950533"/>
    <w:rsid w:val="0095076B"/>
    <w:rsid w:val="009510DD"/>
    <w:rsid w:val="00951330"/>
    <w:rsid w:val="0095390B"/>
    <w:rsid w:val="00953B0C"/>
    <w:rsid w:val="009544BD"/>
    <w:rsid w:val="00960260"/>
    <w:rsid w:val="009606C0"/>
    <w:rsid w:val="00961A08"/>
    <w:rsid w:val="00961E82"/>
    <w:rsid w:val="0096320A"/>
    <w:rsid w:val="00963B2A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0BB0"/>
    <w:rsid w:val="00981487"/>
    <w:rsid w:val="009818E0"/>
    <w:rsid w:val="00981EFD"/>
    <w:rsid w:val="009823C8"/>
    <w:rsid w:val="00982B47"/>
    <w:rsid w:val="00984492"/>
    <w:rsid w:val="00985162"/>
    <w:rsid w:val="0098733D"/>
    <w:rsid w:val="00990C57"/>
    <w:rsid w:val="009919D7"/>
    <w:rsid w:val="00991E81"/>
    <w:rsid w:val="009936EA"/>
    <w:rsid w:val="00993B41"/>
    <w:rsid w:val="0099408F"/>
    <w:rsid w:val="00994545"/>
    <w:rsid w:val="00994951"/>
    <w:rsid w:val="009949B0"/>
    <w:rsid w:val="0099593C"/>
    <w:rsid w:val="00995C1A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2E7"/>
    <w:rsid w:val="009A73EB"/>
    <w:rsid w:val="009B0CED"/>
    <w:rsid w:val="009B499A"/>
    <w:rsid w:val="009B5E2C"/>
    <w:rsid w:val="009B6ADB"/>
    <w:rsid w:val="009B7481"/>
    <w:rsid w:val="009B7CC7"/>
    <w:rsid w:val="009C0A60"/>
    <w:rsid w:val="009C0A8B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F6A"/>
    <w:rsid w:val="009E60BB"/>
    <w:rsid w:val="009E6103"/>
    <w:rsid w:val="009E6495"/>
    <w:rsid w:val="009E6CFA"/>
    <w:rsid w:val="009F0B8D"/>
    <w:rsid w:val="009F0CA1"/>
    <w:rsid w:val="009F1DC2"/>
    <w:rsid w:val="009F1E00"/>
    <w:rsid w:val="009F2046"/>
    <w:rsid w:val="009F20FC"/>
    <w:rsid w:val="009F3981"/>
    <w:rsid w:val="009F39BF"/>
    <w:rsid w:val="009F3D75"/>
    <w:rsid w:val="009F4230"/>
    <w:rsid w:val="009F5856"/>
    <w:rsid w:val="009F5C94"/>
    <w:rsid w:val="009F7803"/>
    <w:rsid w:val="009F7FFE"/>
    <w:rsid w:val="00A00BA4"/>
    <w:rsid w:val="00A01782"/>
    <w:rsid w:val="00A02532"/>
    <w:rsid w:val="00A0361F"/>
    <w:rsid w:val="00A0456F"/>
    <w:rsid w:val="00A0485D"/>
    <w:rsid w:val="00A04A81"/>
    <w:rsid w:val="00A0597F"/>
    <w:rsid w:val="00A0624F"/>
    <w:rsid w:val="00A06F60"/>
    <w:rsid w:val="00A07D8D"/>
    <w:rsid w:val="00A10079"/>
    <w:rsid w:val="00A109B2"/>
    <w:rsid w:val="00A10BF5"/>
    <w:rsid w:val="00A136AF"/>
    <w:rsid w:val="00A13C61"/>
    <w:rsid w:val="00A1409D"/>
    <w:rsid w:val="00A149F3"/>
    <w:rsid w:val="00A152DB"/>
    <w:rsid w:val="00A152FE"/>
    <w:rsid w:val="00A17587"/>
    <w:rsid w:val="00A177FF"/>
    <w:rsid w:val="00A20DD9"/>
    <w:rsid w:val="00A210B5"/>
    <w:rsid w:val="00A218B1"/>
    <w:rsid w:val="00A222C3"/>
    <w:rsid w:val="00A22CA5"/>
    <w:rsid w:val="00A23B61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6575"/>
    <w:rsid w:val="00A36E1F"/>
    <w:rsid w:val="00A37F77"/>
    <w:rsid w:val="00A40F45"/>
    <w:rsid w:val="00A41999"/>
    <w:rsid w:val="00A4280F"/>
    <w:rsid w:val="00A44768"/>
    <w:rsid w:val="00A44AD7"/>
    <w:rsid w:val="00A45554"/>
    <w:rsid w:val="00A46D3D"/>
    <w:rsid w:val="00A50AAE"/>
    <w:rsid w:val="00A52D33"/>
    <w:rsid w:val="00A531F4"/>
    <w:rsid w:val="00A53487"/>
    <w:rsid w:val="00A535E7"/>
    <w:rsid w:val="00A53D53"/>
    <w:rsid w:val="00A5448D"/>
    <w:rsid w:val="00A54B8B"/>
    <w:rsid w:val="00A554FE"/>
    <w:rsid w:val="00A5570D"/>
    <w:rsid w:val="00A55955"/>
    <w:rsid w:val="00A55C06"/>
    <w:rsid w:val="00A55E10"/>
    <w:rsid w:val="00A571CD"/>
    <w:rsid w:val="00A60919"/>
    <w:rsid w:val="00A616CF"/>
    <w:rsid w:val="00A61A87"/>
    <w:rsid w:val="00A61FA7"/>
    <w:rsid w:val="00A62378"/>
    <w:rsid w:val="00A62BDF"/>
    <w:rsid w:val="00A62EDF"/>
    <w:rsid w:val="00A6320C"/>
    <w:rsid w:val="00A64BE2"/>
    <w:rsid w:val="00A64C5E"/>
    <w:rsid w:val="00A64FB5"/>
    <w:rsid w:val="00A652AB"/>
    <w:rsid w:val="00A655F6"/>
    <w:rsid w:val="00A6786B"/>
    <w:rsid w:val="00A67A1B"/>
    <w:rsid w:val="00A67DBA"/>
    <w:rsid w:val="00A71999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4B9"/>
    <w:rsid w:val="00A82AEA"/>
    <w:rsid w:val="00A84817"/>
    <w:rsid w:val="00A86EB6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B008A"/>
    <w:rsid w:val="00AB13C5"/>
    <w:rsid w:val="00AB205A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1BD2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1EB1"/>
    <w:rsid w:val="00AE24DB"/>
    <w:rsid w:val="00AE3C39"/>
    <w:rsid w:val="00AE68FD"/>
    <w:rsid w:val="00AE728C"/>
    <w:rsid w:val="00AF0D16"/>
    <w:rsid w:val="00AF309D"/>
    <w:rsid w:val="00AF34D2"/>
    <w:rsid w:val="00AF415E"/>
    <w:rsid w:val="00AF48A6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C6"/>
    <w:rsid w:val="00B17738"/>
    <w:rsid w:val="00B17FA1"/>
    <w:rsid w:val="00B22E72"/>
    <w:rsid w:val="00B22E8F"/>
    <w:rsid w:val="00B23B18"/>
    <w:rsid w:val="00B24550"/>
    <w:rsid w:val="00B2613C"/>
    <w:rsid w:val="00B261AB"/>
    <w:rsid w:val="00B2703B"/>
    <w:rsid w:val="00B27A86"/>
    <w:rsid w:val="00B27EDF"/>
    <w:rsid w:val="00B3061F"/>
    <w:rsid w:val="00B30A09"/>
    <w:rsid w:val="00B30D9E"/>
    <w:rsid w:val="00B30DA9"/>
    <w:rsid w:val="00B30EA3"/>
    <w:rsid w:val="00B3297D"/>
    <w:rsid w:val="00B348B2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47812"/>
    <w:rsid w:val="00B479E0"/>
    <w:rsid w:val="00B50890"/>
    <w:rsid w:val="00B50CAE"/>
    <w:rsid w:val="00B50FEC"/>
    <w:rsid w:val="00B51EAF"/>
    <w:rsid w:val="00B5259D"/>
    <w:rsid w:val="00B52EB8"/>
    <w:rsid w:val="00B537B5"/>
    <w:rsid w:val="00B53879"/>
    <w:rsid w:val="00B54111"/>
    <w:rsid w:val="00B54F2A"/>
    <w:rsid w:val="00B55B04"/>
    <w:rsid w:val="00B56370"/>
    <w:rsid w:val="00B56391"/>
    <w:rsid w:val="00B56ED3"/>
    <w:rsid w:val="00B57469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416E"/>
    <w:rsid w:val="00B7479D"/>
    <w:rsid w:val="00B75A56"/>
    <w:rsid w:val="00B7619B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87C4B"/>
    <w:rsid w:val="00B91531"/>
    <w:rsid w:val="00B91B91"/>
    <w:rsid w:val="00B9201E"/>
    <w:rsid w:val="00B921D1"/>
    <w:rsid w:val="00B9324B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5DAE"/>
    <w:rsid w:val="00BA5FA5"/>
    <w:rsid w:val="00BB0377"/>
    <w:rsid w:val="00BB08EF"/>
    <w:rsid w:val="00BB104E"/>
    <w:rsid w:val="00BB205B"/>
    <w:rsid w:val="00BB2B8A"/>
    <w:rsid w:val="00BB32E7"/>
    <w:rsid w:val="00BB445A"/>
    <w:rsid w:val="00BB489F"/>
    <w:rsid w:val="00BB53A3"/>
    <w:rsid w:val="00BB59AD"/>
    <w:rsid w:val="00BB612C"/>
    <w:rsid w:val="00BB6944"/>
    <w:rsid w:val="00BB7CC9"/>
    <w:rsid w:val="00BC1599"/>
    <w:rsid w:val="00BC2F8F"/>
    <w:rsid w:val="00BC2FA3"/>
    <w:rsid w:val="00BC31CA"/>
    <w:rsid w:val="00BC3B39"/>
    <w:rsid w:val="00BC3E44"/>
    <w:rsid w:val="00BC4E12"/>
    <w:rsid w:val="00BC62F8"/>
    <w:rsid w:val="00BD01F2"/>
    <w:rsid w:val="00BD081F"/>
    <w:rsid w:val="00BD2542"/>
    <w:rsid w:val="00BD28E3"/>
    <w:rsid w:val="00BD2A03"/>
    <w:rsid w:val="00BD2A7B"/>
    <w:rsid w:val="00BD3EB1"/>
    <w:rsid w:val="00BD4AFF"/>
    <w:rsid w:val="00BE0378"/>
    <w:rsid w:val="00BE03C7"/>
    <w:rsid w:val="00BE05A5"/>
    <w:rsid w:val="00BE08C0"/>
    <w:rsid w:val="00BE0E7B"/>
    <w:rsid w:val="00BE140A"/>
    <w:rsid w:val="00BE363B"/>
    <w:rsid w:val="00BE37FA"/>
    <w:rsid w:val="00BE3D99"/>
    <w:rsid w:val="00BE58CF"/>
    <w:rsid w:val="00BE5B46"/>
    <w:rsid w:val="00BE6E0A"/>
    <w:rsid w:val="00BE6FDB"/>
    <w:rsid w:val="00BF0616"/>
    <w:rsid w:val="00BF09DA"/>
    <w:rsid w:val="00BF17F7"/>
    <w:rsid w:val="00BF1B8A"/>
    <w:rsid w:val="00BF2018"/>
    <w:rsid w:val="00BF269F"/>
    <w:rsid w:val="00BF2F55"/>
    <w:rsid w:val="00BF318E"/>
    <w:rsid w:val="00BF4BD8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281"/>
    <w:rsid w:val="00C1757D"/>
    <w:rsid w:val="00C176E2"/>
    <w:rsid w:val="00C1793A"/>
    <w:rsid w:val="00C20330"/>
    <w:rsid w:val="00C20BE0"/>
    <w:rsid w:val="00C2190D"/>
    <w:rsid w:val="00C21E40"/>
    <w:rsid w:val="00C227D9"/>
    <w:rsid w:val="00C22E47"/>
    <w:rsid w:val="00C23BE8"/>
    <w:rsid w:val="00C247EA"/>
    <w:rsid w:val="00C24B9A"/>
    <w:rsid w:val="00C24E18"/>
    <w:rsid w:val="00C267EC"/>
    <w:rsid w:val="00C26A63"/>
    <w:rsid w:val="00C26C4E"/>
    <w:rsid w:val="00C26C7E"/>
    <w:rsid w:val="00C26D7A"/>
    <w:rsid w:val="00C27B39"/>
    <w:rsid w:val="00C307DF"/>
    <w:rsid w:val="00C347CF"/>
    <w:rsid w:val="00C34CE4"/>
    <w:rsid w:val="00C357C2"/>
    <w:rsid w:val="00C3689B"/>
    <w:rsid w:val="00C369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5A62"/>
    <w:rsid w:val="00C468E6"/>
    <w:rsid w:val="00C46B6D"/>
    <w:rsid w:val="00C46C02"/>
    <w:rsid w:val="00C47A9E"/>
    <w:rsid w:val="00C50D4F"/>
    <w:rsid w:val="00C50DF7"/>
    <w:rsid w:val="00C51259"/>
    <w:rsid w:val="00C518B5"/>
    <w:rsid w:val="00C52E95"/>
    <w:rsid w:val="00C53525"/>
    <w:rsid w:val="00C53DE3"/>
    <w:rsid w:val="00C546BA"/>
    <w:rsid w:val="00C547E7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5FB0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68E"/>
    <w:rsid w:val="00CA31A3"/>
    <w:rsid w:val="00CA6D70"/>
    <w:rsid w:val="00CA74DB"/>
    <w:rsid w:val="00CA77C0"/>
    <w:rsid w:val="00CA7A34"/>
    <w:rsid w:val="00CB0187"/>
    <w:rsid w:val="00CB2178"/>
    <w:rsid w:val="00CB2C42"/>
    <w:rsid w:val="00CB3F7B"/>
    <w:rsid w:val="00CB5A97"/>
    <w:rsid w:val="00CB6A03"/>
    <w:rsid w:val="00CC00B9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20B9"/>
    <w:rsid w:val="00CE418E"/>
    <w:rsid w:val="00CE4811"/>
    <w:rsid w:val="00CE5A79"/>
    <w:rsid w:val="00CE5D9D"/>
    <w:rsid w:val="00CE6CEC"/>
    <w:rsid w:val="00CE6DE4"/>
    <w:rsid w:val="00CE73C9"/>
    <w:rsid w:val="00CE7B3C"/>
    <w:rsid w:val="00CE7F94"/>
    <w:rsid w:val="00CF1A9F"/>
    <w:rsid w:val="00CF28BB"/>
    <w:rsid w:val="00CF32E1"/>
    <w:rsid w:val="00CF7272"/>
    <w:rsid w:val="00CF77D3"/>
    <w:rsid w:val="00CF78F0"/>
    <w:rsid w:val="00CF7C08"/>
    <w:rsid w:val="00CF7ECE"/>
    <w:rsid w:val="00D00375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1538"/>
    <w:rsid w:val="00D1313E"/>
    <w:rsid w:val="00D137DF"/>
    <w:rsid w:val="00D141B7"/>
    <w:rsid w:val="00D15082"/>
    <w:rsid w:val="00D155C0"/>
    <w:rsid w:val="00D158E7"/>
    <w:rsid w:val="00D163AF"/>
    <w:rsid w:val="00D16DE6"/>
    <w:rsid w:val="00D20E35"/>
    <w:rsid w:val="00D21A78"/>
    <w:rsid w:val="00D21D0E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DA4"/>
    <w:rsid w:val="00D3082A"/>
    <w:rsid w:val="00D32FC2"/>
    <w:rsid w:val="00D33BDC"/>
    <w:rsid w:val="00D33C3F"/>
    <w:rsid w:val="00D34A02"/>
    <w:rsid w:val="00D34DDD"/>
    <w:rsid w:val="00D34F18"/>
    <w:rsid w:val="00D366D9"/>
    <w:rsid w:val="00D36BC4"/>
    <w:rsid w:val="00D40273"/>
    <w:rsid w:val="00D41927"/>
    <w:rsid w:val="00D42AAB"/>
    <w:rsid w:val="00D437EF"/>
    <w:rsid w:val="00D43CE7"/>
    <w:rsid w:val="00D44330"/>
    <w:rsid w:val="00D45E58"/>
    <w:rsid w:val="00D47D6B"/>
    <w:rsid w:val="00D5096B"/>
    <w:rsid w:val="00D5239D"/>
    <w:rsid w:val="00D54490"/>
    <w:rsid w:val="00D549C7"/>
    <w:rsid w:val="00D54A75"/>
    <w:rsid w:val="00D55337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383"/>
    <w:rsid w:val="00D7638B"/>
    <w:rsid w:val="00D76C5D"/>
    <w:rsid w:val="00D773BF"/>
    <w:rsid w:val="00D824F0"/>
    <w:rsid w:val="00D847B8"/>
    <w:rsid w:val="00D85AAE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BB1"/>
    <w:rsid w:val="00DA2171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C01"/>
    <w:rsid w:val="00DB234B"/>
    <w:rsid w:val="00DB2413"/>
    <w:rsid w:val="00DB3246"/>
    <w:rsid w:val="00DB4010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24E5"/>
    <w:rsid w:val="00DC3181"/>
    <w:rsid w:val="00DC4D73"/>
    <w:rsid w:val="00DC5470"/>
    <w:rsid w:val="00DC69A6"/>
    <w:rsid w:val="00DC6E7D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E6FAA"/>
    <w:rsid w:val="00DF1644"/>
    <w:rsid w:val="00DF24F3"/>
    <w:rsid w:val="00DF4876"/>
    <w:rsid w:val="00DF5139"/>
    <w:rsid w:val="00DF5EBB"/>
    <w:rsid w:val="00DF5FFE"/>
    <w:rsid w:val="00E008A6"/>
    <w:rsid w:val="00E0238E"/>
    <w:rsid w:val="00E02812"/>
    <w:rsid w:val="00E06194"/>
    <w:rsid w:val="00E06FCA"/>
    <w:rsid w:val="00E07018"/>
    <w:rsid w:val="00E079BD"/>
    <w:rsid w:val="00E07E60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0C19"/>
    <w:rsid w:val="00E21458"/>
    <w:rsid w:val="00E21589"/>
    <w:rsid w:val="00E24B1D"/>
    <w:rsid w:val="00E25013"/>
    <w:rsid w:val="00E2586E"/>
    <w:rsid w:val="00E2599C"/>
    <w:rsid w:val="00E25B27"/>
    <w:rsid w:val="00E26954"/>
    <w:rsid w:val="00E3007C"/>
    <w:rsid w:val="00E303CA"/>
    <w:rsid w:val="00E30910"/>
    <w:rsid w:val="00E31718"/>
    <w:rsid w:val="00E31F7F"/>
    <w:rsid w:val="00E323EC"/>
    <w:rsid w:val="00E324C8"/>
    <w:rsid w:val="00E32C62"/>
    <w:rsid w:val="00E32C69"/>
    <w:rsid w:val="00E334E7"/>
    <w:rsid w:val="00E34B2B"/>
    <w:rsid w:val="00E34EB2"/>
    <w:rsid w:val="00E352CC"/>
    <w:rsid w:val="00E36762"/>
    <w:rsid w:val="00E3678A"/>
    <w:rsid w:val="00E36C85"/>
    <w:rsid w:val="00E37468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5C5E"/>
    <w:rsid w:val="00E56278"/>
    <w:rsid w:val="00E576E5"/>
    <w:rsid w:val="00E60757"/>
    <w:rsid w:val="00E61670"/>
    <w:rsid w:val="00E61B18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E53"/>
    <w:rsid w:val="00E74DF1"/>
    <w:rsid w:val="00E75779"/>
    <w:rsid w:val="00E7582D"/>
    <w:rsid w:val="00E76362"/>
    <w:rsid w:val="00E77567"/>
    <w:rsid w:val="00E802EB"/>
    <w:rsid w:val="00E8055C"/>
    <w:rsid w:val="00E81E89"/>
    <w:rsid w:val="00E82543"/>
    <w:rsid w:val="00E86C30"/>
    <w:rsid w:val="00E9166F"/>
    <w:rsid w:val="00E92392"/>
    <w:rsid w:val="00E92692"/>
    <w:rsid w:val="00E927AB"/>
    <w:rsid w:val="00E92883"/>
    <w:rsid w:val="00E92A77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212E"/>
    <w:rsid w:val="00EA2238"/>
    <w:rsid w:val="00EA2738"/>
    <w:rsid w:val="00EA5560"/>
    <w:rsid w:val="00EA5A98"/>
    <w:rsid w:val="00EA6FE3"/>
    <w:rsid w:val="00EA7175"/>
    <w:rsid w:val="00EA7A4B"/>
    <w:rsid w:val="00EB00AA"/>
    <w:rsid w:val="00EB0BC4"/>
    <w:rsid w:val="00EB29F4"/>
    <w:rsid w:val="00EB2F26"/>
    <w:rsid w:val="00EB3F38"/>
    <w:rsid w:val="00EB4402"/>
    <w:rsid w:val="00EB4926"/>
    <w:rsid w:val="00EB4E0C"/>
    <w:rsid w:val="00EB575E"/>
    <w:rsid w:val="00EB73A4"/>
    <w:rsid w:val="00EB7928"/>
    <w:rsid w:val="00EC038C"/>
    <w:rsid w:val="00EC0497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34EB"/>
    <w:rsid w:val="00ED5512"/>
    <w:rsid w:val="00ED5F83"/>
    <w:rsid w:val="00ED6C47"/>
    <w:rsid w:val="00ED6FD7"/>
    <w:rsid w:val="00ED73EA"/>
    <w:rsid w:val="00ED7FC0"/>
    <w:rsid w:val="00EE039C"/>
    <w:rsid w:val="00EE0F18"/>
    <w:rsid w:val="00EE1502"/>
    <w:rsid w:val="00EE33EA"/>
    <w:rsid w:val="00EE41B2"/>
    <w:rsid w:val="00EE504E"/>
    <w:rsid w:val="00EE66CB"/>
    <w:rsid w:val="00EE76B9"/>
    <w:rsid w:val="00EF0CFF"/>
    <w:rsid w:val="00EF1D77"/>
    <w:rsid w:val="00EF1F33"/>
    <w:rsid w:val="00EF237F"/>
    <w:rsid w:val="00EF33B7"/>
    <w:rsid w:val="00EF387C"/>
    <w:rsid w:val="00EF388D"/>
    <w:rsid w:val="00EF38EB"/>
    <w:rsid w:val="00EF449A"/>
    <w:rsid w:val="00EF55FC"/>
    <w:rsid w:val="00EF6A09"/>
    <w:rsid w:val="00EF6FB6"/>
    <w:rsid w:val="00EF7C3F"/>
    <w:rsid w:val="00F013FE"/>
    <w:rsid w:val="00F01928"/>
    <w:rsid w:val="00F0331E"/>
    <w:rsid w:val="00F0579F"/>
    <w:rsid w:val="00F0588E"/>
    <w:rsid w:val="00F0608F"/>
    <w:rsid w:val="00F06B63"/>
    <w:rsid w:val="00F077BE"/>
    <w:rsid w:val="00F10382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17588"/>
    <w:rsid w:val="00F20179"/>
    <w:rsid w:val="00F20682"/>
    <w:rsid w:val="00F20990"/>
    <w:rsid w:val="00F20AD4"/>
    <w:rsid w:val="00F2104B"/>
    <w:rsid w:val="00F212EB"/>
    <w:rsid w:val="00F21F4C"/>
    <w:rsid w:val="00F22E3D"/>
    <w:rsid w:val="00F2323C"/>
    <w:rsid w:val="00F23D03"/>
    <w:rsid w:val="00F259CA"/>
    <w:rsid w:val="00F27B2B"/>
    <w:rsid w:val="00F30FA7"/>
    <w:rsid w:val="00F31CC9"/>
    <w:rsid w:val="00F32A19"/>
    <w:rsid w:val="00F32EBE"/>
    <w:rsid w:val="00F33E81"/>
    <w:rsid w:val="00F34E4F"/>
    <w:rsid w:val="00F35089"/>
    <w:rsid w:val="00F35BB3"/>
    <w:rsid w:val="00F36136"/>
    <w:rsid w:val="00F365BF"/>
    <w:rsid w:val="00F42B5E"/>
    <w:rsid w:val="00F4391E"/>
    <w:rsid w:val="00F44093"/>
    <w:rsid w:val="00F44B91"/>
    <w:rsid w:val="00F456C0"/>
    <w:rsid w:val="00F47033"/>
    <w:rsid w:val="00F504DC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6708"/>
    <w:rsid w:val="00F6755D"/>
    <w:rsid w:val="00F67A1B"/>
    <w:rsid w:val="00F67FE3"/>
    <w:rsid w:val="00F702F3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4D06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31"/>
    <w:rsid w:val="00FA42DB"/>
    <w:rsid w:val="00FA76B2"/>
    <w:rsid w:val="00FB0388"/>
    <w:rsid w:val="00FB0904"/>
    <w:rsid w:val="00FB16FB"/>
    <w:rsid w:val="00FB345E"/>
    <w:rsid w:val="00FB40F6"/>
    <w:rsid w:val="00FB4211"/>
    <w:rsid w:val="00FB495C"/>
    <w:rsid w:val="00FB5EE4"/>
    <w:rsid w:val="00FB6472"/>
    <w:rsid w:val="00FC0525"/>
    <w:rsid w:val="00FC1EFC"/>
    <w:rsid w:val="00FC2289"/>
    <w:rsid w:val="00FC22D8"/>
    <w:rsid w:val="00FC48E1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3177"/>
    <w:rsid w:val="00FD3968"/>
    <w:rsid w:val="00FD3C00"/>
    <w:rsid w:val="00FD412D"/>
    <w:rsid w:val="00FD4547"/>
    <w:rsid w:val="00FD4E21"/>
    <w:rsid w:val="00FD7120"/>
    <w:rsid w:val="00FE0300"/>
    <w:rsid w:val="00FE0B0B"/>
    <w:rsid w:val="00FE1928"/>
    <w:rsid w:val="00FE301A"/>
    <w:rsid w:val="00FE32DA"/>
    <w:rsid w:val="00FE360A"/>
    <w:rsid w:val="00FE45B8"/>
    <w:rsid w:val="00FE4813"/>
    <w:rsid w:val="00FE5091"/>
    <w:rsid w:val="00FE58C2"/>
    <w:rsid w:val="00FE6631"/>
    <w:rsid w:val="00FE6F6F"/>
    <w:rsid w:val="00FE757F"/>
    <w:rsid w:val="00FE7D0C"/>
    <w:rsid w:val="00FE7DBB"/>
    <w:rsid w:val="00FF0253"/>
    <w:rsid w:val="00FF14D1"/>
    <w:rsid w:val="00FF3229"/>
    <w:rsid w:val="00FF3DFB"/>
    <w:rsid w:val="00FF43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D0AF-869C-40C5-B08D-BE486F22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12626</TotalTime>
  <Pages>11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Гильмиярова Надежда Владимировна</cp:lastModifiedBy>
  <cp:revision>434</cp:revision>
  <cp:lastPrinted>2020-06-25T10:42:00Z</cp:lastPrinted>
  <dcterms:created xsi:type="dcterms:W3CDTF">2015-08-25T03:59:00Z</dcterms:created>
  <dcterms:modified xsi:type="dcterms:W3CDTF">2020-06-25T10:58:00Z</dcterms:modified>
</cp:coreProperties>
</file>