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5" w:rsidRPr="00825B0A" w:rsidRDefault="00F47033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ИНФОРМАЦИЯ</w:t>
      </w:r>
    </w:p>
    <w:p w:rsidR="00602635" w:rsidRPr="00825B0A" w:rsidRDefault="0042023E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о ходе исполнения бюджета Октябрьского </w:t>
      </w:r>
      <w:r w:rsidR="006C0116" w:rsidRPr="00825B0A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8263B6" w:rsidRPr="00825B0A">
        <w:rPr>
          <w:rFonts w:ascii="Times New Roman" w:hAnsi="Times New Roman"/>
          <w:b/>
          <w:sz w:val="25"/>
          <w:szCs w:val="25"/>
          <w:lang w:val="ru-RU"/>
        </w:rPr>
        <w:t xml:space="preserve"> Пермского края </w:t>
      </w:r>
    </w:p>
    <w:p w:rsidR="0042023E" w:rsidRPr="00825B0A" w:rsidRDefault="00A67DBA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за </w:t>
      </w:r>
      <w:r w:rsidR="00C930B3" w:rsidRPr="00825B0A">
        <w:rPr>
          <w:rFonts w:ascii="Times New Roman" w:hAnsi="Times New Roman"/>
          <w:b/>
          <w:sz w:val="25"/>
          <w:szCs w:val="25"/>
          <w:lang w:val="ru-RU"/>
        </w:rPr>
        <w:t>1 полугодие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 20</w:t>
      </w:r>
      <w:r w:rsidR="006C0116" w:rsidRPr="00825B0A">
        <w:rPr>
          <w:rFonts w:ascii="Times New Roman" w:hAnsi="Times New Roman"/>
          <w:b/>
          <w:sz w:val="25"/>
          <w:szCs w:val="25"/>
          <w:lang w:val="ru-RU"/>
        </w:rPr>
        <w:t>2</w:t>
      </w:r>
      <w:r w:rsidR="00331E1F" w:rsidRPr="00825B0A">
        <w:rPr>
          <w:rFonts w:ascii="Times New Roman" w:hAnsi="Times New Roman"/>
          <w:b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 года</w:t>
      </w:r>
      <w:r w:rsidR="0042023E" w:rsidRPr="00825B0A">
        <w:rPr>
          <w:rFonts w:ascii="Times New Roman" w:hAnsi="Times New Roman"/>
          <w:b/>
          <w:sz w:val="25"/>
          <w:szCs w:val="25"/>
          <w:lang w:val="ru-RU"/>
        </w:rPr>
        <w:t>.</w:t>
      </w:r>
    </w:p>
    <w:p w:rsidR="00DA493B" w:rsidRPr="00825B0A" w:rsidRDefault="00DA493B" w:rsidP="0042023E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F47033" w:rsidRPr="00825B0A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Общ</w:t>
      </w:r>
      <w:r w:rsidR="004E59AC" w:rsidRPr="00825B0A">
        <w:rPr>
          <w:rFonts w:ascii="Times New Roman" w:hAnsi="Times New Roman"/>
          <w:b/>
          <w:sz w:val="25"/>
          <w:szCs w:val="25"/>
          <w:lang w:val="ru-RU"/>
        </w:rPr>
        <w:t xml:space="preserve">ие показатели 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>и</w:t>
      </w:r>
      <w:r w:rsidR="00F47033" w:rsidRPr="00825B0A">
        <w:rPr>
          <w:rFonts w:ascii="Times New Roman" w:hAnsi="Times New Roman"/>
          <w:b/>
          <w:sz w:val="25"/>
          <w:szCs w:val="25"/>
          <w:lang w:val="ru-RU"/>
        </w:rPr>
        <w:t>сполнени</w:t>
      </w:r>
      <w:r w:rsidR="004E59AC" w:rsidRPr="00825B0A">
        <w:rPr>
          <w:rFonts w:ascii="Times New Roman" w:hAnsi="Times New Roman"/>
          <w:b/>
          <w:sz w:val="25"/>
          <w:szCs w:val="25"/>
          <w:lang w:val="ru-RU"/>
        </w:rPr>
        <w:t>я</w:t>
      </w:r>
      <w:r w:rsidR="00F47033" w:rsidRPr="00825B0A">
        <w:rPr>
          <w:rFonts w:ascii="Times New Roman" w:hAnsi="Times New Roman"/>
          <w:b/>
          <w:sz w:val="25"/>
          <w:szCs w:val="25"/>
          <w:lang w:val="ru-RU"/>
        </w:rPr>
        <w:t xml:space="preserve"> бюджета </w:t>
      </w:r>
      <w:r w:rsidR="00235E26" w:rsidRPr="00825B0A">
        <w:rPr>
          <w:rFonts w:ascii="Times New Roman" w:hAnsi="Times New Roman"/>
          <w:b/>
          <w:sz w:val="25"/>
          <w:szCs w:val="25"/>
          <w:lang w:val="ru-RU"/>
        </w:rPr>
        <w:t>округа</w:t>
      </w:r>
    </w:p>
    <w:p w:rsidR="004E59AC" w:rsidRPr="00825B0A" w:rsidRDefault="00006C7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Бюджет Октябрьского </w:t>
      </w:r>
      <w:r w:rsidR="008263B6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Пермского края </w:t>
      </w:r>
      <w:r w:rsidR="00E71133" w:rsidRPr="00825B0A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4D302C" w:rsidRPr="00825B0A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 xml:space="preserve">полугодие </w:t>
      </w:r>
      <w:r w:rsidR="004D302C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263B6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331E1F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года исполнен со следующими показателями:</w:t>
      </w:r>
    </w:p>
    <w:p w:rsidR="003F0169" w:rsidRPr="00825B0A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доходы 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>– 572 166,7</w:t>
      </w:r>
      <w:r w:rsidR="004B1694" w:rsidRPr="00825B0A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D137DF" w:rsidRPr="00825B0A">
        <w:rPr>
          <w:rFonts w:ascii="Times New Roman" w:hAnsi="Times New Roman"/>
          <w:sz w:val="25"/>
          <w:szCs w:val="25"/>
          <w:lang w:val="ru-RU"/>
        </w:rPr>
        <w:t xml:space="preserve">. руб. </w:t>
      </w:r>
    </w:p>
    <w:p w:rsidR="003F0169" w:rsidRPr="00825B0A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расходы  -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 xml:space="preserve">520 979,3 </w:t>
      </w:r>
      <w:r w:rsidR="00131760" w:rsidRPr="00825B0A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3F0169" w:rsidRPr="00825B0A" w:rsidRDefault="008263B6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профицит</w:t>
      </w:r>
      <w:r w:rsidR="004B1694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F0169" w:rsidRPr="00825B0A">
        <w:rPr>
          <w:rFonts w:ascii="Times New Roman" w:hAnsi="Times New Roman"/>
          <w:sz w:val="25"/>
          <w:szCs w:val="25"/>
          <w:lang w:val="ru-RU"/>
        </w:rPr>
        <w:t xml:space="preserve">превышение </w:t>
      </w:r>
      <w:r w:rsidRPr="00825B0A">
        <w:rPr>
          <w:rFonts w:ascii="Times New Roman" w:hAnsi="Times New Roman"/>
          <w:sz w:val="25"/>
          <w:szCs w:val="25"/>
          <w:lang w:val="ru-RU"/>
        </w:rPr>
        <w:t>доходов над расходами</w:t>
      </w:r>
      <w:r w:rsidR="00DD6641" w:rsidRPr="00825B0A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3F0169" w:rsidRPr="00825B0A">
        <w:rPr>
          <w:rFonts w:ascii="Times New Roman" w:hAnsi="Times New Roman"/>
          <w:sz w:val="25"/>
          <w:szCs w:val="25"/>
          <w:lang w:val="ru-RU"/>
        </w:rPr>
        <w:t xml:space="preserve"> –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 xml:space="preserve">51 187,4 </w:t>
      </w:r>
      <w:r w:rsidR="007762FA" w:rsidRPr="00825B0A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5559CD" w:rsidRPr="00825B0A" w:rsidRDefault="005559C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DE2D5D" w:rsidRPr="00825B0A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Исполнение доходной части бюджета</w:t>
      </w:r>
    </w:p>
    <w:p w:rsidR="00053CDB" w:rsidRPr="00825B0A" w:rsidRDefault="00053CDB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2.1 Общие показатели доходов</w:t>
      </w:r>
    </w:p>
    <w:p w:rsidR="00493510" w:rsidRPr="00825B0A" w:rsidRDefault="00123E10" w:rsidP="00951BCC">
      <w:pPr>
        <w:pStyle w:val="aa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Решение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>м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Думы Октябрьского городского округа Пермского края от 21 декабря 2020 г. № 301 «О бюджете Октябрьского городского округа Пермского края на 2021 год и на плановый период 2022 и 2023 годов»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 xml:space="preserve"> (в ред. </w:t>
      </w:r>
      <w:proofErr w:type="spellStart"/>
      <w:r w:rsidR="00017BC2" w:rsidRPr="00825B0A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="00017BC2" w:rsidRPr="00825B0A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="004617F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F17588" w:rsidRPr="00825B0A">
        <w:rPr>
          <w:rFonts w:ascii="Times New Roman" w:hAnsi="Times New Roman"/>
          <w:sz w:val="25"/>
          <w:szCs w:val="25"/>
          <w:lang w:val="ru-RU"/>
        </w:rPr>
        <w:t xml:space="preserve">Думы ОГО 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403C6B" w:rsidRPr="00825B0A">
        <w:rPr>
          <w:rFonts w:ascii="Times New Roman" w:hAnsi="Times New Roman"/>
          <w:sz w:val="25"/>
          <w:szCs w:val="25"/>
          <w:lang w:val="ru-RU"/>
        </w:rPr>
        <w:t>24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>.</w:t>
      </w:r>
      <w:r w:rsidR="00403C6B" w:rsidRPr="00825B0A">
        <w:rPr>
          <w:rFonts w:ascii="Times New Roman" w:hAnsi="Times New Roman"/>
          <w:sz w:val="25"/>
          <w:szCs w:val="25"/>
          <w:lang w:val="ru-RU"/>
        </w:rPr>
        <w:t>06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>.20</w:t>
      </w:r>
      <w:r w:rsidR="00F17588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 xml:space="preserve"> № 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>3</w:t>
      </w:r>
      <w:r w:rsidR="00403C6B" w:rsidRPr="00825B0A">
        <w:rPr>
          <w:rFonts w:ascii="Times New Roman" w:hAnsi="Times New Roman"/>
          <w:sz w:val="25"/>
          <w:szCs w:val="25"/>
          <w:lang w:val="ru-RU"/>
        </w:rPr>
        <w:t>75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>)</w:t>
      </w:r>
      <w:r w:rsidR="00131760" w:rsidRPr="00825B0A">
        <w:rPr>
          <w:rFonts w:ascii="Times New Roman" w:hAnsi="Times New Roman"/>
          <w:sz w:val="25"/>
          <w:szCs w:val="25"/>
          <w:lang w:val="ru-RU"/>
        </w:rPr>
        <w:t xml:space="preserve"> доходы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553605" w:rsidRPr="00825B0A">
        <w:rPr>
          <w:rFonts w:ascii="Times New Roman" w:hAnsi="Times New Roman"/>
          <w:sz w:val="25"/>
          <w:szCs w:val="25"/>
          <w:lang w:val="ru-RU"/>
        </w:rPr>
        <w:t xml:space="preserve">Октябрьского </w:t>
      </w:r>
      <w:r w:rsidR="00F17588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4617F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071B59" w:rsidRPr="00825B0A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553605" w:rsidRPr="00825B0A">
        <w:rPr>
          <w:rFonts w:ascii="Times New Roman" w:hAnsi="Times New Roman"/>
          <w:sz w:val="25"/>
          <w:szCs w:val="25"/>
          <w:lang w:val="ru-RU"/>
        </w:rPr>
        <w:t xml:space="preserve">утверждены </w:t>
      </w:r>
      <w:r w:rsidR="00071B59" w:rsidRPr="00825B0A">
        <w:rPr>
          <w:rFonts w:ascii="Times New Roman" w:hAnsi="Times New Roman"/>
          <w:sz w:val="25"/>
          <w:szCs w:val="25"/>
          <w:lang w:val="ru-RU"/>
        </w:rPr>
        <w:t xml:space="preserve">в 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071B59" w:rsidRPr="00825B0A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616FBF" w:rsidRPr="00825B0A">
        <w:rPr>
          <w:rFonts w:ascii="Times New Roman" w:hAnsi="Times New Roman"/>
          <w:sz w:val="25"/>
          <w:szCs w:val="25"/>
          <w:lang w:val="ru-RU"/>
        </w:rPr>
        <w:t xml:space="preserve">1 221 175,2 </w:t>
      </w:r>
      <w:r w:rsidR="00EB4926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proofErr w:type="gramEnd"/>
    </w:p>
    <w:p w:rsidR="00535D4E" w:rsidRPr="00825B0A" w:rsidRDefault="00242B0F" w:rsidP="002D62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  <w:r w:rsidR="000862AC"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EB4926" w:rsidRPr="00825B0A">
        <w:rPr>
          <w:rFonts w:ascii="Times New Roman" w:hAnsi="Times New Roman"/>
          <w:sz w:val="25"/>
          <w:szCs w:val="25"/>
          <w:lang w:val="ru-RU"/>
        </w:rPr>
        <w:t xml:space="preserve">лановые назначения </w:t>
      </w:r>
      <w:r w:rsidR="00E71133" w:rsidRPr="00825B0A">
        <w:rPr>
          <w:rFonts w:ascii="Times New Roman" w:hAnsi="Times New Roman"/>
          <w:sz w:val="25"/>
          <w:szCs w:val="25"/>
          <w:lang w:val="ru-RU"/>
        </w:rPr>
        <w:t xml:space="preserve">доходов на </w:t>
      </w:r>
      <w:r w:rsidR="002856AD" w:rsidRPr="00825B0A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2C33C8" w:rsidRPr="00825B0A">
        <w:rPr>
          <w:rFonts w:ascii="Times New Roman" w:hAnsi="Times New Roman"/>
          <w:sz w:val="25"/>
          <w:szCs w:val="25"/>
          <w:lang w:val="ru-RU"/>
        </w:rPr>
        <w:t>пол</w:t>
      </w:r>
      <w:r w:rsidR="00C805D7" w:rsidRPr="00825B0A">
        <w:rPr>
          <w:rFonts w:ascii="Times New Roman" w:hAnsi="Times New Roman"/>
          <w:sz w:val="25"/>
          <w:szCs w:val="25"/>
          <w:lang w:val="ru-RU"/>
        </w:rPr>
        <w:t>у</w:t>
      </w:r>
      <w:r w:rsidR="002C33C8" w:rsidRPr="00825B0A">
        <w:rPr>
          <w:rFonts w:ascii="Times New Roman" w:hAnsi="Times New Roman"/>
          <w:sz w:val="25"/>
          <w:szCs w:val="25"/>
          <w:lang w:val="ru-RU"/>
        </w:rPr>
        <w:t>годие</w:t>
      </w:r>
      <w:r w:rsidR="00682C55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B1701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4617F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D2959" w:rsidRPr="00825B0A">
        <w:rPr>
          <w:rFonts w:ascii="Times New Roman" w:hAnsi="Times New Roman"/>
          <w:sz w:val="25"/>
          <w:szCs w:val="25"/>
          <w:lang w:val="ru-RU"/>
        </w:rPr>
        <w:t xml:space="preserve">года </w:t>
      </w:r>
      <w:r w:rsidR="009E48CD" w:rsidRPr="00825B0A">
        <w:rPr>
          <w:rFonts w:ascii="Times New Roman" w:hAnsi="Times New Roman"/>
          <w:sz w:val="25"/>
          <w:szCs w:val="25"/>
          <w:lang w:val="ru-RU"/>
        </w:rPr>
        <w:t xml:space="preserve">определены  в сумме </w:t>
      </w:r>
      <w:r w:rsidR="00C805D7" w:rsidRPr="00825B0A">
        <w:rPr>
          <w:rFonts w:ascii="Times New Roman" w:hAnsi="Times New Roman"/>
          <w:sz w:val="25"/>
          <w:szCs w:val="25"/>
          <w:lang w:val="ru-RU"/>
        </w:rPr>
        <w:t xml:space="preserve">576 228,1 </w:t>
      </w:r>
      <w:r w:rsidR="009E48CD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E71133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C805D7" w:rsidRPr="00825B0A">
        <w:rPr>
          <w:rFonts w:ascii="Times New Roman" w:hAnsi="Times New Roman"/>
          <w:sz w:val="25"/>
          <w:szCs w:val="25"/>
          <w:lang w:val="ru-RU"/>
        </w:rPr>
        <w:t>47,2</w:t>
      </w:r>
      <w:r w:rsidR="00E71133" w:rsidRPr="00825B0A">
        <w:rPr>
          <w:rFonts w:ascii="Times New Roman" w:hAnsi="Times New Roman"/>
          <w:sz w:val="25"/>
          <w:szCs w:val="25"/>
          <w:lang w:val="ru-RU"/>
        </w:rPr>
        <w:t>% от годовых назначений)</w:t>
      </w:r>
      <w:r w:rsidR="00F23D03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1A1283" w:rsidRPr="00825B0A" w:rsidRDefault="002D624F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Ф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>актически в</w:t>
      </w:r>
      <w:r w:rsidR="00A76C40" w:rsidRPr="00825B0A">
        <w:rPr>
          <w:rFonts w:ascii="Times New Roman" w:hAnsi="Times New Roman"/>
          <w:sz w:val="25"/>
          <w:szCs w:val="25"/>
          <w:lang w:val="ru-RU"/>
        </w:rPr>
        <w:t xml:space="preserve"> течение </w:t>
      </w:r>
      <w:r w:rsidR="00FA1A1C" w:rsidRPr="00825B0A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C77E75" w:rsidRPr="00825B0A">
        <w:rPr>
          <w:rFonts w:ascii="Times New Roman" w:hAnsi="Times New Roman"/>
          <w:sz w:val="25"/>
          <w:szCs w:val="25"/>
          <w:lang w:val="ru-RU"/>
        </w:rPr>
        <w:t xml:space="preserve">полугодия </w:t>
      </w:r>
      <w:r w:rsidR="00FA1A1C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1A1283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FA1A1C" w:rsidRPr="00825B0A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>од</w:t>
      </w:r>
      <w:r w:rsidR="00A76C40" w:rsidRPr="00825B0A">
        <w:rPr>
          <w:rFonts w:ascii="Times New Roman" w:hAnsi="Times New Roman"/>
          <w:sz w:val="25"/>
          <w:szCs w:val="25"/>
          <w:lang w:val="ru-RU"/>
        </w:rPr>
        <w:t>а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 поступило </w:t>
      </w:r>
      <w:r w:rsidR="00E55C5E" w:rsidRPr="00825B0A">
        <w:rPr>
          <w:rFonts w:ascii="Times New Roman" w:hAnsi="Times New Roman"/>
          <w:sz w:val="25"/>
          <w:szCs w:val="25"/>
          <w:lang w:val="ru-RU"/>
        </w:rPr>
        <w:t>доходов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 в </w:t>
      </w:r>
      <w:r w:rsidR="008F55A6" w:rsidRPr="00825B0A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C77E75" w:rsidRPr="00825B0A">
        <w:rPr>
          <w:rFonts w:ascii="Times New Roman" w:hAnsi="Times New Roman"/>
          <w:sz w:val="25"/>
          <w:szCs w:val="25"/>
          <w:lang w:val="ru-RU"/>
        </w:rPr>
        <w:t>578 693,5</w:t>
      </w:r>
      <w:r w:rsidR="004C049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B4926" w:rsidRPr="00825B0A">
        <w:rPr>
          <w:rFonts w:ascii="Times New Roman" w:hAnsi="Times New Roman"/>
          <w:sz w:val="25"/>
          <w:szCs w:val="25"/>
          <w:lang w:val="ru-RU"/>
        </w:rPr>
        <w:t xml:space="preserve">тыс. руб., что </w:t>
      </w:r>
      <w:r w:rsidR="001A1283" w:rsidRPr="00825B0A">
        <w:rPr>
          <w:rFonts w:ascii="Times New Roman" w:hAnsi="Times New Roman"/>
          <w:sz w:val="25"/>
          <w:szCs w:val="25"/>
          <w:lang w:val="ru-RU"/>
        </w:rPr>
        <w:t>на уровне плановых назначений  отчетного периода (100,</w:t>
      </w:r>
      <w:r w:rsidR="00C77E75" w:rsidRPr="00825B0A">
        <w:rPr>
          <w:rFonts w:ascii="Times New Roman" w:hAnsi="Times New Roman"/>
          <w:sz w:val="25"/>
          <w:szCs w:val="25"/>
          <w:lang w:val="ru-RU"/>
        </w:rPr>
        <w:t>4</w:t>
      </w:r>
      <w:r w:rsidR="001A1283" w:rsidRPr="00825B0A">
        <w:rPr>
          <w:rFonts w:ascii="Times New Roman" w:hAnsi="Times New Roman"/>
          <w:sz w:val="25"/>
          <w:szCs w:val="25"/>
          <w:lang w:val="ru-RU"/>
        </w:rPr>
        <w:t xml:space="preserve">% к плану 1 </w:t>
      </w:r>
      <w:r w:rsidR="00C77E75" w:rsidRPr="00825B0A">
        <w:rPr>
          <w:rFonts w:ascii="Times New Roman" w:hAnsi="Times New Roman"/>
          <w:sz w:val="25"/>
          <w:szCs w:val="25"/>
          <w:lang w:val="ru-RU"/>
        </w:rPr>
        <w:t>полугодия</w:t>
      </w:r>
      <w:r w:rsidR="001A1283" w:rsidRPr="00825B0A">
        <w:rPr>
          <w:rFonts w:ascii="Times New Roman" w:hAnsi="Times New Roman"/>
          <w:sz w:val="25"/>
          <w:szCs w:val="25"/>
          <w:lang w:val="ru-RU"/>
        </w:rPr>
        <w:t>).</w:t>
      </w:r>
    </w:p>
    <w:p w:rsidR="00225A8E" w:rsidRPr="00825B0A" w:rsidRDefault="0004185A" w:rsidP="00554F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Кроме того, в отчетном периоде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825B0A" w:rsidRDefault="004617F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п</w:t>
      </w:r>
      <w:r w:rsidR="008F55A6" w:rsidRPr="00825B0A">
        <w:rPr>
          <w:rFonts w:ascii="Times New Roman" w:hAnsi="Times New Roman"/>
          <w:b/>
          <w:sz w:val="25"/>
          <w:szCs w:val="25"/>
          <w:lang w:val="ru-RU"/>
        </w:rPr>
        <w:t>оступ</w:t>
      </w:r>
      <w:r w:rsidR="0004185A" w:rsidRPr="00825B0A">
        <w:rPr>
          <w:rFonts w:ascii="Times New Roman" w:hAnsi="Times New Roman"/>
          <w:b/>
          <w:sz w:val="25"/>
          <w:szCs w:val="25"/>
          <w:lang w:val="ru-RU"/>
        </w:rPr>
        <w:t>или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 xml:space="preserve">в бюджет городского округа </w:t>
      </w:r>
      <w:r w:rsidR="00395038" w:rsidRPr="00825B0A">
        <w:rPr>
          <w:rFonts w:ascii="Times New Roman" w:hAnsi="Times New Roman"/>
          <w:sz w:val="25"/>
          <w:szCs w:val="25"/>
          <w:lang w:val="ru-RU"/>
        </w:rPr>
        <w:t xml:space="preserve">доходы от возврата остатков </w:t>
      </w:r>
      <w:r w:rsidR="00D22C04" w:rsidRPr="00825B0A">
        <w:rPr>
          <w:rFonts w:ascii="Times New Roman" w:hAnsi="Times New Roman"/>
          <w:sz w:val="25"/>
          <w:szCs w:val="25"/>
          <w:lang w:val="ru-RU"/>
        </w:rPr>
        <w:t xml:space="preserve">2020 года </w:t>
      </w:r>
      <w:r w:rsidR="00395038" w:rsidRPr="00825B0A">
        <w:rPr>
          <w:rFonts w:ascii="Times New Roman" w:hAnsi="Times New Roman"/>
          <w:sz w:val="25"/>
          <w:szCs w:val="25"/>
          <w:lang w:val="ru-RU"/>
        </w:rPr>
        <w:t>субсидий, суб</w:t>
      </w:r>
      <w:r w:rsidR="00C81760" w:rsidRPr="00825B0A">
        <w:rPr>
          <w:rFonts w:ascii="Times New Roman" w:hAnsi="Times New Roman"/>
          <w:sz w:val="25"/>
          <w:szCs w:val="25"/>
          <w:lang w:val="ru-RU"/>
        </w:rPr>
        <w:t>венций и иных межбюджетных трансфертов,</w:t>
      </w:r>
      <w:r w:rsidR="00AF415E" w:rsidRPr="00825B0A">
        <w:rPr>
          <w:rFonts w:ascii="Times New Roman" w:hAnsi="Times New Roman"/>
          <w:sz w:val="25"/>
          <w:szCs w:val="25"/>
          <w:lang w:val="ru-RU"/>
        </w:rPr>
        <w:t xml:space="preserve"> имеющих ц</w:t>
      </w:r>
      <w:r w:rsidR="0004185A" w:rsidRPr="00825B0A">
        <w:rPr>
          <w:rFonts w:ascii="Times New Roman" w:hAnsi="Times New Roman"/>
          <w:sz w:val="25"/>
          <w:szCs w:val="25"/>
          <w:lang w:val="ru-RU"/>
        </w:rPr>
        <w:t xml:space="preserve">елевое назначение, </w:t>
      </w:r>
      <w:r w:rsidR="00D22C04" w:rsidRPr="00825B0A">
        <w:rPr>
          <w:rFonts w:ascii="Times New Roman" w:hAnsi="Times New Roman"/>
          <w:sz w:val="25"/>
          <w:szCs w:val="25"/>
          <w:lang w:val="ru-RU"/>
        </w:rPr>
        <w:t xml:space="preserve"> от бюджетных,  автономных учреждений  и иных организаций  в о</w:t>
      </w:r>
      <w:r w:rsidR="00554F86" w:rsidRPr="00825B0A">
        <w:rPr>
          <w:rFonts w:ascii="Times New Roman" w:hAnsi="Times New Roman"/>
          <w:sz w:val="25"/>
          <w:szCs w:val="25"/>
          <w:lang w:val="ru-RU"/>
        </w:rPr>
        <w:t xml:space="preserve">бщей сумме </w:t>
      </w:r>
      <w:r w:rsidR="00980E41" w:rsidRPr="00825B0A">
        <w:rPr>
          <w:rFonts w:ascii="Times New Roman" w:hAnsi="Times New Roman"/>
          <w:sz w:val="25"/>
          <w:szCs w:val="25"/>
          <w:lang w:val="ru-RU"/>
        </w:rPr>
        <w:t>4 2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 xml:space="preserve">32,1 </w:t>
      </w:r>
      <w:r w:rsidR="00554F86" w:rsidRPr="00825B0A">
        <w:rPr>
          <w:rFonts w:ascii="Times New Roman" w:hAnsi="Times New Roman"/>
          <w:sz w:val="25"/>
          <w:szCs w:val="25"/>
          <w:lang w:val="ru-RU"/>
        </w:rPr>
        <w:t xml:space="preserve">тыс. руб., </w:t>
      </w:r>
    </w:p>
    <w:p w:rsidR="00225A8E" w:rsidRPr="00825B0A" w:rsidRDefault="00554F8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возвращены из бюджета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 xml:space="preserve"> городского округа </w:t>
      </w:r>
      <w:r w:rsidRPr="00825B0A">
        <w:rPr>
          <w:rFonts w:ascii="Times New Roman" w:hAnsi="Times New Roman"/>
          <w:sz w:val="25"/>
          <w:szCs w:val="25"/>
          <w:lang w:val="ru-RU"/>
        </w:rPr>
        <w:t>доходы в виде остатков субсидий, субвенций и иных межбюджетных трансфертов</w:t>
      </w:r>
      <w:r w:rsidR="00980E41" w:rsidRPr="00825B0A">
        <w:rPr>
          <w:rFonts w:ascii="Times New Roman" w:hAnsi="Times New Roman"/>
          <w:sz w:val="25"/>
          <w:szCs w:val="25"/>
          <w:lang w:val="ru-RU"/>
        </w:rPr>
        <w:t xml:space="preserve"> 2020 года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, имеющих целевое назначение,  в общей сумме 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 xml:space="preserve">10 758,9 </w:t>
      </w:r>
      <w:r w:rsidR="00E323EC" w:rsidRPr="00825B0A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E323EC" w:rsidRPr="00825B0A" w:rsidRDefault="00322A4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Всего с</w:t>
      </w:r>
      <w:r w:rsidR="004E200F" w:rsidRPr="00825B0A">
        <w:rPr>
          <w:rFonts w:ascii="Times New Roman" w:hAnsi="Times New Roman"/>
          <w:sz w:val="25"/>
          <w:szCs w:val="25"/>
          <w:lang w:val="ru-RU"/>
        </w:rPr>
        <w:t xml:space="preserve"> учетом возврата остатков субсидий, субвенций и иных межбюджетных трансфертов</w:t>
      </w:r>
      <w:r w:rsidR="00945B61" w:rsidRPr="00825B0A">
        <w:rPr>
          <w:rFonts w:ascii="Times New Roman" w:hAnsi="Times New Roman"/>
          <w:sz w:val="25"/>
          <w:szCs w:val="25"/>
          <w:lang w:val="ru-RU"/>
        </w:rPr>
        <w:t xml:space="preserve"> 2020 года</w:t>
      </w:r>
      <w:r w:rsidR="004E200F" w:rsidRPr="00825B0A">
        <w:rPr>
          <w:rFonts w:ascii="Times New Roman" w:hAnsi="Times New Roman"/>
          <w:sz w:val="25"/>
          <w:szCs w:val="25"/>
          <w:lang w:val="ru-RU"/>
        </w:rPr>
        <w:t>, имеющих целевое назначение, о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бщие </w:t>
      </w:r>
      <w:r w:rsidR="00980E41" w:rsidRPr="00825B0A">
        <w:rPr>
          <w:rFonts w:ascii="Times New Roman" w:hAnsi="Times New Roman"/>
          <w:sz w:val="25"/>
          <w:szCs w:val="25"/>
          <w:lang w:val="ru-RU"/>
        </w:rPr>
        <w:t xml:space="preserve"> (кассовые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980E41" w:rsidRPr="00825B0A">
        <w:rPr>
          <w:rFonts w:ascii="Times New Roman" w:hAnsi="Times New Roman"/>
          <w:sz w:val="25"/>
          <w:szCs w:val="25"/>
          <w:lang w:val="ru-RU"/>
        </w:rPr>
        <w:t xml:space="preserve"> доходы 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бюджета Октябрьского 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за 1 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>полугодие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45B61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 года составили 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>572 166,7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E71133" w:rsidRPr="00825B0A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Из общего объема поступлений</w:t>
      </w:r>
      <w:r w:rsidR="0054413A" w:rsidRPr="00825B0A">
        <w:rPr>
          <w:rFonts w:ascii="Times New Roman" w:hAnsi="Times New Roman"/>
          <w:sz w:val="25"/>
          <w:szCs w:val="25"/>
          <w:lang w:val="ru-RU"/>
        </w:rPr>
        <w:t xml:space="preserve"> в сумме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C3725" w:rsidRPr="00825B0A">
        <w:rPr>
          <w:rFonts w:ascii="Times New Roman" w:hAnsi="Times New Roman"/>
          <w:sz w:val="25"/>
          <w:szCs w:val="25"/>
          <w:lang w:val="ru-RU"/>
        </w:rPr>
        <w:t>578 693,5</w:t>
      </w:r>
      <w:r w:rsidR="00BC5EB4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A37D9" w:rsidRPr="00825B0A">
        <w:rPr>
          <w:rStyle w:val="afa"/>
          <w:rFonts w:ascii="Times New Roman" w:hAnsi="Times New Roman"/>
          <w:sz w:val="25"/>
          <w:szCs w:val="25"/>
          <w:lang w:val="ru-RU"/>
        </w:rPr>
        <w:footnoteReference w:id="1"/>
      </w:r>
      <w:r w:rsidR="0054413A" w:rsidRPr="00825B0A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собственные доходы </w:t>
      </w:r>
      <w:r w:rsidR="00BC5EB4" w:rsidRPr="00825B0A">
        <w:rPr>
          <w:rFonts w:ascii="Times New Roman" w:hAnsi="Times New Roman"/>
          <w:sz w:val="25"/>
          <w:szCs w:val="25"/>
          <w:lang w:val="ru-RU"/>
        </w:rPr>
        <w:t xml:space="preserve">бюджета округа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составили </w:t>
      </w:r>
      <w:r w:rsidR="000C3725" w:rsidRPr="00825B0A">
        <w:rPr>
          <w:rFonts w:ascii="Times New Roman" w:hAnsi="Times New Roman"/>
          <w:sz w:val="25"/>
          <w:szCs w:val="25"/>
          <w:lang w:val="ru-RU"/>
        </w:rPr>
        <w:t xml:space="preserve">96 335,9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0C3725" w:rsidRPr="00825B0A">
        <w:rPr>
          <w:rFonts w:ascii="Times New Roman" w:hAnsi="Times New Roman"/>
          <w:sz w:val="25"/>
          <w:szCs w:val="25"/>
          <w:lang w:val="ru-RU"/>
        </w:rPr>
        <w:t>16,6</w:t>
      </w:r>
      <w:r w:rsidR="00322A46"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7D75CA" w:rsidRPr="00825B0A">
        <w:rPr>
          <w:rFonts w:ascii="Times New Roman" w:hAnsi="Times New Roman"/>
          <w:sz w:val="25"/>
          <w:szCs w:val="25"/>
          <w:lang w:val="ru-RU"/>
        </w:rPr>
        <w:t xml:space="preserve"> всех доходов</w:t>
      </w:r>
      <w:r w:rsidR="006F5EA4" w:rsidRPr="00825B0A">
        <w:rPr>
          <w:rFonts w:ascii="Times New Roman" w:hAnsi="Times New Roman"/>
          <w:sz w:val="25"/>
          <w:szCs w:val="25"/>
          <w:lang w:val="ru-RU"/>
        </w:rPr>
        <w:t>)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3B308E" w:rsidRPr="00825B0A">
        <w:rPr>
          <w:rFonts w:ascii="Times New Roman" w:hAnsi="Times New Roman"/>
          <w:sz w:val="25"/>
          <w:szCs w:val="25"/>
          <w:lang w:val="ru-RU"/>
        </w:rPr>
        <w:t>безвозмездные поступления составили</w:t>
      </w:r>
      <w:r w:rsidR="000C3725" w:rsidRPr="00825B0A">
        <w:rPr>
          <w:rFonts w:ascii="Times New Roman" w:hAnsi="Times New Roman"/>
          <w:sz w:val="25"/>
          <w:szCs w:val="25"/>
          <w:lang w:val="ru-RU"/>
        </w:rPr>
        <w:t xml:space="preserve"> 482 3</w:t>
      </w:r>
      <w:r w:rsidR="009B2B87" w:rsidRPr="00825B0A">
        <w:rPr>
          <w:rFonts w:ascii="Times New Roman" w:hAnsi="Times New Roman"/>
          <w:sz w:val="25"/>
          <w:szCs w:val="25"/>
          <w:lang w:val="ru-RU"/>
        </w:rPr>
        <w:t>5</w:t>
      </w:r>
      <w:r w:rsidR="000C3725" w:rsidRPr="00825B0A">
        <w:rPr>
          <w:rFonts w:ascii="Times New Roman" w:hAnsi="Times New Roman"/>
          <w:sz w:val="25"/>
          <w:szCs w:val="25"/>
          <w:lang w:val="ru-RU"/>
        </w:rPr>
        <w:t xml:space="preserve">7,6 </w:t>
      </w:r>
      <w:r w:rsidR="00D72912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9305E" w:rsidRPr="00825B0A">
        <w:rPr>
          <w:rFonts w:ascii="Times New Roman" w:hAnsi="Times New Roman"/>
          <w:sz w:val="25"/>
          <w:szCs w:val="25"/>
          <w:lang w:val="ru-RU"/>
        </w:rPr>
        <w:t>83,4</w:t>
      </w:r>
      <w:r w:rsidR="000E0BEC" w:rsidRPr="00825B0A">
        <w:rPr>
          <w:rFonts w:ascii="Times New Roman" w:hAnsi="Times New Roman"/>
          <w:sz w:val="25"/>
          <w:szCs w:val="25"/>
          <w:lang w:val="ru-RU"/>
        </w:rPr>
        <w:t>% соответственно)</w:t>
      </w:r>
      <w:r w:rsidR="00F0331E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0675E6" w:rsidRPr="00825B0A" w:rsidRDefault="000675E6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825B0A" w:rsidRDefault="00B02773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2.</w:t>
      </w:r>
      <w:r w:rsidR="00BB445A" w:rsidRPr="00825B0A">
        <w:rPr>
          <w:rFonts w:ascii="Times New Roman" w:hAnsi="Times New Roman"/>
          <w:b/>
          <w:sz w:val="25"/>
          <w:szCs w:val="25"/>
          <w:lang w:val="ru-RU"/>
        </w:rPr>
        <w:t>2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 Собственные доходы</w:t>
      </w:r>
    </w:p>
    <w:p w:rsidR="00B02773" w:rsidRPr="00825B0A" w:rsidRDefault="00B02773" w:rsidP="00B02773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Поступления собственных доходов бюджета Октябрьского </w:t>
      </w:r>
      <w:r w:rsidR="00995C1A" w:rsidRPr="00825B0A">
        <w:rPr>
          <w:rFonts w:ascii="Times New Roman" w:hAnsi="Times New Roman"/>
          <w:sz w:val="25"/>
          <w:szCs w:val="25"/>
          <w:lang w:val="ru-RU"/>
        </w:rPr>
        <w:t>городского округа 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1 </w:t>
      </w:r>
      <w:r w:rsidR="00BC5EB4" w:rsidRPr="00825B0A">
        <w:rPr>
          <w:rFonts w:ascii="Times New Roman" w:hAnsi="Times New Roman"/>
          <w:sz w:val="25"/>
          <w:szCs w:val="25"/>
          <w:lang w:val="ru-RU"/>
        </w:rPr>
        <w:t xml:space="preserve">полугодии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A109B2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CC6EBE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95C1A" w:rsidRPr="00825B0A">
        <w:rPr>
          <w:rFonts w:ascii="Times New Roman" w:hAnsi="Times New Roman"/>
          <w:sz w:val="25"/>
          <w:szCs w:val="25"/>
          <w:lang w:val="ru-RU"/>
        </w:rPr>
        <w:t>п</w:t>
      </w:r>
      <w:r w:rsidRPr="00825B0A">
        <w:rPr>
          <w:rFonts w:ascii="Times New Roman" w:hAnsi="Times New Roman"/>
          <w:sz w:val="25"/>
          <w:szCs w:val="25"/>
          <w:lang w:val="ru-RU"/>
        </w:rPr>
        <w:t>редставлены в таблице ниже:</w:t>
      </w:r>
    </w:p>
    <w:p w:rsidR="00FC0525" w:rsidRPr="00825B0A" w:rsidRDefault="00FC0525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825B0A" w:rsidRDefault="00C377AC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П</w:t>
      </w:r>
      <w:r w:rsidR="00B02773" w:rsidRPr="00825B0A">
        <w:rPr>
          <w:rFonts w:ascii="Times New Roman" w:hAnsi="Times New Roman"/>
          <w:b/>
          <w:sz w:val="25"/>
          <w:szCs w:val="25"/>
          <w:lang w:val="ru-RU"/>
        </w:rPr>
        <w:t>оступлени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>е</w:t>
      </w:r>
      <w:r w:rsidR="00B02773" w:rsidRPr="00825B0A">
        <w:rPr>
          <w:rFonts w:ascii="Times New Roman" w:hAnsi="Times New Roman"/>
          <w:b/>
          <w:sz w:val="25"/>
          <w:szCs w:val="25"/>
          <w:lang w:val="ru-RU"/>
        </w:rPr>
        <w:t xml:space="preserve"> собственных доходов в </w:t>
      </w:r>
      <w:r w:rsidR="00CC6EBE" w:rsidRPr="00825B0A">
        <w:rPr>
          <w:rFonts w:ascii="Times New Roman" w:hAnsi="Times New Roman"/>
          <w:b/>
          <w:sz w:val="25"/>
          <w:szCs w:val="25"/>
          <w:lang w:val="ru-RU"/>
        </w:rPr>
        <w:t>2020-2021 гг</w:t>
      </w:r>
      <w:r w:rsidR="00B02773" w:rsidRPr="00825B0A">
        <w:rPr>
          <w:rFonts w:ascii="Times New Roman" w:hAnsi="Times New Roman"/>
          <w:b/>
          <w:sz w:val="25"/>
          <w:szCs w:val="25"/>
          <w:lang w:val="ru-RU"/>
        </w:rPr>
        <w:t>.</w:t>
      </w:r>
    </w:p>
    <w:p w:rsidR="00742C7B" w:rsidRPr="00825B0A" w:rsidRDefault="00FC0525" w:rsidP="00A2582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825B0A">
        <w:rPr>
          <w:rFonts w:ascii="Times New Roman" w:hAnsi="Times New Roman"/>
          <w:sz w:val="22"/>
          <w:szCs w:val="22"/>
          <w:lang w:val="ru-RU"/>
        </w:rPr>
        <w:t xml:space="preserve">Таб.1 </w:t>
      </w:r>
    </w:p>
    <w:p w:rsidR="00C46E05" w:rsidRPr="00825B0A" w:rsidRDefault="004F02C3" w:rsidP="00C46E05">
      <w:pPr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sz w:val="22"/>
          <w:szCs w:val="22"/>
          <w:lang w:val="ru-RU"/>
        </w:rPr>
        <w:t>Тыс. руб</w:t>
      </w:r>
      <w:r w:rsidRPr="00825B0A">
        <w:rPr>
          <w:rFonts w:ascii="Times New Roman" w:hAnsi="Times New Roman"/>
          <w:lang w:val="ru-RU"/>
        </w:rPr>
        <w:t>.</w:t>
      </w:r>
    </w:p>
    <w:p w:rsidR="00A71A0C" w:rsidRPr="00825B0A" w:rsidRDefault="00A71A0C" w:rsidP="00C46E05">
      <w:pPr>
        <w:jc w:val="right"/>
        <w:rPr>
          <w:rFonts w:ascii="Times New Roman" w:hAnsi="Times New Roman"/>
          <w:lang w:val="ru-RU"/>
        </w:rPr>
      </w:pPr>
    </w:p>
    <w:tbl>
      <w:tblPr>
        <w:tblW w:w="96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276"/>
        <w:gridCol w:w="1714"/>
      </w:tblGrid>
      <w:tr w:rsidR="00C46E05" w:rsidRPr="00C63D59" w:rsidTr="00A71A0C">
        <w:trPr>
          <w:trHeight w:val="273"/>
        </w:trPr>
        <w:tc>
          <w:tcPr>
            <w:tcW w:w="3261" w:type="dxa"/>
            <w:vMerge w:val="restart"/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Наименование  доходов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</w:tcBorders>
          </w:tcPr>
          <w:p w:rsidR="00C46E05" w:rsidRPr="00825B0A" w:rsidRDefault="008D036E" w:rsidP="008D036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 xml:space="preserve">Динамика </w:t>
            </w:r>
            <w:r w:rsidR="00C46E05" w:rsidRPr="00825B0A">
              <w:rPr>
                <w:rFonts w:ascii="Times New Roman" w:hAnsi="Times New Roman"/>
                <w:lang w:val="ru-RU"/>
              </w:rPr>
              <w:t xml:space="preserve"> поступлений  </w:t>
            </w:r>
            <w:r w:rsidRPr="00825B0A">
              <w:rPr>
                <w:rFonts w:ascii="Times New Roman" w:hAnsi="Times New Roman"/>
                <w:lang w:val="ru-RU"/>
              </w:rPr>
              <w:t>2021 года к 2020 году</w:t>
            </w:r>
          </w:p>
        </w:tc>
      </w:tr>
      <w:tr w:rsidR="00A71A0C" w:rsidRPr="00825B0A" w:rsidTr="00894446">
        <w:trPr>
          <w:trHeight w:val="375"/>
        </w:trPr>
        <w:tc>
          <w:tcPr>
            <w:tcW w:w="3261" w:type="dxa"/>
            <w:vMerge/>
          </w:tcPr>
          <w:p w:rsidR="00A71A0C" w:rsidRPr="00825B0A" w:rsidRDefault="00A71A0C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A0C" w:rsidRPr="00825B0A" w:rsidRDefault="00A71A0C" w:rsidP="00B35534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 xml:space="preserve">1 </w:t>
            </w:r>
            <w:proofErr w:type="spellStart"/>
            <w:proofErr w:type="gramStart"/>
            <w:r w:rsidRPr="00825B0A">
              <w:rPr>
                <w:rFonts w:ascii="Times New Roman" w:hAnsi="Times New Roman"/>
                <w:lang w:val="ru-RU"/>
              </w:rPr>
              <w:t>пол-е</w:t>
            </w:r>
            <w:proofErr w:type="spellEnd"/>
            <w:proofErr w:type="gramEnd"/>
            <w:r w:rsidRPr="00825B0A">
              <w:rPr>
                <w:rFonts w:ascii="Times New Roman" w:hAnsi="Times New Roman"/>
                <w:lang w:val="ru-RU"/>
              </w:rPr>
              <w:t xml:space="preserve"> 2020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C" w:rsidRPr="00825B0A" w:rsidRDefault="00A71A0C" w:rsidP="006A763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 xml:space="preserve">1 </w:t>
            </w:r>
            <w:proofErr w:type="spellStart"/>
            <w:proofErr w:type="gramStart"/>
            <w:r w:rsidRPr="00825B0A">
              <w:rPr>
                <w:rFonts w:ascii="Times New Roman" w:hAnsi="Times New Roman"/>
                <w:b/>
                <w:lang w:val="ru-RU"/>
              </w:rPr>
              <w:t>пол-е</w:t>
            </w:r>
            <w:proofErr w:type="spellEnd"/>
            <w:proofErr w:type="gramEnd"/>
          </w:p>
          <w:p w:rsidR="00A71A0C" w:rsidRPr="00825B0A" w:rsidRDefault="00A71A0C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2021 г.</w:t>
            </w:r>
          </w:p>
        </w:tc>
        <w:tc>
          <w:tcPr>
            <w:tcW w:w="1714" w:type="dxa"/>
            <w:vMerge/>
            <w:tcBorders>
              <w:left w:val="single" w:sz="4" w:space="0" w:color="auto"/>
            </w:tcBorders>
          </w:tcPr>
          <w:p w:rsidR="00A71A0C" w:rsidRPr="00825B0A" w:rsidRDefault="00A71A0C" w:rsidP="000632D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6E05" w:rsidRPr="00825B0A" w:rsidTr="006A7632">
        <w:trPr>
          <w:trHeight w:val="271"/>
        </w:trPr>
        <w:tc>
          <w:tcPr>
            <w:tcW w:w="3261" w:type="dxa"/>
            <w:vMerge/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6E05" w:rsidRPr="00825B0A" w:rsidRDefault="00C46E05" w:rsidP="000632DE">
            <w:pPr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 xml:space="preserve"> отклонен.</w:t>
            </w:r>
          </w:p>
        </w:tc>
        <w:tc>
          <w:tcPr>
            <w:tcW w:w="1714" w:type="dxa"/>
            <w:vMerge/>
            <w:tcBorders>
              <w:left w:val="single" w:sz="4" w:space="0" w:color="auto"/>
            </w:tcBorders>
          </w:tcPr>
          <w:p w:rsidR="00C46E05" w:rsidRPr="00825B0A" w:rsidRDefault="00C46E05" w:rsidP="000632D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6E05" w:rsidRPr="00825B0A" w:rsidTr="006A7632">
        <w:trPr>
          <w:trHeight w:val="288"/>
        </w:trPr>
        <w:tc>
          <w:tcPr>
            <w:tcW w:w="3261" w:type="dxa"/>
          </w:tcPr>
          <w:p w:rsidR="00C46E05" w:rsidRPr="00825B0A" w:rsidRDefault="00C46E05" w:rsidP="000632DE">
            <w:pPr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6E05" w:rsidRPr="00825B0A" w:rsidRDefault="008719FA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81 526,7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E05" w:rsidRPr="00825B0A" w:rsidRDefault="00882C8C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96 156,8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6E05" w:rsidRPr="00825B0A" w:rsidRDefault="00E2294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96 335,9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6E05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+179,1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C46E05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+14 809,2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825B0A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825B0A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0B78AD" w:rsidP="006B4670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</w:rPr>
              <w:t>37</w:t>
            </w:r>
            <w:r w:rsidR="00C4503B" w:rsidRPr="00825B0A">
              <w:rPr>
                <w:rFonts w:ascii="Times New Roman" w:hAnsi="Times New Roman"/>
              </w:rPr>
              <w:t> </w:t>
            </w:r>
            <w:r w:rsidRPr="00825B0A">
              <w:rPr>
                <w:rFonts w:ascii="Times New Roman" w:hAnsi="Times New Roman"/>
              </w:rPr>
              <w:t>08</w:t>
            </w:r>
            <w:r w:rsidR="00C4503B" w:rsidRPr="00825B0A">
              <w:rPr>
                <w:rFonts w:ascii="Times New Roman" w:hAnsi="Times New Roman"/>
                <w:lang w:val="ru-RU"/>
              </w:rPr>
              <w:t>4,</w:t>
            </w:r>
            <w:r w:rsidR="006B4670" w:rsidRPr="00825B0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4D2DF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38 863,3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4D2DF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38 789,3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-74,0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+1 705,0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0B78AD" w:rsidP="00C4503B">
            <w:pPr>
              <w:jc w:val="center"/>
              <w:rPr>
                <w:rFonts w:ascii="Times New Roman" w:hAnsi="Times New Roman"/>
              </w:rPr>
            </w:pPr>
            <w:r w:rsidRPr="00825B0A">
              <w:rPr>
                <w:rFonts w:ascii="Times New Roman" w:hAnsi="Times New Roman"/>
              </w:rPr>
              <w:t>8</w:t>
            </w:r>
            <w:r w:rsidR="00C4503B" w:rsidRPr="00825B0A">
              <w:rPr>
                <w:rFonts w:ascii="Times New Roman" w:hAnsi="Times New Roman"/>
              </w:rPr>
              <w:t> </w:t>
            </w:r>
            <w:r w:rsidRPr="00825B0A">
              <w:rPr>
                <w:rFonts w:ascii="Times New Roman" w:hAnsi="Times New Roman"/>
              </w:rPr>
              <w:t>189</w:t>
            </w:r>
            <w:r w:rsidR="00C4503B" w:rsidRPr="00825B0A">
              <w:rPr>
                <w:rFonts w:ascii="Times New Roman" w:hAnsi="Times New Roman"/>
                <w:lang w:val="ru-RU"/>
              </w:rPr>
              <w:t>,</w:t>
            </w:r>
            <w:r w:rsidRPr="00825B0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4D2DF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9 565,9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4D2DF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9 644,4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+78,5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+1 455,0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0B78AD" w:rsidP="00C4503B">
            <w:pPr>
              <w:jc w:val="center"/>
              <w:rPr>
                <w:rFonts w:ascii="Times New Roman" w:hAnsi="Times New Roman"/>
              </w:rPr>
            </w:pPr>
            <w:r w:rsidRPr="00825B0A">
              <w:rPr>
                <w:rFonts w:ascii="Times New Roman" w:hAnsi="Times New Roman"/>
              </w:rPr>
              <w:t>1</w:t>
            </w:r>
            <w:r w:rsidR="00C4503B" w:rsidRPr="00825B0A">
              <w:rPr>
                <w:rFonts w:ascii="Times New Roman" w:hAnsi="Times New Roman"/>
              </w:rPr>
              <w:t> </w:t>
            </w:r>
            <w:r w:rsidRPr="00825B0A">
              <w:rPr>
                <w:rFonts w:ascii="Times New Roman" w:hAnsi="Times New Roman"/>
              </w:rPr>
              <w:t>224</w:t>
            </w:r>
            <w:r w:rsidR="00C4503B" w:rsidRPr="00825B0A">
              <w:rPr>
                <w:rFonts w:ascii="Times New Roman" w:hAnsi="Times New Roman"/>
                <w:lang w:val="ru-RU"/>
              </w:rPr>
              <w:t>,</w:t>
            </w:r>
            <w:r w:rsidRPr="00825B0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4D2DF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4D2DF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-7,2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-1 231,6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Единый</w:t>
            </w:r>
            <w:r w:rsidR="000B78AD" w:rsidRPr="00825B0A">
              <w:rPr>
                <w:rFonts w:ascii="Times New Roman" w:hAnsi="Times New Roman"/>
              </w:rPr>
              <w:t xml:space="preserve"> </w:t>
            </w:r>
            <w:r w:rsidRPr="00825B0A">
              <w:rPr>
                <w:rFonts w:ascii="Times New Roman" w:hAnsi="Times New Roman"/>
                <w:lang w:val="ru-RU"/>
              </w:rPr>
              <w:t>сельскохозяйственный налог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0B78AD" w:rsidP="00C4503B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</w:rPr>
              <w:t>441</w:t>
            </w:r>
            <w:r w:rsidR="00C4503B" w:rsidRPr="00825B0A">
              <w:rPr>
                <w:rFonts w:ascii="Times New Roman" w:hAnsi="Times New Roman"/>
                <w:lang w:val="ru-RU"/>
              </w:rPr>
              <w:t>,</w:t>
            </w:r>
            <w:r w:rsidRPr="00825B0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4D2DF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234,2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-15,8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-207,6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0B78AD" w:rsidP="00C4503B">
            <w:pPr>
              <w:jc w:val="center"/>
              <w:rPr>
                <w:rFonts w:ascii="Times New Roman" w:hAnsi="Times New Roman"/>
              </w:rPr>
            </w:pPr>
            <w:r w:rsidRPr="00825B0A">
              <w:rPr>
                <w:rFonts w:ascii="Times New Roman" w:hAnsi="Times New Roman"/>
              </w:rPr>
              <w:t>1</w:t>
            </w:r>
            <w:r w:rsidR="00C4503B" w:rsidRPr="00825B0A">
              <w:rPr>
                <w:rFonts w:ascii="Times New Roman" w:hAnsi="Times New Roman"/>
              </w:rPr>
              <w:t> </w:t>
            </w:r>
            <w:r w:rsidRPr="00825B0A">
              <w:rPr>
                <w:rFonts w:ascii="Times New Roman" w:hAnsi="Times New Roman"/>
              </w:rPr>
              <w:t>063</w:t>
            </w:r>
            <w:r w:rsidR="00C4503B" w:rsidRPr="00825B0A">
              <w:rPr>
                <w:rFonts w:ascii="Times New Roman" w:hAnsi="Times New Roman"/>
                <w:lang w:val="ru-RU"/>
              </w:rPr>
              <w:t>,</w:t>
            </w:r>
            <w:r w:rsidRPr="00825B0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673,4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192,3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-481,1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-871,5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0B78AD" w:rsidP="00C4503B">
            <w:pPr>
              <w:jc w:val="center"/>
              <w:rPr>
                <w:rFonts w:ascii="Times New Roman" w:hAnsi="Times New Roman"/>
              </w:rPr>
            </w:pPr>
            <w:r w:rsidRPr="00825B0A">
              <w:rPr>
                <w:rFonts w:ascii="Times New Roman" w:hAnsi="Times New Roman"/>
              </w:rPr>
              <w:t>388</w:t>
            </w:r>
            <w:r w:rsidR="00C4503B" w:rsidRPr="00825B0A">
              <w:rPr>
                <w:rFonts w:ascii="Times New Roman" w:hAnsi="Times New Roman"/>
                <w:lang w:val="ru-RU"/>
              </w:rPr>
              <w:t>,</w:t>
            </w:r>
            <w:r w:rsidRPr="00825B0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425,0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443,5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+18,5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+54,8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0B78AD" w:rsidP="00C4503B">
            <w:pPr>
              <w:jc w:val="center"/>
              <w:rPr>
                <w:rFonts w:ascii="Times New Roman" w:hAnsi="Times New Roman"/>
              </w:rPr>
            </w:pPr>
            <w:r w:rsidRPr="00825B0A">
              <w:rPr>
                <w:rFonts w:ascii="Times New Roman" w:hAnsi="Times New Roman"/>
              </w:rPr>
              <w:t>1</w:t>
            </w:r>
            <w:r w:rsidR="00C4503B" w:rsidRPr="00825B0A">
              <w:rPr>
                <w:rFonts w:ascii="Times New Roman" w:hAnsi="Times New Roman"/>
              </w:rPr>
              <w:t> </w:t>
            </w:r>
            <w:r w:rsidRPr="00825B0A">
              <w:rPr>
                <w:rFonts w:ascii="Times New Roman" w:hAnsi="Times New Roman"/>
              </w:rPr>
              <w:t>456</w:t>
            </w:r>
            <w:r w:rsidR="00C4503B" w:rsidRPr="00825B0A">
              <w:rPr>
                <w:rFonts w:ascii="Times New Roman" w:hAnsi="Times New Roman"/>
                <w:lang w:val="ru-RU"/>
              </w:rPr>
              <w:t>,</w:t>
            </w:r>
            <w:r w:rsidRPr="00825B0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1 486,0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1 583,8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+97,8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+127,8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0B78AD" w:rsidP="00C4503B">
            <w:pPr>
              <w:jc w:val="center"/>
              <w:rPr>
                <w:rFonts w:ascii="Times New Roman" w:hAnsi="Times New Roman"/>
              </w:rPr>
            </w:pPr>
            <w:r w:rsidRPr="00825B0A">
              <w:rPr>
                <w:rFonts w:ascii="Times New Roman" w:hAnsi="Times New Roman"/>
              </w:rPr>
              <w:t>2</w:t>
            </w:r>
            <w:r w:rsidR="00C4503B" w:rsidRPr="00825B0A">
              <w:rPr>
                <w:rFonts w:ascii="Times New Roman" w:hAnsi="Times New Roman"/>
              </w:rPr>
              <w:t> </w:t>
            </w:r>
            <w:r w:rsidRPr="00825B0A">
              <w:rPr>
                <w:rFonts w:ascii="Times New Roman" w:hAnsi="Times New Roman"/>
              </w:rPr>
              <w:t>178</w:t>
            </w:r>
            <w:r w:rsidR="00C4503B" w:rsidRPr="00825B0A">
              <w:rPr>
                <w:rFonts w:ascii="Times New Roman" w:hAnsi="Times New Roman"/>
                <w:lang w:val="ru-RU"/>
              </w:rPr>
              <w:t>,</w:t>
            </w:r>
            <w:r w:rsidRPr="00825B0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2 629,0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2 967,8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+338,8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+789,0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C4503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2 283,2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2 167,0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2 126,6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-40,4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-156,6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C4503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205,2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289,0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379,3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+90,3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CC7711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+174,1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</w:rPr>
            </w:pPr>
            <w:proofErr w:type="spellStart"/>
            <w:r w:rsidRPr="00825B0A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C4503B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852,1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902,0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982,8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+80,8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+130,7</w:t>
            </w:r>
          </w:p>
        </w:tc>
      </w:tr>
      <w:tr w:rsidR="00CC6EBE" w:rsidRPr="00825B0A" w:rsidTr="006A7632">
        <w:trPr>
          <w:trHeight w:val="288"/>
        </w:trPr>
        <w:tc>
          <w:tcPr>
            <w:tcW w:w="3261" w:type="dxa"/>
          </w:tcPr>
          <w:p w:rsidR="00CC6EBE" w:rsidRPr="00825B0A" w:rsidRDefault="00CC6EBE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Задолженность прошлых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6EBE" w:rsidRPr="00825B0A" w:rsidRDefault="007660DD" w:rsidP="00C4503B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 xml:space="preserve">       </w:t>
            </w:r>
            <w:r w:rsidR="00C4503B" w:rsidRPr="00825B0A">
              <w:rPr>
                <w:rFonts w:ascii="Times New Roman" w:hAnsi="Times New Roman"/>
                <w:lang w:val="ru-RU"/>
              </w:rPr>
              <w:t>15,1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EBE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EBE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EBE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+29,7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6B0DF7" w:rsidRPr="00825B0A" w:rsidRDefault="006B0DF7" w:rsidP="006A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+14,6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7660DD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22 794,2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23 190,6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21 691,6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-1 499,0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A7632" w:rsidP="006A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-1 102,6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7660DD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739,6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774,4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988,2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+213,8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A7632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+248,6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571BF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 xml:space="preserve">Доходы от оказания платных услуг получателями средств бюджетов </w:t>
            </w:r>
            <w:r w:rsidR="00571BFE" w:rsidRPr="00825B0A">
              <w:rPr>
                <w:rFonts w:ascii="Times New Roman" w:hAnsi="Times New Roman"/>
                <w:lang w:val="ru-RU"/>
              </w:rPr>
              <w:t>городских округов</w:t>
            </w:r>
            <w:r w:rsidRPr="00825B0A">
              <w:rPr>
                <w:rFonts w:ascii="Times New Roman" w:hAnsi="Times New Roman"/>
                <w:lang w:val="ru-RU"/>
              </w:rPr>
              <w:t xml:space="preserve"> и компенсации затрат бюджетов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7660DD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1 421,0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9 845,2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10 616,7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+771,5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A7632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+9 195,7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7660DD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675,6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1 364,9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1 466,7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+101,8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A7632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+791,1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25B0A">
              <w:rPr>
                <w:rFonts w:ascii="Times New Roman" w:hAnsi="Times New Roman"/>
              </w:rPr>
              <w:t>Штрафы</w:t>
            </w:r>
            <w:proofErr w:type="spellEnd"/>
            <w:r w:rsidRPr="00825B0A">
              <w:rPr>
                <w:rFonts w:ascii="Times New Roman" w:hAnsi="Times New Roman"/>
              </w:rPr>
              <w:t xml:space="preserve">, </w:t>
            </w:r>
            <w:proofErr w:type="spellStart"/>
            <w:r w:rsidRPr="00825B0A">
              <w:rPr>
                <w:rFonts w:ascii="Times New Roman" w:hAnsi="Times New Roman"/>
              </w:rPr>
              <w:t>санкции</w:t>
            </w:r>
            <w:proofErr w:type="spellEnd"/>
            <w:r w:rsidRPr="00825B0A">
              <w:rPr>
                <w:rFonts w:ascii="Times New Roman" w:hAnsi="Times New Roman"/>
              </w:rPr>
              <w:t xml:space="preserve">, </w:t>
            </w:r>
            <w:proofErr w:type="spellStart"/>
            <w:r w:rsidRPr="00825B0A">
              <w:rPr>
                <w:rFonts w:ascii="Times New Roman" w:hAnsi="Times New Roman"/>
              </w:rPr>
              <w:t>возмещение</w:t>
            </w:r>
            <w:proofErr w:type="spellEnd"/>
            <w:r w:rsidR="007660DD" w:rsidRPr="00825B0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5B0A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7660DD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496,0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8A" w:rsidRPr="00825B0A" w:rsidRDefault="005602C8" w:rsidP="00B9398A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908,0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1 376,</w:t>
            </w:r>
            <w:r w:rsidR="00183E89" w:rsidRPr="00825B0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+468,7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A7632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+880,7</w:t>
            </w:r>
          </w:p>
        </w:tc>
      </w:tr>
      <w:tr w:rsidR="000C3BD6" w:rsidRPr="00825B0A" w:rsidTr="006A7632">
        <w:trPr>
          <w:trHeight w:val="288"/>
        </w:trPr>
        <w:tc>
          <w:tcPr>
            <w:tcW w:w="3261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BD6" w:rsidRPr="00825B0A" w:rsidRDefault="007660DD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17,5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2 823,1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3BD6" w:rsidRPr="00825B0A" w:rsidRDefault="005602C8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2 829,</w:t>
            </w:r>
            <w:r w:rsidR="00183E89" w:rsidRPr="00825B0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C45" w:rsidRPr="00825B0A" w:rsidRDefault="006B0DF7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+6,4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C3BD6" w:rsidRPr="00825B0A" w:rsidRDefault="006A7632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+2 812,0</w:t>
            </w:r>
          </w:p>
        </w:tc>
      </w:tr>
    </w:tbl>
    <w:p w:rsidR="00C91F89" w:rsidRPr="00825B0A" w:rsidRDefault="00F65A54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Как указано выше, </w:t>
      </w:r>
      <w:r w:rsidR="005766BA" w:rsidRPr="00825B0A">
        <w:rPr>
          <w:rFonts w:ascii="Times New Roman" w:hAnsi="Times New Roman"/>
          <w:sz w:val="25"/>
          <w:szCs w:val="25"/>
          <w:lang w:val="ru-RU"/>
        </w:rPr>
        <w:t xml:space="preserve">в бюджет 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F0588E" w:rsidRPr="00825B0A">
        <w:rPr>
          <w:rFonts w:ascii="Times New Roman" w:hAnsi="Times New Roman"/>
          <w:sz w:val="25"/>
          <w:szCs w:val="25"/>
          <w:lang w:val="ru-RU"/>
        </w:rPr>
        <w:t xml:space="preserve">в 1 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>полугодии</w:t>
      </w:r>
      <w:r w:rsidR="00F0588E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FD243A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F0588E" w:rsidRPr="00825B0A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="00067B69" w:rsidRPr="00825B0A">
        <w:rPr>
          <w:rFonts w:ascii="Times New Roman" w:hAnsi="Times New Roman"/>
          <w:sz w:val="25"/>
          <w:szCs w:val="25"/>
          <w:lang w:val="ru-RU"/>
        </w:rPr>
        <w:t>собственны</w:t>
      </w:r>
      <w:r w:rsidR="00F0588E"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C26A63" w:rsidRPr="00825B0A">
        <w:rPr>
          <w:rFonts w:ascii="Times New Roman" w:hAnsi="Times New Roman"/>
          <w:sz w:val="25"/>
          <w:szCs w:val="25"/>
          <w:lang w:val="ru-RU"/>
        </w:rPr>
        <w:t xml:space="preserve"> доход</w:t>
      </w:r>
      <w:r w:rsidR="00F0588E"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 поступили в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целом 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 xml:space="preserve">96 335,9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тыс. руб., что </w:t>
      </w:r>
      <w:r w:rsidR="00A57BA4" w:rsidRPr="00825B0A">
        <w:rPr>
          <w:rFonts w:ascii="Times New Roman" w:hAnsi="Times New Roman"/>
          <w:sz w:val="25"/>
          <w:szCs w:val="25"/>
          <w:lang w:val="ru-RU"/>
        </w:rPr>
        <w:t>на уровне плановых назначений  (</w:t>
      </w:r>
      <w:r w:rsidR="00775DC2" w:rsidRPr="00825B0A">
        <w:rPr>
          <w:rFonts w:ascii="Times New Roman" w:hAnsi="Times New Roman"/>
          <w:sz w:val="25"/>
          <w:szCs w:val="25"/>
          <w:lang w:val="ru-RU"/>
        </w:rPr>
        <w:t>10</w:t>
      </w:r>
      <w:r w:rsidR="00FD243A" w:rsidRPr="00825B0A">
        <w:rPr>
          <w:rFonts w:ascii="Times New Roman" w:hAnsi="Times New Roman"/>
          <w:sz w:val="25"/>
          <w:szCs w:val="25"/>
          <w:lang w:val="ru-RU"/>
        </w:rPr>
        <w:t>0,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A277B6" w:rsidRPr="00825B0A">
        <w:rPr>
          <w:rFonts w:ascii="Times New Roman" w:hAnsi="Times New Roman"/>
          <w:sz w:val="25"/>
          <w:szCs w:val="25"/>
          <w:lang w:val="ru-RU"/>
        </w:rPr>
        <w:t xml:space="preserve">% к </w:t>
      </w:r>
      <w:r w:rsidR="002F2C33" w:rsidRPr="00825B0A">
        <w:rPr>
          <w:rFonts w:ascii="Times New Roman" w:hAnsi="Times New Roman"/>
          <w:sz w:val="25"/>
          <w:szCs w:val="25"/>
          <w:lang w:val="ru-RU"/>
        </w:rPr>
        <w:t>плановым назначениям</w:t>
      </w:r>
      <w:r w:rsidR="003A2460" w:rsidRPr="00825B0A">
        <w:rPr>
          <w:rFonts w:ascii="Times New Roman" w:hAnsi="Times New Roman"/>
          <w:sz w:val="25"/>
          <w:szCs w:val="25"/>
          <w:lang w:val="ru-RU"/>
        </w:rPr>
        <w:t xml:space="preserve"> 1 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 xml:space="preserve">полугодия </w:t>
      </w:r>
      <w:r w:rsidR="003A2460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FD243A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3A2460" w:rsidRPr="00825B0A">
        <w:rPr>
          <w:rFonts w:ascii="Times New Roman" w:hAnsi="Times New Roman"/>
          <w:sz w:val="25"/>
          <w:szCs w:val="25"/>
          <w:lang w:val="ru-RU"/>
        </w:rPr>
        <w:t>года</w:t>
      </w:r>
      <w:r w:rsidR="00A57BA4" w:rsidRPr="00825B0A">
        <w:rPr>
          <w:rFonts w:ascii="Times New Roman" w:hAnsi="Times New Roman"/>
          <w:sz w:val="25"/>
          <w:szCs w:val="25"/>
          <w:lang w:val="ru-RU"/>
        </w:rPr>
        <w:t>)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>,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 сверх плана поступило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 xml:space="preserve"> в целом 179,1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 т</w:t>
      </w:r>
      <w:r w:rsidR="00EE41B2" w:rsidRPr="00825B0A">
        <w:rPr>
          <w:rFonts w:ascii="Times New Roman" w:hAnsi="Times New Roman"/>
          <w:sz w:val="25"/>
          <w:szCs w:val="25"/>
          <w:lang w:val="ru-RU"/>
        </w:rPr>
        <w:t>ыс. руб.</w:t>
      </w:r>
    </w:p>
    <w:p w:rsidR="005C4DD0" w:rsidRPr="00825B0A" w:rsidRDefault="005C4DD0" w:rsidP="00A71A0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Максимально сверх плана поступили доходы:</w:t>
      </w:r>
    </w:p>
    <w:p w:rsidR="00806159" w:rsidRPr="00825B0A" w:rsidRDefault="00876582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lastRenderedPageBreak/>
        <w:t>доходы от оказания платных услуг и компенсации затрат (+771,5 тыс. руб. или +7,8 % к плану)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806159" w:rsidRPr="00825B0A">
        <w:rPr>
          <w:rFonts w:ascii="Times New Roman" w:hAnsi="Times New Roman"/>
          <w:i/>
          <w:sz w:val="25"/>
          <w:szCs w:val="25"/>
          <w:lang w:val="ru-RU"/>
        </w:rPr>
        <w:t>–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E83C03" w:rsidRPr="00825B0A">
        <w:rPr>
          <w:rFonts w:ascii="Times New Roman" w:hAnsi="Times New Roman"/>
          <w:i/>
          <w:sz w:val="25"/>
          <w:szCs w:val="25"/>
          <w:lang w:val="ru-RU"/>
        </w:rPr>
        <w:t>перевыполнение плановых назначений произошло за счет возмещения расходов, понесенны</w:t>
      </w:r>
      <w:r w:rsidR="00442A8D" w:rsidRPr="00825B0A">
        <w:rPr>
          <w:rFonts w:ascii="Times New Roman" w:hAnsi="Times New Roman"/>
          <w:i/>
          <w:sz w:val="25"/>
          <w:szCs w:val="25"/>
          <w:lang w:val="ru-RU"/>
        </w:rPr>
        <w:t>х в связи с эксплуатацией имуще</w:t>
      </w:r>
      <w:r w:rsidR="00E83C03" w:rsidRPr="00825B0A">
        <w:rPr>
          <w:rFonts w:ascii="Times New Roman" w:hAnsi="Times New Roman"/>
          <w:i/>
          <w:sz w:val="25"/>
          <w:szCs w:val="25"/>
          <w:lang w:val="ru-RU"/>
        </w:rPr>
        <w:t>ства, а так же</w:t>
      </w:r>
      <w:r w:rsidR="00442A8D" w:rsidRPr="00825B0A">
        <w:rPr>
          <w:rFonts w:ascii="Times New Roman" w:hAnsi="Times New Roman"/>
          <w:i/>
          <w:sz w:val="25"/>
          <w:szCs w:val="25"/>
          <w:lang w:val="ru-RU"/>
        </w:rPr>
        <w:t xml:space="preserve"> за счет </w:t>
      </w:r>
      <w:r w:rsidR="00E83C03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42A8D" w:rsidRPr="00825B0A">
        <w:rPr>
          <w:rFonts w:ascii="Times New Roman" w:hAnsi="Times New Roman"/>
          <w:i/>
          <w:sz w:val="25"/>
          <w:szCs w:val="25"/>
          <w:lang w:val="ru-RU"/>
        </w:rPr>
        <w:t>прочих компенсаций</w:t>
      </w:r>
      <w:r w:rsidR="00806159" w:rsidRPr="00825B0A">
        <w:rPr>
          <w:rFonts w:ascii="Times New Roman" w:hAnsi="Times New Roman"/>
          <w:i/>
          <w:sz w:val="25"/>
          <w:szCs w:val="25"/>
          <w:lang w:val="ru-RU"/>
        </w:rPr>
        <w:t xml:space="preserve">,  </w:t>
      </w:r>
    </w:p>
    <w:p w:rsidR="00930668" w:rsidRPr="00825B0A" w:rsidRDefault="001F0BB5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="005C4DD0" w:rsidRPr="00825B0A">
        <w:rPr>
          <w:rFonts w:ascii="Times New Roman" w:hAnsi="Times New Roman"/>
          <w:i/>
          <w:sz w:val="25"/>
          <w:szCs w:val="25"/>
          <w:lang w:val="ru-RU"/>
        </w:rPr>
        <w:t>штраф</w:t>
      </w:r>
      <w:r w:rsidR="001143D4" w:rsidRPr="00825B0A">
        <w:rPr>
          <w:rFonts w:ascii="Times New Roman" w:hAnsi="Times New Roman"/>
          <w:i/>
          <w:sz w:val="25"/>
          <w:szCs w:val="25"/>
          <w:lang w:val="ru-RU"/>
        </w:rPr>
        <w:t>ы</w:t>
      </w:r>
      <w:r w:rsidR="005C4DD0" w:rsidRPr="00825B0A">
        <w:rPr>
          <w:rFonts w:ascii="Times New Roman" w:hAnsi="Times New Roman"/>
          <w:i/>
          <w:sz w:val="25"/>
          <w:szCs w:val="25"/>
          <w:lang w:val="ru-RU"/>
        </w:rPr>
        <w:t>, санкци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>и</w:t>
      </w:r>
      <w:r w:rsidR="005C4DD0" w:rsidRPr="00825B0A">
        <w:rPr>
          <w:rFonts w:ascii="Times New Roman" w:hAnsi="Times New Roman"/>
          <w:i/>
          <w:sz w:val="25"/>
          <w:szCs w:val="25"/>
          <w:lang w:val="ru-RU"/>
        </w:rPr>
        <w:t>, возмещени</w:t>
      </w:r>
      <w:r w:rsidR="001143D4" w:rsidRPr="00825B0A">
        <w:rPr>
          <w:rFonts w:ascii="Times New Roman" w:hAnsi="Times New Roman"/>
          <w:i/>
          <w:sz w:val="25"/>
          <w:szCs w:val="25"/>
          <w:lang w:val="ru-RU"/>
        </w:rPr>
        <w:t>е</w:t>
      </w:r>
      <w:r w:rsidR="005C4DD0" w:rsidRPr="00825B0A">
        <w:rPr>
          <w:rFonts w:ascii="Times New Roman" w:hAnsi="Times New Roman"/>
          <w:i/>
          <w:sz w:val="25"/>
          <w:szCs w:val="25"/>
          <w:lang w:val="ru-RU"/>
        </w:rPr>
        <w:t xml:space="preserve"> ущерба (</w:t>
      </w:r>
      <w:r w:rsidR="001143D4" w:rsidRPr="00825B0A">
        <w:rPr>
          <w:rFonts w:ascii="Times New Roman" w:hAnsi="Times New Roman"/>
          <w:i/>
          <w:sz w:val="25"/>
          <w:szCs w:val="25"/>
          <w:lang w:val="ru-RU"/>
        </w:rPr>
        <w:t>+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468,7</w:t>
      </w:r>
      <w:r w:rsidR="005C4DD0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 xml:space="preserve"> или +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51,6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>% к плану</w:t>
      </w:r>
      <w:r w:rsidR="005C4DD0" w:rsidRPr="00825B0A">
        <w:rPr>
          <w:rFonts w:ascii="Times New Roman" w:hAnsi="Times New Roman"/>
          <w:i/>
          <w:sz w:val="25"/>
          <w:szCs w:val="25"/>
          <w:lang w:val="ru-RU"/>
        </w:rPr>
        <w:t>)</w:t>
      </w:r>
      <w:r w:rsidR="00806159" w:rsidRPr="00825B0A">
        <w:rPr>
          <w:rFonts w:ascii="Times New Roman" w:hAnsi="Times New Roman"/>
          <w:i/>
          <w:sz w:val="25"/>
          <w:szCs w:val="25"/>
          <w:lang w:val="ru-RU"/>
        </w:rPr>
        <w:t xml:space="preserve"> - </w:t>
      </w:r>
      <w:r w:rsidR="00E83C03" w:rsidRPr="00825B0A">
        <w:rPr>
          <w:rFonts w:ascii="Times New Roman" w:hAnsi="Times New Roman"/>
          <w:i/>
          <w:sz w:val="25"/>
          <w:szCs w:val="25"/>
          <w:lang w:val="ru-RU"/>
        </w:rPr>
        <w:t xml:space="preserve">поступили незапланированные штрафы за административные правонарушения  в области </w:t>
      </w:r>
      <w:r w:rsidR="00442A8D" w:rsidRPr="00825B0A">
        <w:rPr>
          <w:rFonts w:ascii="Times New Roman" w:hAnsi="Times New Roman"/>
          <w:i/>
          <w:sz w:val="25"/>
          <w:szCs w:val="25"/>
          <w:lang w:val="ru-RU"/>
        </w:rPr>
        <w:t xml:space="preserve"> охраны собственности,  в области связи и информации, </w:t>
      </w:r>
      <w:r w:rsidR="00E83C03" w:rsidRPr="00825B0A">
        <w:rPr>
          <w:rFonts w:ascii="Times New Roman" w:hAnsi="Times New Roman"/>
          <w:i/>
          <w:sz w:val="25"/>
          <w:szCs w:val="25"/>
          <w:lang w:val="ru-RU"/>
        </w:rPr>
        <w:t>в области финансов, налогов и сборов, в сфере общественного порядка и общественной безопасности, в других сферах, а так же возмещен незапланированный ущерб, причиненный муниципальному имуществу городского округа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End"/>
    </w:p>
    <w:p w:rsidR="00930668" w:rsidRPr="00825B0A" w:rsidRDefault="00C733EA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>транспортный налог с физических лиц  (+338,8 тыс. руб. или  +12,9% к плану)</w:t>
      </w:r>
      <w:r w:rsidR="00930668" w:rsidRPr="00825B0A">
        <w:rPr>
          <w:rFonts w:ascii="Times New Roman" w:hAnsi="Times New Roman"/>
          <w:i/>
          <w:sz w:val="25"/>
          <w:szCs w:val="25"/>
          <w:lang w:val="ru-RU"/>
        </w:rPr>
        <w:t xml:space="preserve"> – </w:t>
      </w:r>
      <w:r w:rsidR="00642FCA" w:rsidRPr="00825B0A">
        <w:rPr>
          <w:rFonts w:ascii="Times New Roman" w:hAnsi="Times New Roman"/>
          <w:i/>
          <w:sz w:val="25"/>
          <w:szCs w:val="25"/>
          <w:lang w:val="ru-RU"/>
        </w:rPr>
        <w:t>поступила задолженность прошлых лет, в т.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642FCA" w:rsidRPr="00825B0A">
        <w:rPr>
          <w:rFonts w:ascii="Times New Roman" w:hAnsi="Times New Roman"/>
          <w:i/>
          <w:sz w:val="25"/>
          <w:szCs w:val="25"/>
          <w:lang w:val="ru-RU"/>
        </w:rPr>
        <w:t>ч. в связи с несвоевременным получением налогоплательщиками налоговых уведомлений,</w:t>
      </w:r>
    </w:p>
    <w:p w:rsidR="00642FCA" w:rsidRPr="00825B0A" w:rsidRDefault="001F0BB5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плата за негативное воздействие </w:t>
      </w:r>
      <w:r w:rsidR="001143D4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на окружающую среду (+213,8 тыс. руб. или 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>+27,6% к плану)</w:t>
      </w:r>
      <w:r w:rsidR="00642FCA" w:rsidRPr="00825B0A">
        <w:rPr>
          <w:rFonts w:ascii="Times New Roman" w:hAnsi="Times New Roman"/>
          <w:i/>
          <w:sz w:val="25"/>
          <w:szCs w:val="25"/>
          <w:lang w:val="ru-RU"/>
        </w:rPr>
        <w:t xml:space="preserve">  - увеличение в сравнении с плановыми  показателями выбросов загрязняющих веществ, образующихся 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 при сжигании на факельных установках  и (или) рассеивании попутного нефтяного газа,</w:t>
      </w:r>
      <w:r w:rsidR="00642FC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</w:p>
    <w:p w:rsidR="00C733EA" w:rsidRPr="00825B0A" w:rsidRDefault="00C733EA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>доходы от продажи материальных и нематериальных активов (+101,8 тыс. руб. или +7,5%)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 – занижение плановых назначений.</w:t>
      </w:r>
    </w:p>
    <w:p w:rsidR="00162FFE" w:rsidRPr="00825B0A" w:rsidRDefault="005C4DD0" w:rsidP="005C4DD0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Максимально не выполнены плановые назначения по поступлениям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доход</w:t>
      </w:r>
      <w:r w:rsidR="00342076" w:rsidRPr="00825B0A">
        <w:rPr>
          <w:rFonts w:ascii="Times New Roman" w:hAnsi="Times New Roman"/>
          <w:i/>
          <w:sz w:val="25"/>
          <w:szCs w:val="25"/>
          <w:lang w:val="ru-RU"/>
        </w:rPr>
        <w:t>ов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от использования 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муниципального имущества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(</w:t>
      </w:r>
      <w:r w:rsidR="00342076" w:rsidRPr="00825B0A">
        <w:rPr>
          <w:rFonts w:ascii="Times New Roman" w:hAnsi="Times New Roman"/>
          <w:i/>
          <w:sz w:val="25"/>
          <w:szCs w:val="25"/>
          <w:lang w:val="ru-RU"/>
        </w:rPr>
        <w:t>-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1 499,0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 xml:space="preserve"> или -</w:t>
      </w:r>
      <w:r w:rsidR="00994E5C" w:rsidRPr="00825B0A">
        <w:rPr>
          <w:rFonts w:ascii="Times New Roman" w:hAnsi="Times New Roman"/>
          <w:i/>
          <w:sz w:val="25"/>
          <w:szCs w:val="25"/>
          <w:lang w:val="ru-RU"/>
        </w:rPr>
        <w:t>6,5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>% к плану</w:t>
      </w:r>
      <w:r w:rsidR="00162FFE" w:rsidRPr="00825B0A">
        <w:rPr>
          <w:rFonts w:ascii="Times New Roman" w:hAnsi="Times New Roman"/>
          <w:i/>
          <w:sz w:val="25"/>
          <w:szCs w:val="25"/>
          <w:lang w:val="ru-RU"/>
        </w:rPr>
        <w:t>)</w:t>
      </w:r>
      <w:r w:rsidR="000632DE" w:rsidRPr="00825B0A">
        <w:rPr>
          <w:rFonts w:ascii="Times New Roman" w:hAnsi="Times New Roman"/>
          <w:i/>
          <w:sz w:val="25"/>
          <w:szCs w:val="25"/>
          <w:lang w:val="ru-RU"/>
        </w:rPr>
        <w:t xml:space="preserve">, что обусловлено   расторжением договоров аренды земельных участков, государственная собственность на которые не разграничена </w:t>
      </w:r>
      <w:r w:rsidR="00162FFE" w:rsidRPr="00825B0A">
        <w:rPr>
          <w:rFonts w:ascii="Times New Roman" w:hAnsi="Times New Roman"/>
          <w:i/>
          <w:sz w:val="25"/>
          <w:szCs w:val="25"/>
          <w:lang w:val="ru-RU"/>
        </w:rPr>
        <w:t xml:space="preserve"> и которые расположены  в границах городских округов.</w:t>
      </w:r>
    </w:p>
    <w:p w:rsidR="00994E5C" w:rsidRPr="00825B0A" w:rsidRDefault="00FC2289" w:rsidP="00CC00B9">
      <w:pPr>
        <w:spacing w:after="1" w:line="240" w:lineRule="atLeast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  <w:r w:rsidR="00994E5C" w:rsidRPr="00825B0A">
        <w:rPr>
          <w:rFonts w:ascii="Times New Roman" w:hAnsi="Times New Roman"/>
          <w:sz w:val="25"/>
          <w:szCs w:val="25"/>
          <w:lang w:val="ru-RU"/>
        </w:rPr>
        <w:t xml:space="preserve">Так же значительно ниже плана поступил </w:t>
      </w:r>
      <w:r w:rsidR="00994E5C" w:rsidRPr="00825B0A">
        <w:rPr>
          <w:rFonts w:ascii="Times New Roman" w:hAnsi="Times New Roman"/>
          <w:i/>
          <w:sz w:val="25"/>
          <w:szCs w:val="25"/>
          <w:lang w:val="ru-RU"/>
        </w:rPr>
        <w:t>налог, взимаемый в связи с применением патентной системы налогообложения (-481,1 тыс. руб. или  -71,5% к плану 1 полугодия)</w:t>
      </w:r>
      <w:r w:rsidR="00CA1204" w:rsidRPr="00825B0A">
        <w:rPr>
          <w:rFonts w:ascii="Times New Roman" w:hAnsi="Times New Roman"/>
          <w:i/>
          <w:sz w:val="25"/>
          <w:szCs w:val="25"/>
          <w:lang w:val="ru-RU"/>
        </w:rPr>
        <w:t xml:space="preserve">, что </w:t>
      </w:r>
      <w:r w:rsidR="00FA1771" w:rsidRPr="00825B0A">
        <w:rPr>
          <w:rFonts w:ascii="Times New Roman" w:hAnsi="Times New Roman"/>
          <w:i/>
          <w:sz w:val="25"/>
          <w:szCs w:val="25"/>
          <w:lang w:val="ru-RU"/>
        </w:rPr>
        <w:t>связано с изменениями краевого законодательства о патентной системе налогообложения в 2021 году.</w:t>
      </w:r>
    </w:p>
    <w:p w:rsidR="00A57BA4" w:rsidRPr="00825B0A" w:rsidRDefault="005064F3" w:rsidP="00994E5C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По другим видам собственны</w:t>
      </w:r>
      <w:r w:rsidR="00CA1204" w:rsidRPr="00825B0A">
        <w:rPr>
          <w:rFonts w:ascii="Times New Roman" w:hAnsi="Times New Roman"/>
          <w:sz w:val="25"/>
          <w:szCs w:val="25"/>
          <w:lang w:val="ru-RU"/>
        </w:rPr>
        <w:t>е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доход</w:t>
      </w:r>
      <w:r w:rsidR="00CA1204" w:rsidRPr="00825B0A">
        <w:rPr>
          <w:rFonts w:ascii="Times New Roman" w:hAnsi="Times New Roman"/>
          <w:sz w:val="25"/>
          <w:szCs w:val="25"/>
          <w:lang w:val="ru-RU"/>
        </w:rPr>
        <w:t>ы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C00B9" w:rsidRPr="00825B0A">
        <w:rPr>
          <w:rFonts w:ascii="Times New Roman" w:hAnsi="Times New Roman"/>
          <w:sz w:val="25"/>
          <w:szCs w:val="25"/>
          <w:lang w:val="ru-RU"/>
        </w:rPr>
        <w:t>поступ</w:t>
      </w:r>
      <w:r w:rsidR="00CA1204" w:rsidRPr="00825B0A">
        <w:rPr>
          <w:rFonts w:ascii="Times New Roman" w:hAnsi="Times New Roman"/>
          <w:sz w:val="25"/>
          <w:szCs w:val="25"/>
          <w:lang w:val="ru-RU"/>
        </w:rPr>
        <w:t>или</w:t>
      </w:r>
      <w:r w:rsidR="00ED7FC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013E3" w:rsidRPr="00825B0A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CA1204" w:rsidRPr="00825B0A">
        <w:rPr>
          <w:rFonts w:ascii="Times New Roman" w:hAnsi="Times New Roman"/>
          <w:sz w:val="25"/>
          <w:szCs w:val="25"/>
          <w:lang w:val="ru-RU"/>
        </w:rPr>
        <w:t xml:space="preserve">в финансовом выражении </w:t>
      </w:r>
      <w:r w:rsidR="000675E6" w:rsidRPr="00825B0A">
        <w:rPr>
          <w:rFonts w:ascii="Times New Roman" w:hAnsi="Times New Roman"/>
          <w:sz w:val="25"/>
          <w:szCs w:val="25"/>
          <w:lang w:val="ru-RU"/>
        </w:rPr>
        <w:t xml:space="preserve">в пределах плановых назначений либо </w:t>
      </w:r>
      <w:r w:rsidR="00ED7FC0" w:rsidRPr="00825B0A">
        <w:rPr>
          <w:rFonts w:ascii="Times New Roman" w:hAnsi="Times New Roman"/>
          <w:sz w:val="25"/>
          <w:szCs w:val="25"/>
          <w:lang w:val="ru-RU"/>
        </w:rPr>
        <w:t>с незначительными откл</w:t>
      </w:r>
      <w:r w:rsidR="00162FFE" w:rsidRPr="00825B0A">
        <w:rPr>
          <w:rFonts w:ascii="Times New Roman" w:hAnsi="Times New Roman"/>
          <w:sz w:val="25"/>
          <w:szCs w:val="25"/>
          <w:lang w:val="ru-RU"/>
        </w:rPr>
        <w:t xml:space="preserve">онениями от плановых назначений (см. таб. 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162FFE" w:rsidRPr="00825B0A">
        <w:rPr>
          <w:rFonts w:ascii="Times New Roman" w:hAnsi="Times New Roman"/>
          <w:sz w:val="25"/>
          <w:szCs w:val="25"/>
          <w:lang w:val="ru-RU"/>
        </w:rPr>
        <w:t>выше).</w:t>
      </w:r>
    </w:p>
    <w:p w:rsidR="00611FBA" w:rsidRPr="00825B0A" w:rsidRDefault="00A57BA4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В сравнении с поступлениями 1 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 xml:space="preserve">полугодия 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20</w:t>
      </w:r>
      <w:r w:rsidR="00C82CE3" w:rsidRPr="00825B0A">
        <w:rPr>
          <w:rFonts w:ascii="Times New Roman" w:hAnsi="Times New Roman"/>
          <w:sz w:val="25"/>
          <w:szCs w:val="25"/>
          <w:lang w:val="ru-RU" w:eastAsia="ru-RU"/>
        </w:rPr>
        <w:t>20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года поступления отчетного периода 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 xml:space="preserve">значительно возросли 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>–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 xml:space="preserve">  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 xml:space="preserve">прирост составил 14 809,2 тыс. руб. или 18,2%  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(таб. </w:t>
      </w:r>
      <w:r w:rsidR="004F02C3" w:rsidRPr="00825B0A">
        <w:rPr>
          <w:rFonts w:ascii="Times New Roman" w:hAnsi="Times New Roman"/>
          <w:sz w:val="25"/>
          <w:szCs w:val="25"/>
          <w:lang w:val="ru-RU" w:eastAsia="ru-RU"/>
        </w:rPr>
        <w:t xml:space="preserve">1 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выше).  </w:t>
      </w:r>
    </w:p>
    <w:p w:rsidR="00DC2AF1" w:rsidRPr="00825B0A" w:rsidRDefault="00A57BA4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Максимальный прирост произошел по </w:t>
      </w:r>
      <w:r w:rsidR="00571BFE" w:rsidRPr="00825B0A">
        <w:rPr>
          <w:rFonts w:ascii="Times New Roman" w:hAnsi="Times New Roman"/>
          <w:sz w:val="25"/>
          <w:szCs w:val="25"/>
          <w:lang w:val="ru-RU" w:eastAsia="ru-RU"/>
        </w:rPr>
        <w:t>поступлени</w:t>
      </w:r>
      <w:r w:rsidR="000F386C" w:rsidRPr="00825B0A">
        <w:rPr>
          <w:rFonts w:ascii="Times New Roman" w:hAnsi="Times New Roman"/>
          <w:sz w:val="25"/>
          <w:szCs w:val="25"/>
          <w:lang w:val="ru-RU" w:eastAsia="ru-RU"/>
        </w:rPr>
        <w:t>ям</w:t>
      </w:r>
      <w:r w:rsidR="00DC2AF1" w:rsidRPr="00825B0A">
        <w:rPr>
          <w:rFonts w:ascii="Times New Roman" w:hAnsi="Times New Roman"/>
          <w:sz w:val="25"/>
          <w:szCs w:val="25"/>
          <w:lang w:val="ru-RU" w:eastAsia="ru-RU"/>
        </w:rPr>
        <w:t>:</w:t>
      </w:r>
    </w:p>
    <w:p w:rsidR="00DC2AF1" w:rsidRPr="00825B0A" w:rsidRDefault="00571BFE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доходов от оказания  платных услуг получателями </w:t>
      </w:r>
      <w:r w:rsidR="00DC2AF1" w:rsidRPr="00825B0A">
        <w:rPr>
          <w:rFonts w:ascii="Times New Roman" w:hAnsi="Times New Roman"/>
          <w:sz w:val="25"/>
          <w:szCs w:val="25"/>
          <w:lang w:val="ru-RU" w:eastAsia="ru-RU"/>
        </w:rPr>
        <w:t>средств бюджета городского округа и компенсации затрат бюджетов  (+</w:t>
      </w:r>
      <w:r w:rsidR="002B17A2" w:rsidRPr="00825B0A">
        <w:rPr>
          <w:rFonts w:ascii="Times New Roman" w:hAnsi="Times New Roman"/>
          <w:sz w:val="25"/>
          <w:szCs w:val="25"/>
          <w:lang w:val="ru-RU" w:eastAsia="ru-RU"/>
        </w:rPr>
        <w:t>9 195,7</w:t>
      </w:r>
      <w:r w:rsidR="00DC2AF1"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 </w:t>
      </w:r>
      <w:r w:rsidR="00DC2AF1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–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рост доходов обусловлен </w:t>
      </w:r>
      <w:r w:rsidR="008538A4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введением в 2020 году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>ограничительны</w:t>
      </w:r>
      <w:r w:rsidR="008538A4" w:rsidRPr="00825B0A">
        <w:rPr>
          <w:rFonts w:ascii="Times New Roman" w:hAnsi="Times New Roman"/>
          <w:i/>
          <w:sz w:val="25"/>
          <w:szCs w:val="25"/>
          <w:lang w:val="ru-RU" w:eastAsia="ru-RU"/>
        </w:rPr>
        <w:t>х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мер в условиях пандемии новой инфекции </w:t>
      </w:r>
      <w:r w:rsidR="00A8202F" w:rsidRPr="00825B0A">
        <w:rPr>
          <w:rFonts w:ascii="Times New Roman" w:hAnsi="Times New Roman"/>
          <w:i/>
          <w:sz w:val="25"/>
          <w:szCs w:val="25"/>
          <w:lang w:eastAsia="ru-RU"/>
        </w:rPr>
        <w:t>COVID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>-19 при оказании платных услуг</w:t>
      </w:r>
      <w:r w:rsidR="004B6FC3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. Однако,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основной прирост поступлений (+7 074,7 тыс. руб.) связан с возвратом в </w:t>
      </w:r>
      <w:r w:rsidR="002B17A2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отчетном периоде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</w:t>
      </w:r>
      <w:r w:rsidR="004B6FC3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краевых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средств </w:t>
      </w:r>
      <w:r w:rsidR="004B6FC3" w:rsidRPr="00825B0A">
        <w:rPr>
          <w:rFonts w:ascii="Times New Roman" w:hAnsi="Times New Roman"/>
          <w:i/>
          <w:sz w:val="25"/>
          <w:szCs w:val="25"/>
          <w:lang w:val="ru-RU" w:eastAsia="ru-RU"/>
        </w:rPr>
        <w:t>муниципальному учреждению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«</w:t>
      </w:r>
      <w:proofErr w:type="spellStart"/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>Тюшевская</w:t>
      </w:r>
      <w:proofErr w:type="spellEnd"/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средняя общеобразовательная </w:t>
      </w:r>
      <w:r w:rsidR="004B6FC3" w:rsidRPr="00825B0A">
        <w:rPr>
          <w:rFonts w:ascii="Times New Roman" w:hAnsi="Times New Roman"/>
          <w:i/>
          <w:sz w:val="25"/>
          <w:szCs w:val="25"/>
          <w:lang w:val="ru-RU" w:eastAsia="ru-RU"/>
        </w:rPr>
        <w:t>школа»</w:t>
      </w:r>
      <w:r w:rsidR="00FA7B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на обеспечение функционирования организации</w:t>
      </w:r>
      <w:r w:rsidR="00472CBF" w:rsidRPr="00825B0A">
        <w:rPr>
          <w:rFonts w:ascii="Times New Roman" w:hAnsi="Times New Roman"/>
          <w:i/>
          <w:sz w:val="25"/>
          <w:szCs w:val="25"/>
          <w:lang w:val="ru-RU" w:eastAsia="ru-RU"/>
        </w:rPr>
        <w:t>, которые на данном этапе исполнения бюджета  учтены как собственные средства бюджета</w:t>
      </w:r>
      <w:r w:rsidR="00AF1338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округа</w:t>
      </w:r>
      <w:r w:rsidR="00472CB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, а именно </w:t>
      </w:r>
      <w:r w:rsidR="00AF1338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как </w:t>
      </w:r>
      <w:r w:rsidR="00472CBF" w:rsidRPr="00825B0A">
        <w:rPr>
          <w:rFonts w:ascii="Times New Roman" w:hAnsi="Times New Roman"/>
          <w:i/>
          <w:sz w:val="25"/>
          <w:szCs w:val="25"/>
          <w:lang w:val="ru-RU" w:eastAsia="ru-RU"/>
        </w:rPr>
        <w:t>«компенсац</w:t>
      </w:r>
      <w:r w:rsidR="004A0E1D" w:rsidRPr="00825B0A">
        <w:rPr>
          <w:rFonts w:ascii="Times New Roman" w:hAnsi="Times New Roman"/>
          <w:i/>
          <w:sz w:val="25"/>
          <w:szCs w:val="25"/>
          <w:lang w:val="ru-RU" w:eastAsia="ru-RU"/>
        </w:rPr>
        <w:t>ия</w:t>
      </w:r>
      <w:r w:rsidR="00472CB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затрат бюджетов городских округов»</w:t>
      </w:r>
      <w:r w:rsidR="00FA7B2F" w:rsidRPr="00825B0A">
        <w:rPr>
          <w:rFonts w:ascii="Times New Roman" w:hAnsi="Times New Roman"/>
          <w:i/>
          <w:sz w:val="25"/>
          <w:szCs w:val="25"/>
          <w:lang w:val="ru-RU" w:eastAsia="ru-RU"/>
        </w:rPr>
        <w:t>,</w:t>
      </w:r>
    </w:p>
    <w:p w:rsidR="008538A4" w:rsidRPr="00825B0A" w:rsidRDefault="00DC2AF1" w:rsidP="008538A4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-прочих неналоговых доходов (+ 2</w:t>
      </w:r>
      <w:r w:rsidR="00804B64" w:rsidRPr="00825B0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81</w:t>
      </w:r>
      <w:r w:rsidR="00C23B05" w:rsidRPr="00825B0A">
        <w:rPr>
          <w:rFonts w:ascii="Times New Roman" w:hAnsi="Times New Roman"/>
          <w:sz w:val="25"/>
          <w:szCs w:val="25"/>
          <w:lang w:val="ru-RU" w:eastAsia="ru-RU"/>
        </w:rPr>
        <w:t>2,0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</w:t>
      </w:r>
      <w:r w:rsidR="009B07BE" w:rsidRPr="00825B0A">
        <w:rPr>
          <w:rFonts w:ascii="Times New Roman" w:hAnsi="Times New Roman"/>
          <w:sz w:val="25"/>
          <w:szCs w:val="25"/>
          <w:lang w:val="ru-RU" w:eastAsia="ru-RU"/>
        </w:rPr>
        <w:t xml:space="preserve"> - </w:t>
      </w:r>
      <w:r w:rsidR="000F386C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в отчетном периоде поступили средства от ООО «Лукойл-Пермь»  в качестве возмещения убытков, связанных с </w:t>
      </w:r>
      <w:r w:rsidR="008538A4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занятием земель сельскохозяйственного назначения, а так же </w:t>
      </w:r>
      <w:r w:rsidR="0059453A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поступили </w:t>
      </w:r>
      <w:r w:rsidR="008538A4" w:rsidRPr="00825B0A">
        <w:rPr>
          <w:rFonts w:ascii="Times New Roman" w:hAnsi="Times New Roman"/>
          <w:i/>
          <w:sz w:val="25"/>
          <w:szCs w:val="25"/>
          <w:lang w:val="ru-RU" w:eastAsia="ru-RU"/>
        </w:rPr>
        <w:t>инициативные платежи,</w:t>
      </w:r>
    </w:p>
    <w:p w:rsidR="007C6FA2" w:rsidRPr="00825B0A" w:rsidRDefault="007C6FA2" w:rsidP="008538A4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lastRenderedPageBreak/>
        <w:t>-</w:t>
      </w:r>
      <w:r w:rsidR="00C23B05" w:rsidRPr="00825B0A">
        <w:rPr>
          <w:rFonts w:ascii="Times New Roman" w:hAnsi="Times New Roman"/>
          <w:sz w:val="25"/>
          <w:szCs w:val="25"/>
          <w:lang w:val="ru-RU" w:eastAsia="ru-RU"/>
        </w:rPr>
        <w:t xml:space="preserve">налога на доходы физических лиц (+1 705,0 тыс. руб.) – </w:t>
      </w:r>
      <w:r w:rsidR="00C23B05" w:rsidRPr="00825B0A">
        <w:rPr>
          <w:rFonts w:ascii="Times New Roman" w:hAnsi="Times New Roman"/>
          <w:i/>
          <w:sz w:val="25"/>
          <w:szCs w:val="25"/>
          <w:lang w:val="ru-RU" w:eastAsia="ru-RU"/>
        </w:rPr>
        <w:t>увеличение налогооблагаемой базы (доходов) в отчетном периоде в сравнении с соответствующим периодом предшествующего 2020 года,</w:t>
      </w:r>
    </w:p>
    <w:p w:rsidR="00B558F7" w:rsidRPr="00825B0A" w:rsidRDefault="00B558F7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-акцизов (+</w:t>
      </w:r>
      <w:r w:rsidR="00B660E5" w:rsidRPr="00825B0A">
        <w:rPr>
          <w:rFonts w:ascii="Times New Roman" w:hAnsi="Times New Roman"/>
          <w:sz w:val="25"/>
          <w:szCs w:val="25"/>
          <w:lang w:val="ru-RU" w:eastAsia="ru-RU"/>
        </w:rPr>
        <w:t>1 455,0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тыс. руб.)</w:t>
      </w:r>
      <w:r w:rsidR="003D21B6" w:rsidRPr="00825B0A">
        <w:rPr>
          <w:rFonts w:ascii="Times New Roman" w:hAnsi="Times New Roman"/>
          <w:sz w:val="25"/>
          <w:szCs w:val="25"/>
          <w:lang w:val="ru-RU" w:eastAsia="ru-RU"/>
        </w:rPr>
        <w:t xml:space="preserve"> -  </w:t>
      </w:r>
      <w:r w:rsidR="003D21B6" w:rsidRPr="00825B0A">
        <w:rPr>
          <w:rFonts w:ascii="Times New Roman" w:hAnsi="Times New Roman"/>
          <w:i/>
          <w:sz w:val="25"/>
          <w:szCs w:val="25"/>
          <w:lang w:val="ru-RU" w:eastAsia="ru-RU"/>
        </w:rPr>
        <w:t>за счет у</w:t>
      </w:r>
      <w:r w:rsidR="00804B64" w:rsidRPr="00825B0A">
        <w:rPr>
          <w:rFonts w:ascii="Times New Roman" w:hAnsi="Times New Roman"/>
          <w:i/>
          <w:sz w:val="25"/>
          <w:szCs w:val="25"/>
          <w:lang w:val="ru-RU" w:eastAsia="ru-RU"/>
        </w:rPr>
        <w:t>величения налогооблагаемой базы,</w:t>
      </w:r>
    </w:p>
    <w:p w:rsidR="00CE3A77" w:rsidRPr="00825B0A" w:rsidRDefault="00804B64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 w:eastAsia="ru-RU"/>
        </w:rPr>
        <w:t>-доходов от продажи материальных и нематериальных активов (+791,1 тыс. руб</w:t>
      </w:r>
      <w:r w:rsidR="003619EF" w:rsidRPr="00825B0A">
        <w:rPr>
          <w:rFonts w:ascii="Times New Roman" w:hAnsi="Times New Roman"/>
          <w:sz w:val="25"/>
          <w:szCs w:val="25"/>
          <w:lang w:val="ru-RU" w:eastAsia="ru-RU"/>
        </w:rPr>
        <w:t>.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)</w:t>
      </w:r>
      <w:r w:rsidR="003619E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  - </w:t>
      </w:r>
      <w:r w:rsidR="00452331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</w:t>
      </w:r>
      <w:r w:rsidR="0057591D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в отчетном периоде осуществлялась реализация </w:t>
      </w:r>
      <w:r w:rsidR="00452331" w:rsidRPr="00825B0A">
        <w:rPr>
          <w:rFonts w:ascii="Times New Roman" w:hAnsi="Times New Roman"/>
          <w:i/>
          <w:sz w:val="25"/>
          <w:szCs w:val="25"/>
          <w:lang w:val="ru-RU" w:eastAsia="ru-RU"/>
        </w:rPr>
        <w:t>имущества, находящегося   в муниципальной собственности</w:t>
      </w:r>
      <w:r w:rsidR="00CE3A77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, </w:t>
      </w:r>
      <w:r w:rsidR="00F4556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а так же получена </w:t>
      </w:r>
      <w:r w:rsidR="00CE3A77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плата за увеличение площади земельных участков в результате их перераспределения (в соответствующем периоде 2020 года такие доходы бюджета отсутствовали, были лишь доходы от продажи земельных участков),</w:t>
      </w:r>
      <w:proofErr w:type="gramEnd"/>
    </w:p>
    <w:p w:rsidR="00497949" w:rsidRPr="00825B0A" w:rsidRDefault="00497949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штрафов, санкций, возмещения ущерба (+880,7 тыс. руб.)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– увеличилось количество правонарушений, влекущих админи</w:t>
      </w:r>
      <w:r w:rsidR="00641BD4" w:rsidRPr="00825B0A">
        <w:rPr>
          <w:rFonts w:ascii="Times New Roman" w:hAnsi="Times New Roman"/>
          <w:i/>
          <w:sz w:val="25"/>
          <w:szCs w:val="25"/>
          <w:lang w:val="ru-RU" w:eastAsia="ru-RU"/>
        </w:rPr>
        <w:t>с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тративную ответственность, </w:t>
      </w:r>
    </w:p>
    <w:p w:rsidR="00641BD4" w:rsidRPr="00825B0A" w:rsidRDefault="00641BD4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транспортного налога с физических лиц (+789,0 тыс. руб.)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-  увеличилась налогооблагаемая база (кол-во транспортных средств и, соответственно, </w:t>
      </w:r>
      <w:r w:rsidR="00425177" w:rsidRPr="00825B0A">
        <w:rPr>
          <w:rFonts w:ascii="Times New Roman" w:hAnsi="Times New Roman"/>
          <w:i/>
          <w:sz w:val="25"/>
          <w:szCs w:val="25"/>
          <w:lang w:val="ru-RU" w:eastAsia="ru-RU"/>
        </w:rPr>
        <w:t>суммарная мощность двигателей).</w:t>
      </w:r>
    </w:p>
    <w:p w:rsidR="00661B1F" w:rsidRPr="00825B0A" w:rsidRDefault="00DC2AF1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Одновременно</w:t>
      </w:r>
      <w:r w:rsidR="004F02C3" w:rsidRPr="00825B0A">
        <w:rPr>
          <w:rFonts w:ascii="Times New Roman" w:hAnsi="Times New Roman"/>
          <w:sz w:val="25"/>
          <w:szCs w:val="25"/>
          <w:lang w:val="ru-RU" w:eastAsia="ru-RU"/>
        </w:rPr>
        <w:t>,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 xml:space="preserve">значительно сократились в отчетном периоде в сравнении с 2020 годом  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>поступления т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аких доход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>ов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как</w:t>
      </w:r>
      <w:r w:rsidR="0094111B" w:rsidRPr="00825B0A">
        <w:rPr>
          <w:rFonts w:ascii="Times New Roman" w:hAnsi="Times New Roman"/>
          <w:sz w:val="25"/>
          <w:szCs w:val="25"/>
          <w:lang w:val="ru-RU" w:eastAsia="ru-RU"/>
        </w:rPr>
        <w:t>:</w:t>
      </w:r>
    </w:p>
    <w:p w:rsidR="00661B1F" w:rsidRPr="00825B0A" w:rsidRDefault="003D21B6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ЕНВД (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>-1 231,6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 -  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>в связи с отменой применения данного налога на территории Октябрьского городского округа с 01.01</w:t>
      </w:r>
      <w:r w:rsidR="00225006" w:rsidRPr="00825B0A">
        <w:rPr>
          <w:rFonts w:ascii="Times New Roman" w:hAnsi="Times New Roman"/>
          <w:i/>
          <w:sz w:val="25"/>
          <w:szCs w:val="25"/>
          <w:lang w:val="ru-RU" w:eastAsia="ru-RU"/>
        </w:rPr>
        <w:t>.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2020г. (в 2020 году </w:t>
      </w:r>
      <w:r w:rsidR="00225006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в бюджет округа 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>поступ</w:t>
      </w:r>
      <w:r w:rsidR="00225006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ал ЕНВД 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за  2019 год),</w:t>
      </w:r>
    </w:p>
    <w:p w:rsidR="00661B1F" w:rsidRPr="00825B0A" w:rsidRDefault="007C6FA2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доход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 xml:space="preserve">ов 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от использования муниципального имущества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 xml:space="preserve"> (-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>1 102,6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</w:t>
      </w:r>
      <w:r w:rsidR="00425177" w:rsidRPr="00825B0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D55A7B" w:rsidRPr="00825B0A">
        <w:rPr>
          <w:rFonts w:ascii="Times New Roman" w:hAnsi="Times New Roman"/>
          <w:i/>
          <w:sz w:val="25"/>
          <w:szCs w:val="25"/>
          <w:lang w:val="ru-RU" w:eastAsia="ru-RU"/>
        </w:rPr>
        <w:t>–</w:t>
      </w:r>
      <w:r w:rsidR="00425177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</w:t>
      </w:r>
      <w:r w:rsidR="00D55A7B" w:rsidRPr="00825B0A">
        <w:rPr>
          <w:rFonts w:ascii="Times New Roman" w:hAnsi="Times New Roman"/>
          <w:i/>
          <w:sz w:val="25"/>
          <w:szCs w:val="25"/>
          <w:lang w:val="ru-RU" w:eastAsia="ru-RU"/>
        </w:rPr>
        <w:t>в связи с расторжением договоров аренды с ООО «Лукойл-Пермь» снизились поступления арендной платы  за земельные участки, а так же плат</w:t>
      </w:r>
      <w:r w:rsidR="00607CBC" w:rsidRPr="00825B0A">
        <w:rPr>
          <w:rFonts w:ascii="Times New Roman" w:hAnsi="Times New Roman"/>
          <w:i/>
          <w:sz w:val="25"/>
          <w:szCs w:val="25"/>
          <w:lang w:val="ru-RU" w:eastAsia="ru-RU"/>
        </w:rPr>
        <w:t>ы</w:t>
      </w:r>
      <w:r w:rsidR="00D55A7B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по соглашениям об установлении сервитута в отношении земельных участков,</w:t>
      </w:r>
    </w:p>
    <w:p w:rsidR="00804B64" w:rsidRPr="00825B0A" w:rsidRDefault="00804B64" w:rsidP="00804B64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налога, взимаемого в связи с применением патентной системы налогообложения (-871,5 тыс. руб.)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-  изменения краевого законодательства о патентной системе налогообложения в 2021 году</w:t>
      </w:r>
      <w:r w:rsidR="00425177" w:rsidRPr="00825B0A">
        <w:rPr>
          <w:rFonts w:ascii="Times New Roman" w:hAnsi="Times New Roman"/>
          <w:i/>
          <w:sz w:val="25"/>
          <w:szCs w:val="25"/>
          <w:lang w:val="ru-RU"/>
        </w:rPr>
        <w:t>, в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ведение в 2020 году антикризисных мер для субъектов </w:t>
      </w:r>
      <w:r w:rsidR="00FB7504" w:rsidRPr="00825B0A">
        <w:rPr>
          <w:rFonts w:ascii="Times New Roman" w:hAnsi="Times New Roman"/>
          <w:i/>
          <w:sz w:val="25"/>
          <w:szCs w:val="25"/>
          <w:lang w:val="ru-RU"/>
        </w:rPr>
        <w:t>МП по вопросам налогообложения.</w:t>
      </w:r>
    </w:p>
    <w:p w:rsidR="00DE387D" w:rsidRPr="00825B0A" w:rsidRDefault="00B74CC9" w:rsidP="00F70E5B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Другие доходы поступили в бюджет Октябрьского городского округа в  отчетном периоде с незначительными отклонениями от объем</w:t>
      </w:r>
      <w:r w:rsidR="004F7861" w:rsidRPr="00825B0A">
        <w:rPr>
          <w:rFonts w:ascii="Times New Roman" w:hAnsi="Times New Roman"/>
          <w:sz w:val="25"/>
          <w:szCs w:val="25"/>
          <w:lang w:val="ru-RU" w:eastAsia="ru-RU"/>
        </w:rPr>
        <w:t>ов</w:t>
      </w:r>
      <w:r w:rsidR="00AD42CF" w:rsidRPr="00825B0A">
        <w:rPr>
          <w:rFonts w:ascii="Times New Roman" w:hAnsi="Times New Roman"/>
          <w:sz w:val="25"/>
          <w:szCs w:val="25"/>
          <w:lang w:val="ru-RU" w:eastAsia="ru-RU"/>
        </w:rPr>
        <w:t xml:space="preserve"> поступлений 1 полугодия 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2020 года.</w:t>
      </w:r>
    </w:p>
    <w:p w:rsidR="00EE0F18" w:rsidRPr="00825B0A" w:rsidRDefault="00E17E88" w:rsidP="004F02C3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2.</w:t>
      </w:r>
      <w:r w:rsidR="00913637" w:rsidRPr="00825B0A">
        <w:rPr>
          <w:rFonts w:ascii="Times New Roman" w:hAnsi="Times New Roman"/>
          <w:b/>
          <w:sz w:val="25"/>
          <w:szCs w:val="25"/>
          <w:lang w:val="ru-RU"/>
        </w:rPr>
        <w:t>3</w:t>
      </w:r>
      <w:r w:rsidR="004F02C3" w:rsidRPr="00825B0A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EE0F18" w:rsidRPr="00825B0A">
        <w:rPr>
          <w:rFonts w:ascii="Times New Roman" w:hAnsi="Times New Roman"/>
          <w:b/>
          <w:sz w:val="25"/>
          <w:szCs w:val="25"/>
          <w:lang w:val="ru-RU"/>
        </w:rPr>
        <w:t>Безвозмездные поступления</w:t>
      </w:r>
    </w:p>
    <w:p w:rsidR="00BE58CF" w:rsidRPr="00825B0A" w:rsidRDefault="00E963FD" w:rsidP="00E20C19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Всего в </w:t>
      </w:r>
      <w:r w:rsidR="003422C7" w:rsidRPr="00825B0A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381AEC" w:rsidRPr="00825B0A">
        <w:rPr>
          <w:rFonts w:ascii="Times New Roman" w:hAnsi="Times New Roman"/>
          <w:sz w:val="25"/>
          <w:szCs w:val="25"/>
          <w:lang w:val="ru-RU"/>
        </w:rPr>
        <w:t xml:space="preserve">полугодии </w:t>
      </w:r>
      <w:r w:rsidR="003422C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3B6B" w:rsidRPr="00825B0A">
        <w:rPr>
          <w:rFonts w:ascii="Times New Roman" w:hAnsi="Times New Roman"/>
          <w:sz w:val="25"/>
          <w:szCs w:val="25"/>
          <w:lang w:val="ru-RU"/>
        </w:rPr>
        <w:t>202</w:t>
      </w:r>
      <w:r w:rsidR="0099283F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EE0F18" w:rsidRPr="00825B0A">
        <w:rPr>
          <w:rFonts w:ascii="Times New Roman" w:hAnsi="Times New Roman"/>
          <w:sz w:val="25"/>
          <w:szCs w:val="25"/>
          <w:lang w:val="ru-RU"/>
        </w:rPr>
        <w:t xml:space="preserve"> года планировались безвозмездные поступления в бюджет Октябрьского </w:t>
      </w:r>
      <w:r w:rsidR="00153B6B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E0F18" w:rsidRPr="00825B0A">
        <w:rPr>
          <w:rFonts w:ascii="Times New Roman" w:hAnsi="Times New Roman"/>
          <w:sz w:val="25"/>
          <w:szCs w:val="25"/>
          <w:lang w:val="ru-RU"/>
        </w:rPr>
        <w:t xml:space="preserve"> в сумме </w:t>
      </w:r>
      <w:r w:rsidR="00381AEC" w:rsidRPr="00825B0A">
        <w:rPr>
          <w:rFonts w:ascii="Times New Roman" w:hAnsi="Times New Roman"/>
          <w:sz w:val="25"/>
          <w:szCs w:val="25"/>
          <w:lang w:val="ru-RU"/>
        </w:rPr>
        <w:t>480 071,3</w:t>
      </w:r>
      <w:r w:rsidR="00F30E6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64965" w:rsidRPr="00825B0A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825B0A">
        <w:rPr>
          <w:rFonts w:ascii="Times New Roman" w:hAnsi="Times New Roman"/>
          <w:sz w:val="25"/>
          <w:szCs w:val="25"/>
          <w:lang w:val="ru-RU"/>
        </w:rPr>
        <w:t>с. руб. Из них поступили средства в сумме</w:t>
      </w:r>
      <w:r w:rsidR="00381AEC" w:rsidRPr="00825B0A">
        <w:rPr>
          <w:rFonts w:ascii="Times New Roman" w:hAnsi="Times New Roman"/>
          <w:sz w:val="25"/>
          <w:szCs w:val="25"/>
          <w:lang w:val="ru-RU"/>
        </w:rPr>
        <w:t xml:space="preserve"> 482 357,6 тыс. руб.</w:t>
      </w:r>
      <w:r w:rsidR="00EE0F18" w:rsidRPr="00825B0A">
        <w:rPr>
          <w:rFonts w:ascii="Times New Roman" w:hAnsi="Times New Roman"/>
          <w:sz w:val="25"/>
          <w:szCs w:val="25"/>
          <w:lang w:val="ru-RU"/>
        </w:rPr>
        <w:t xml:space="preserve"> или </w:t>
      </w:r>
      <w:r w:rsidR="00381AEC" w:rsidRPr="00825B0A">
        <w:rPr>
          <w:rFonts w:ascii="Times New Roman" w:hAnsi="Times New Roman"/>
          <w:sz w:val="25"/>
          <w:szCs w:val="25"/>
          <w:lang w:val="ru-RU"/>
        </w:rPr>
        <w:t>100,5</w:t>
      </w:r>
      <w:r w:rsidR="002A5805"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381AEC" w:rsidRPr="00825B0A">
        <w:rPr>
          <w:rFonts w:ascii="Times New Roman" w:hAnsi="Times New Roman"/>
          <w:sz w:val="25"/>
          <w:szCs w:val="25"/>
          <w:lang w:val="ru-RU"/>
        </w:rPr>
        <w:t xml:space="preserve"> от плана, перевыполнение составило 2 286,3 тыс. руб.:</w:t>
      </w:r>
    </w:p>
    <w:p w:rsidR="000675E6" w:rsidRPr="00825B0A" w:rsidRDefault="000675E6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7204CD" w:rsidRPr="00825B0A" w:rsidRDefault="00BE58CF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Анализ  безвозмездных поступлений</w:t>
      </w:r>
    </w:p>
    <w:p w:rsidR="00BE58CF" w:rsidRPr="00825B0A" w:rsidRDefault="00706E9F" w:rsidP="000675E6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в бюджет </w:t>
      </w:r>
      <w:r w:rsidR="000675E6" w:rsidRPr="00825B0A">
        <w:rPr>
          <w:rFonts w:ascii="Times New Roman" w:hAnsi="Times New Roman"/>
          <w:b/>
          <w:sz w:val="25"/>
          <w:szCs w:val="25"/>
          <w:lang w:val="ru-RU"/>
        </w:rPr>
        <w:t xml:space="preserve">Октябрьского 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4F02C3" w:rsidRPr="00825B0A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7911AA" w:rsidRPr="00825B0A">
        <w:rPr>
          <w:rFonts w:ascii="Times New Roman" w:hAnsi="Times New Roman"/>
          <w:b/>
          <w:sz w:val="25"/>
          <w:szCs w:val="25"/>
          <w:lang w:val="ru-RU"/>
        </w:rPr>
        <w:t xml:space="preserve">в </w:t>
      </w:r>
      <w:r w:rsidR="00BE58CF" w:rsidRPr="00825B0A">
        <w:rPr>
          <w:rFonts w:ascii="Times New Roman" w:hAnsi="Times New Roman"/>
          <w:b/>
          <w:sz w:val="25"/>
          <w:szCs w:val="25"/>
          <w:lang w:val="ru-RU"/>
        </w:rPr>
        <w:t>20</w:t>
      </w:r>
      <w:r w:rsidR="00153B6B" w:rsidRPr="00825B0A">
        <w:rPr>
          <w:rFonts w:ascii="Times New Roman" w:hAnsi="Times New Roman"/>
          <w:b/>
          <w:sz w:val="25"/>
          <w:szCs w:val="25"/>
          <w:lang w:val="ru-RU"/>
        </w:rPr>
        <w:t>20</w:t>
      </w:r>
      <w:r w:rsidR="00F30E6A" w:rsidRPr="00825B0A">
        <w:rPr>
          <w:rFonts w:ascii="Times New Roman" w:hAnsi="Times New Roman"/>
          <w:b/>
          <w:sz w:val="25"/>
          <w:szCs w:val="25"/>
          <w:lang w:val="ru-RU"/>
        </w:rPr>
        <w:t>-2021 гг.</w:t>
      </w:r>
    </w:p>
    <w:p w:rsidR="005527FF" w:rsidRPr="00825B0A" w:rsidRDefault="005527FF" w:rsidP="005527FF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825B0A">
        <w:rPr>
          <w:rFonts w:ascii="Times New Roman" w:hAnsi="Times New Roman"/>
          <w:sz w:val="22"/>
          <w:szCs w:val="22"/>
          <w:lang w:val="ru-RU"/>
        </w:rPr>
        <w:t>Таб. 2</w:t>
      </w:r>
    </w:p>
    <w:p w:rsidR="00A71A0C" w:rsidRPr="00825B0A" w:rsidRDefault="005527FF" w:rsidP="005527FF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825B0A">
        <w:rPr>
          <w:rFonts w:ascii="Times New Roman" w:hAnsi="Times New Roman"/>
          <w:sz w:val="22"/>
          <w:szCs w:val="22"/>
          <w:lang w:val="ru-RU"/>
        </w:rPr>
        <w:t xml:space="preserve">Тыс. руб.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5"/>
        <w:gridCol w:w="1276"/>
        <w:gridCol w:w="1276"/>
        <w:gridCol w:w="1701"/>
      </w:tblGrid>
      <w:tr w:rsidR="00152C97" w:rsidRPr="00C63D59" w:rsidTr="00A71A0C">
        <w:trPr>
          <w:trHeight w:val="302"/>
        </w:trPr>
        <w:tc>
          <w:tcPr>
            <w:tcW w:w="2694" w:type="dxa"/>
            <w:vMerge w:val="restart"/>
          </w:tcPr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Наименование  доходов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97" w:rsidRPr="00825B0A" w:rsidRDefault="00152C97" w:rsidP="00152C97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Фактические поступления</w:t>
            </w:r>
            <w:r w:rsidR="0023643F" w:rsidRPr="00825B0A">
              <w:rPr>
                <w:rStyle w:val="afa"/>
                <w:rFonts w:ascii="Times New Roman" w:hAnsi="Times New Roman"/>
                <w:lang w:val="ru-RU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52C97" w:rsidRPr="00825B0A" w:rsidRDefault="00152C97" w:rsidP="00152C97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Динамика  поступлений  2021 года к 2020 году</w:t>
            </w:r>
          </w:p>
        </w:tc>
      </w:tr>
      <w:tr w:rsidR="00A71A0C" w:rsidRPr="00825B0A" w:rsidTr="00894446">
        <w:trPr>
          <w:trHeight w:val="375"/>
        </w:trPr>
        <w:tc>
          <w:tcPr>
            <w:tcW w:w="2694" w:type="dxa"/>
            <w:vMerge/>
          </w:tcPr>
          <w:p w:rsidR="00A71A0C" w:rsidRPr="00825B0A" w:rsidRDefault="00A71A0C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A0C" w:rsidRPr="00825B0A" w:rsidRDefault="00A71A0C" w:rsidP="00152C97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 xml:space="preserve">1 </w:t>
            </w:r>
            <w:proofErr w:type="spellStart"/>
            <w:proofErr w:type="gramStart"/>
            <w:r w:rsidRPr="00825B0A">
              <w:rPr>
                <w:rFonts w:ascii="Times New Roman" w:hAnsi="Times New Roman"/>
                <w:lang w:val="ru-RU"/>
              </w:rPr>
              <w:t>пол-е</w:t>
            </w:r>
            <w:proofErr w:type="spellEnd"/>
            <w:proofErr w:type="gramEnd"/>
            <w:r w:rsidRPr="00825B0A">
              <w:rPr>
                <w:rFonts w:ascii="Times New Roman" w:hAnsi="Times New Roman"/>
                <w:lang w:val="ru-RU"/>
              </w:rPr>
              <w:t xml:space="preserve"> 2020 г.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C" w:rsidRPr="00825B0A" w:rsidRDefault="00A71A0C" w:rsidP="00A71A0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 xml:space="preserve">1 </w:t>
            </w:r>
            <w:proofErr w:type="spellStart"/>
            <w:proofErr w:type="gramStart"/>
            <w:r w:rsidRPr="00825B0A">
              <w:rPr>
                <w:rFonts w:ascii="Times New Roman" w:hAnsi="Times New Roman"/>
                <w:b/>
                <w:lang w:val="ru-RU"/>
              </w:rPr>
              <w:t>пол-е</w:t>
            </w:r>
            <w:proofErr w:type="spellEnd"/>
            <w:proofErr w:type="gramEnd"/>
          </w:p>
          <w:p w:rsidR="00A71A0C" w:rsidRPr="00825B0A" w:rsidRDefault="00A71A0C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2021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71A0C" w:rsidRPr="00825B0A" w:rsidRDefault="00A71A0C" w:rsidP="008538A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52C97" w:rsidRPr="00825B0A" w:rsidTr="00125FCB">
        <w:trPr>
          <w:trHeight w:val="271"/>
        </w:trPr>
        <w:tc>
          <w:tcPr>
            <w:tcW w:w="2694" w:type="dxa"/>
            <w:vMerge/>
          </w:tcPr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2C97" w:rsidRPr="00825B0A" w:rsidRDefault="00152C97" w:rsidP="00152C9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52C97" w:rsidRPr="00825B0A" w:rsidRDefault="00152C97" w:rsidP="00152C97">
            <w:pPr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 xml:space="preserve"> отклонен.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2C97" w:rsidRPr="00825B0A" w:rsidRDefault="00152C97" w:rsidP="008538A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52C97" w:rsidRPr="00825B0A" w:rsidTr="00125FCB">
        <w:trPr>
          <w:trHeight w:val="345"/>
        </w:trPr>
        <w:tc>
          <w:tcPr>
            <w:tcW w:w="2694" w:type="dxa"/>
            <w:tcBorders>
              <w:bottom w:val="single" w:sz="4" w:space="0" w:color="auto"/>
            </w:tcBorders>
          </w:tcPr>
          <w:p w:rsidR="00152C97" w:rsidRPr="00825B0A" w:rsidRDefault="00152C97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52C97" w:rsidRPr="00825B0A" w:rsidRDefault="0023643F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395 228,2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52C97" w:rsidRPr="00825B0A" w:rsidRDefault="006661A4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480 071,</w:t>
            </w:r>
            <w:r w:rsidR="00125FCB" w:rsidRPr="00825B0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97" w:rsidRPr="00825B0A" w:rsidRDefault="006661A4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482 357,6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97" w:rsidRPr="00825B0A" w:rsidRDefault="00597DCB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+2 286,3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2C97" w:rsidRPr="00825B0A" w:rsidRDefault="00125FCB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+87 129,4</w:t>
            </w:r>
          </w:p>
        </w:tc>
      </w:tr>
      <w:tr w:rsidR="00F30E6A" w:rsidRPr="00825B0A" w:rsidTr="00125FCB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0E6A" w:rsidRPr="00825B0A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 </w:t>
            </w:r>
            <w:proofErr w:type="spellStart"/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0E6A" w:rsidRPr="00825B0A" w:rsidTr="00125FCB">
        <w:trPr>
          <w:trHeight w:val="628"/>
        </w:trPr>
        <w:tc>
          <w:tcPr>
            <w:tcW w:w="2694" w:type="dxa"/>
            <w:tcBorders>
              <w:top w:val="single" w:sz="4" w:space="0" w:color="auto"/>
            </w:tcBorders>
          </w:tcPr>
          <w:p w:rsidR="00F30E6A" w:rsidRPr="00825B0A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6E2C3D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163 536,9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6661A4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162 587,7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6661A4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162 587,7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597DCB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825B0A" w:rsidRDefault="006E2C3D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-949,2</w:t>
            </w:r>
          </w:p>
        </w:tc>
      </w:tr>
      <w:tr w:rsidR="00F30E6A" w:rsidRPr="00825B0A" w:rsidTr="00125FCB">
        <w:trPr>
          <w:trHeight w:val="556"/>
        </w:trPr>
        <w:tc>
          <w:tcPr>
            <w:tcW w:w="2694" w:type="dxa"/>
            <w:tcBorders>
              <w:bottom w:val="single" w:sz="4" w:space="0" w:color="auto"/>
            </w:tcBorders>
          </w:tcPr>
          <w:p w:rsidR="00F30E6A" w:rsidRPr="00825B0A" w:rsidRDefault="00F30E6A" w:rsidP="00932B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Субсидии бюджету </w:t>
            </w:r>
            <w:r w:rsidR="00932B3D"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(межбюджетные субсидии)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825B0A" w:rsidRDefault="006E2C3D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13 057,</w:t>
            </w:r>
            <w:r w:rsidR="00BE2B5B" w:rsidRPr="00825B0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825B0A" w:rsidRDefault="006661A4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53 144,7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A37576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55 633,3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597DCB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+2 488,6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30E6A" w:rsidRPr="00825B0A" w:rsidRDefault="006E2C3D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+42</w:t>
            </w:r>
            <w:r w:rsidR="00125FCB" w:rsidRPr="00825B0A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57</w:t>
            </w:r>
            <w:r w:rsidR="00125FCB" w:rsidRPr="00825B0A">
              <w:rPr>
                <w:rFonts w:ascii="Times New Roman" w:hAnsi="Times New Roman"/>
                <w:sz w:val="22"/>
                <w:szCs w:val="22"/>
                <w:lang w:val="ru-RU"/>
              </w:rPr>
              <w:t>6,3</w:t>
            </w:r>
          </w:p>
        </w:tc>
      </w:tr>
      <w:tr w:rsidR="00F30E6A" w:rsidRPr="00825B0A" w:rsidTr="00125FCB">
        <w:trPr>
          <w:trHeight w:val="6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0E6A" w:rsidRPr="00825B0A" w:rsidRDefault="00F30E6A" w:rsidP="00932B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Субвенции бюджету </w:t>
            </w:r>
            <w:r w:rsidR="00932B3D"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6E2C3D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190 782,8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6661A4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226 824,6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A37576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226 760,2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597DCB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-64,4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6A" w:rsidRPr="00825B0A" w:rsidRDefault="00125FCB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+35 977,4</w:t>
            </w:r>
          </w:p>
        </w:tc>
      </w:tr>
      <w:tr w:rsidR="00F30E6A" w:rsidRPr="00825B0A" w:rsidTr="00125FCB">
        <w:trPr>
          <w:trHeight w:val="361"/>
        </w:trPr>
        <w:tc>
          <w:tcPr>
            <w:tcW w:w="2694" w:type="dxa"/>
            <w:tcBorders>
              <w:top w:val="single" w:sz="4" w:space="0" w:color="auto"/>
            </w:tcBorders>
          </w:tcPr>
          <w:p w:rsidR="00F30E6A" w:rsidRPr="00825B0A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23643F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26 850,6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6661A4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37 514,3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A37576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37 356,4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597DCB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-157,9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825B0A" w:rsidRDefault="00125FCB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+10 505,8</w:t>
            </w:r>
          </w:p>
        </w:tc>
      </w:tr>
      <w:tr w:rsidR="00F30E6A" w:rsidRPr="00825B0A" w:rsidTr="00125FCB">
        <w:trPr>
          <w:trHeight w:val="631"/>
        </w:trPr>
        <w:tc>
          <w:tcPr>
            <w:tcW w:w="2694" w:type="dxa"/>
            <w:tcBorders>
              <w:top w:val="single" w:sz="4" w:space="0" w:color="auto"/>
            </w:tcBorders>
          </w:tcPr>
          <w:p w:rsidR="00F30E6A" w:rsidRPr="00825B0A" w:rsidRDefault="00F30E6A" w:rsidP="007C22B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Прочие безвозмездные поступления в бюджет </w:t>
            </w:r>
            <w:r w:rsidR="007C22B1"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6E2C3D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1 000,9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6661A4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A37576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597DCB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+20,0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825B0A" w:rsidRDefault="00125FCB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-980,9</w:t>
            </w:r>
          </w:p>
        </w:tc>
      </w:tr>
    </w:tbl>
    <w:p w:rsidR="00A0361F" w:rsidRPr="00825B0A" w:rsidRDefault="00401606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Дотации</w:t>
      </w:r>
      <w:r w:rsidR="00706E9F" w:rsidRPr="00825B0A">
        <w:rPr>
          <w:rFonts w:ascii="Times New Roman" w:hAnsi="Times New Roman"/>
          <w:sz w:val="25"/>
          <w:szCs w:val="25"/>
          <w:lang w:val="ru-RU"/>
        </w:rPr>
        <w:t xml:space="preserve"> бюджету Октябрьского городского округа</w:t>
      </w:r>
      <w:r w:rsidR="00D5613E" w:rsidRPr="00825B0A">
        <w:rPr>
          <w:rFonts w:ascii="Times New Roman" w:hAnsi="Times New Roman"/>
          <w:sz w:val="25"/>
          <w:szCs w:val="25"/>
          <w:lang w:val="ru-RU"/>
        </w:rPr>
        <w:t xml:space="preserve">  на выравнивание бюджетной обеспеченности в отчетном периоде </w:t>
      </w:r>
      <w:r w:rsidR="00DA51A2" w:rsidRPr="00825B0A">
        <w:rPr>
          <w:rFonts w:ascii="Times New Roman" w:hAnsi="Times New Roman"/>
          <w:sz w:val="25"/>
          <w:szCs w:val="25"/>
          <w:lang w:val="ru-RU"/>
        </w:rPr>
        <w:t>поступили в объеме</w:t>
      </w:r>
      <w:r w:rsidR="002B47B9" w:rsidRPr="00825B0A">
        <w:rPr>
          <w:rFonts w:ascii="Times New Roman" w:hAnsi="Times New Roman"/>
          <w:sz w:val="25"/>
          <w:szCs w:val="25"/>
          <w:lang w:val="ru-RU"/>
        </w:rPr>
        <w:t xml:space="preserve"> плановых назначений</w:t>
      </w:r>
      <w:r w:rsidR="00D5613E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1D10AC" w:rsidRPr="00825B0A">
        <w:rPr>
          <w:rFonts w:ascii="Times New Roman" w:hAnsi="Times New Roman"/>
          <w:sz w:val="25"/>
          <w:szCs w:val="25"/>
          <w:lang w:val="ru-RU"/>
        </w:rPr>
        <w:t>162 587,7</w:t>
      </w:r>
      <w:r w:rsidR="002271A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D1BD2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D5613E" w:rsidRPr="00825B0A">
        <w:rPr>
          <w:rFonts w:ascii="Times New Roman" w:hAnsi="Times New Roman"/>
          <w:sz w:val="25"/>
          <w:szCs w:val="25"/>
          <w:lang w:val="ru-RU"/>
        </w:rPr>
        <w:t>)</w:t>
      </w:r>
      <w:r w:rsidR="00A0361F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FC0AE7" w:rsidRPr="00825B0A" w:rsidRDefault="00706E9F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Субсидии в бюджет городского округа</w:t>
      </w:r>
      <w:r w:rsidR="003A6D8F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A6D8F" w:rsidRPr="00825B0A">
        <w:rPr>
          <w:rFonts w:ascii="Times New Roman" w:hAnsi="Times New Roman"/>
          <w:i/>
          <w:sz w:val="25"/>
          <w:szCs w:val="25"/>
          <w:lang w:val="ru-RU"/>
        </w:rPr>
        <w:t xml:space="preserve">на </w:t>
      </w:r>
      <w:proofErr w:type="spellStart"/>
      <w:r w:rsidR="003A6D8F" w:rsidRPr="00825B0A">
        <w:rPr>
          <w:rFonts w:ascii="Times New Roman" w:hAnsi="Times New Roman"/>
          <w:i/>
          <w:sz w:val="25"/>
          <w:szCs w:val="25"/>
          <w:lang w:val="ru-RU"/>
        </w:rPr>
        <w:t>софинансирование</w:t>
      </w:r>
      <w:proofErr w:type="spellEnd"/>
      <w:r w:rsidR="003A6D8F" w:rsidRPr="00825B0A">
        <w:rPr>
          <w:rFonts w:ascii="Times New Roman" w:hAnsi="Times New Roman"/>
          <w:i/>
          <w:sz w:val="25"/>
          <w:szCs w:val="25"/>
          <w:lang w:val="ru-RU"/>
        </w:rPr>
        <w:t xml:space="preserve"> расходных обязательств, возникающих при выполнении полномочий органов местного само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управления </w:t>
      </w:r>
      <w:r w:rsidR="003A6D8F" w:rsidRPr="00825B0A">
        <w:rPr>
          <w:rFonts w:ascii="Times New Roman" w:hAnsi="Times New Roman"/>
          <w:i/>
          <w:sz w:val="25"/>
          <w:szCs w:val="25"/>
          <w:lang w:val="ru-RU"/>
        </w:rPr>
        <w:t xml:space="preserve"> по вопросам местного значения</w:t>
      </w:r>
      <w:r w:rsidR="00827736" w:rsidRPr="00825B0A">
        <w:rPr>
          <w:rFonts w:ascii="Times New Roman" w:hAnsi="Times New Roman"/>
          <w:sz w:val="25"/>
          <w:szCs w:val="25"/>
          <w:lang w:val="ru-RU"/>
        </w:rPr>
        <w:t>, по</w:t>
      </w:r>
      <w:r w:rsidR="00A20DD9" w:rsidRPr="00825B0A">
        <w:rPr>
          <w:rFonts w:ascii="Times New Roman" w:hAnsi="Times New Roman"/>
          <w:sz w:val="25"/>
          <w:szCs w:val="25"/>
          <w:lang w:val="ru-RU"/>
        </w:rPr>
        <w:t>с</w:t>
      </w:r>
      <w:r w:rsidR="00114524" w:rsidRPr="00825B0A">
        <w:rPr>
          <w:rFonts w:ascii="Times New Roman" w:hAnsi="Times New Roman"/>
          <w:sz w:val="25"/>
          <w:szCs w:val="25"/>
          <w:lang w:val="ru-RU"/>
        </w:rPr>
        <w:t>тупили в отчетном периоде</w:t>
      </w:r>
      <w:r w:rsidR="00B23099" w:rsidRPr="00825B0A">
        <w:rPr>
          <w:rFonts w:ascii="Times New Roman" w:hAnsi="Times New Roman"/>
          <w:sz w:val="25"/>
          <w:szCs w:val="25"/>
          <w:lang w:val="ru-RU"/>
        </w:rPr>
        <w:t xml:space="preserve"> в общей сумме 55 633,3 тыс. руб. </w:t>
      </w:r>
      <w:r w:rsidR="00114524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271A0" w:rsidRPr="00825B0A">
        <w:rPr>
          <w:rFonts w:ascii="Times New Roman" w:hAnsi="Times New Roman"/>
          <w:sz w:val="25"/>
          <w:szCs w:val="25"/>
          <w:lang w:val="ru-RU"/>
        </w:rPr>
        <w:t xml:space="preserve">с  превышением плановых назначений на 2 488,6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A331F6" w:rsidRPr="00825B0A">
        <w:rPr>
          <w:rFonts w:ascii="Times New Roman" w:hAnsi="Times New Roman"/>
          <w:sz w:val="25"/>
          <w:szCs w:val="25"/>
          <w:lang w:val="ru-RU"/>
        </w:rPr>
        <w:t>оступил</w:t>
      </w:r>
      <w:r w:rsidR="00F86CAB" w:rsidRPr="00825B0A">
        <w:rPr>
          <w:rFonts w:ascii="Times New Roman" w:hAnsi="Times New Roman"/>
          <w:sz w:val="25"/>
          <w:szCs w:val="25"/>
          <w:lang w:val="ru-RU"/>
        </w:rPr>
        <w:t xml:space="preserve">и </w:t>
      </w:r>
      <w:r w:rsidR="00A331F6" w:rsidRPr="00825B0A">
        <w:rPr>
          <w:rFonts w:ascii="Times New Roman" w:hAnsi="Times New Roman"/>
          <w:sz w:val="25"/>
          <w:szCs w:val="25"/>
          <w:lang w:val="ru-RU"/>
        </w:rPr>
        <w:t xml:space="preserve"> субсиди</w:t>
      </w:r>
      <w:r w:rsidR="00F86CAB" w:rsidRPr="00825B0A">
        <w:rPr>
          <w:rFonts w:ascii="Times New Roman" w:hAnsi="Times New Roman"/>
          <w:sz w:val="25"/>
          <w:szCs w:val="25"/>
          <w:lang w:val="ru-RU"/>
        </w:rPr>
        <w:t>и</w:t>
      </w:r>
      <w:r w:rsidR="00A331F6" w:rsidRPr="00825B0A">
        <w:rPr>
          <w:rFonts w:ascii="Times New Roman" w:hAnsi="Times New Roman"/>
          <w:sz w:val="25"/>
          <w:szCs w:val="25"/>
          <w:lang w:val="ru-RU"/>
        </w:rPr>
        <w:t xml:space="preserve"> на </w:t>
      </w:r>
      <w:proofErr w:type="spellStart"/>
      <w:r w:rsidR="00A331F6" w:rsidRPr="00825B0A">
        <w:rPr>
          <w:rFonts w:ascii="Times New Roman" w:hAnsi="Times New Roman"/>
          <w:sz w:val="25"/>
          <w:szCs w:val="25"/>
          <w:lang w:val="ru-RU"/>
        </w:rPr>
        <w:t>софинансировани</w:t>
      </w:r>
      <w:r w:rsidRPr="00825B0A">
        <w:rPr>
          <w:rFonts w:ascii="Times New Roman" w:hAnsi="Times New Roman"/>
          <w:sz w:val="25"/>
          <w:szCs w:val="25"/>
          <w:lang w:val="ru-RU"/>
        </w:rPr>
        <w:t>е</w:t>
      </w:r>
      <w:proofErr w:type="spellEnd"/>
      <w:r w:rsidRPr="00825B0A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F86CAB" w:rsidRPr="00825B0A">
        <w:rPr>
          <w:rFonts w:ascii="Times New Roman" w:hAnsi="Times New Roman"/>
          <w:sz w:val="25"/>
          <w:szCs w:val="25"/>
          <w:lang w:val="ru-RU"/>
        </w:rPr>
        <w:t xml:space="preserve">муниципалитета  </w:t>
      </w:r>
      <w:r w:rsidR="00FC0AE7" w:rsidRPr="00825B0A">
        <w:rPr>
          <w:rFonts w:ascii="Times New Roman" w:hAnsi="Times New Roman"/>
          <w:sz w:val="25"/>
          <w:szCs w:val="25"/>
          <w:lang w:val="ru-RU"/>
        </w:rPr>
        <w:t xml:space="preserve">в сфере </w:t>
      </w:r>
      <w:r w:rsidR="00F86CAB" w:rsidRPr="00825B0A">
        <w:rPr>
          <w:rFonts w:ascii="Times New Roman" w:hAnsi="Times New Roman"/>
          <w:sz w:val="25"/>
          <w:szCs w:val="25"/>
          <w:lang w:val="ru-RU"/>
        </w:rPr>
        <w:t>культуры</w:t>
      </w:r>
      <w:r w:rsidR="00B23099" w:rsidRPr="00825B0A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F86CAB" w:rsidRPr="00825B0A">
        <w:rPr>
          <w:rFonts w:ascii="Times New Roman" w:hAnsi="Times New Roman"/>
          <w:sz w:val="25"/>
          <w:szCs w:val="25"/>
          <w:lang w:val="ru-RU"/>
        </w:rPr>
        <w:t xml:space="preserve">в </w:t>
      </w:r>
      <w:r w:rsidR="00B23099" w:rsidRPr="00825B0A">
        <w:rPr>
          <w:rFonts w:ascii="Times New Roman" w:hAnsi="Times New Roman"/>
          <w:sz w:val="25"/>
          <w:szCs w:val="25"/>
          <w:lang w:val="ru-RU"/>
        </w:rPr>
        <w:t xml:space="preserve"> сфере образования,  </w:t>
      </w:r>
      <w:r w:rsidR="00E3158A" w:rsidRPr="00825B0A">
        <w:rPr>
          <w:rFonts w:ascii="Times New Roman" w:hAnsi="Times New Roman"/>
          <w:sz w:val="25"/>
          <w:szCs w:val="25"/>
          <w:lang w:val="ru-RU"/>
        </w:rPr>
        <w:t>на реализацию мероприятий по обеспечению жильем молодых семей</w:t>
      </w:r>
      <w:proofErr w:type="gramEnd"/>
      <w:r w:rsidR="00B23099" w:rsidRPr="00825B0A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E3158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23099" w:rsidRPr="00825B0A">
        <w:rPr>
          <w:rFonts w:ascii="Times New Roman" w:hAnsi="Times New Roman"/>
          <w:sz w:val="25"/>
          <w:szCs w:val="25"/>
          <w:lang w:val="ru-RU"/>
        </w:rPr>
        <w:t xml:space="preserve">на формирование современной городской среды, </w:t>
      </w:r>
      <w:r w:rsidR="00F86CAB" w:rsidRPr="00825B0A">
        <w:rPr>
          <w:rFonts w:ascii="Times New Roman" w:hAnsi="Times New Roman"/>
          <w:sz w:val="25"/>
          <w:szCs w:val="25"/>
          <w:lang w:val="ru-RU"/>
        </w:rPr>
        <w:t xml:space="preserve">а так же на </w:t>
      </w:r>
      <w:proofErr w:type="spellStart"/>
      <w:r w:rsidR="00F86CAB" w:rsidRPr="00825B0A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F86CAB" w:rsidRPr="00825B0A">
        <w:rPr>
          <w:rFonts w:ascii="Times New Roman" w:hAnsi="Times New Roman"/>
          <w:sz w:val="25"/>
          <w:szCs w:val="25"/>
          <w:lang w:val="ru-RU"/>
        </w:rPr>
        <w:t xml:space="preserve"> иных расходов</w:t>
      </w:r>
      <w:r w:rsidR="00B23099" w:rsidRPr="00825B0A">
        <w:rPr>
          <w:rFonts w:ascii="Times New Roman" w:hAnsi="Times New Roman"/>
          <w:sz w:val="25"/>
          <w:szCs w:val="25"/>
          <w:lang w:val="ru-RU"/>
        </w:rPr>
        <w:t>. Сверх плана  поступили субсидии  на реализацию программ развития преобразованных  муниципальных образований</w:t>
      </w:r>
      <w:r w:rsidR="00A32054" w:rsidRPr="00825B0A">
        <w:rPr>
          <w:rFonts w:ascii="Times New Roman" w:hAnsi="Times New Roman"/>
          <w:sz w:val="25"/>
          <w:szCs w:val="25"/>
          <w:lang w:val="ru-RU"/>
        </w:rPr>
        <w:t>, а именно субсидии на обустройство санитарных зон скважин и  на  текущий ремонт детского сада. Указанные выше субсидии бюджету округа поступили досрочно, расходование указанных средств запланировано  в третьем квартале 2021 года.</w:t>
      </w:r>
    </w:p>
    <w:p w:rsidR="00F2033E" w:rsidRPr="00825B0A" w:rsidRDefault="00A20DD9" w:rsidP="0086361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825B0A">
        <w:rPr>
          <w:rFonts w:ascii="Times New Roman" w:hAnsi="Times New Roman"/>
          <w:sz w:val="25"/>
          <w:szCs w:val="25"/>
        </w:rPr>
        <w:t xml:space="preserve">Субвенции </w:t>
      </w:r>
      <w:r w:rsidR="00827736" w:rsidRPr="00825B0A">
        <w:rPr>
          <w:rFonts w:ascii="Times New Roman" w:hAnsi="Times New Roman"/>
          <w:sz w:val="25"/>
          <w:szCs w:val="25"/>
        </w:rPr>
        <w:t>городскому округу</w:t>
      </w:r>
      <w:r w:rsidR="00F812B1" w:rsidRPr="00825B0A">
        <w:rPr>
          <w:rFonts w:ascii="Times New Roman" w:hAnsi="Times New Roman"/>
          <w:sz w:val="25"/>
          <w:szCs w:val="25"/>
        </w:rPr>
        <w:t xml:space="preserve"> </w:t>
      </w:r>
      <w:r w:rsidR="003A6D8F" w:rsidRPr="00825B0A">
        <w:rPr>
          <w:rFonts w:ascii="Times New Roman" w:hAnsi="Times New Roman"/>
          <w:sz w:val="25"/>
          <w:szCs w:val="25"/>
        </w:rPr>
        <w:t xml:space="preserve">в целях финансового обеспечения расходных обязательств, возникающих при </w:t>
      </w:r>
      <w:r w:rsidR="003A6D8F" w:rsidRPr="00825B0A">
        <w:rPr>
          <w:rFonts w:ascii="Times New Roman" w:hAnsi="Times New Roman"/>
          <w:i/>
          <w:sz w:val="25"/>
          <w:szCs w:val="25"/>
        </w:rPr>
        <w:t>выполнении государственных полномочий</w:t>
      </w:r>
      <w:r w:rsidR="00863614" w:rsidRPr="00825B0A">
        <w:rPr>
          <w:rFonts w:ascii="Times New Roman" w:hAnsi="Times New Roman"/>
          <w:sz w:val="25"/>
          <w:szCs w:val="25"/>
        </w:rPr>
        <w:t xml:space="preserve">, </w:t>
      </w:r>
      <w:r w:rsidR="003A6D8F" w:rsidRPr="00825B0A">
        <w:rPr>
          <w:rFonts w:ascii="Times New Roman" w:hAnsi="Times New Roman"/>
          <w:sz w:val="25"/>
          <w:szCs w:val="25"/>
        </w:rPr>
        <w:t>пер</w:t>
      </w:r>
      <w:r w:rsidR="00827736" w:rsidRPr="00825B0A">
        <w:rPr>
          <w:rFonts w:ascii="Times New Roman" w:hAnsi="Times New Roman"/>
          <w:sz w:val="25"/>
          <w:szCs w:val="25"/>
        </w:rPr>
        <w:t>еданных для осуществления округу,</w:t>
      </w:r>
      <w:r w:rsidR="00F812B1" w:rsidRPr="00825B0A">
        <w:rPr>
          <w:rFonts w:ascii="Times New Roman" w:hAnsi="Times New Roman"/>
          <w:sz w:val="25"/>
          <w:szCs w:val="25"/>
        </w:rPr>
        <w:t xml:space="preserve"> поступили в бюджет, </w:t>
      </w:r>
      <w:r w:rsidR="00827736" w:rsidRPr="00825B0A">
        <w:rPr>
          <w:rFonts w:ascii="Times New Roman" w:hAnsi="Times New Roman"/>
          <w:sz w:val="25"/>
          <w:szCs w:val="25"/>
        </w:rPr>
        <w:t xml:space="preserve"> как указано выше, </w:t>
      </w:r>
      <w:r w:rsidR="001124FC" w:rsidRPr="00825B0A">
        <w:rPr>
          <w:rFonts w:ascii="Times New Roman" w:hAnsi="Times New Roman"/>
          <w:sz w:val="25"/>
          <w:szCs w:val="25"/>
        </w:rPr>
        <w:t xml:space="preserve">в сумме </w:t>
      </w:r>
      <w:r w:rsidR="00F812B1" w:rsidRPr="00825B0A">
        <w:rPr>
          <w:rFonts w:ascii="Times New Roman" w:hAnsi="Times New Roman"/>
          <w:sz w:val="25"/>
          <w:szCs w:val="25"/>
        </w:rPr>
        <w:t>226 760,2</w:t>
      </w:r>
      <w:r w:rsidR="001124FC" w:rsidRPr="00825B0A">
        <w:rPr>
          <w:rFonts w:ascii="Times New Roman" w:hAnsi="Times New Roman"/>
          <w:sz w:val="25"/>
          <w:szCs w:val="25"/>
        </w:rPr>
        <w:t xml:space="preserve"> тыс. руб.</w:t>
      </w:r>
      <w:r w:rsidR="00F70E5B">
        <w:rPr>
          <w:rFonts w:ascii="Times New Roman" w:hAnsi="Times New Roman"/>
          <w:sz w:val="25"/>
          <w:szCs w:val="25"/>
        </w:rPr>
        <w:t>,</w:t>
      </w:r>
      <w:r w:rsidR="00F812B1" w:rsidRPr="00825B0A">
        <w:rPr>
          <w:rFonts w:ascii="Times New Roman" w:hAnsi="Times New Roman"/>
          <w:sz w:val="25"/>
          <w:szCs w:val="25"/>
        </w:rPr>
        <w:t xml:space="preserve"> что в целом соответствует плановым назначениям.</w:t>
      </w:r>
      <w:r w:rsidR="008D3673" w:rsidRPr="00825B0A">
        <w:rPr>
          <w:rFonts w:ascii="Times New Roman" w:hAnsi="Times New Roman"/>
          <w:sz w:val="25"/>
          <w:szCs w:val="25"/>
        </w:rPr>
        <w:t xml:space="preserve">  Поступили субвенции на исполнение государственных полномочий в сфере образования,  в социальной сфере (соц</w:t>
      </w:r>
      <w:r w:rsidR="00C531A7" w:rsidRPr="00825B0A">
        <w:rPr>
          <w:rFonts w:ascii="Times New Roman" w:hAnsi="Times New Roman"/>
          <w:sz w:val="25"/>
          <w:szCs w:val="25"/>
        </w:rPr>
        <w:t xml:space="preserve">иальная </w:t>
      </w:r>
      <w:r w:rsidR="008D3673" w:rsidRPr="00825B0A">
        <w:rPr>
          <w:rFonts w:ascii="Times New Roman" w:hAnsi="Times New Roman"/>
          <w:sz w:val="25"/>
          <w:szCs w:val="25"/>
        </w:rPr>
        <w:t xml:space="preserve">поддержка граждан, в </w:t>
      </w:r>
      <w:proofErr w:type="spellStart"/>
      <w:r w:rsidR="008D3673" w:rsidRPr="00825B0A">
        <w:rPr>
          <w:rFonts w:ascii="Times New Roman" w:hAnsi="Times New Roman"/>
          <w:sz w:val="25"/>
          <w:szCs w:val="25"/>
        </w:rPr>
        <w:t>т.ч</w:t>
      </w:r>
      <w:proofErr w:type="spellEnd"/>
      <w:r w:rsidR="008D3673" w:rsidRPr="00825B0A">
        <w:rPr>
          <w:rFonts w:ascii="Times New Roman" w:hAnsi="Times New Roman"/>
          <w:sz w:val="25"/>
          <w:szCs w:val="25"/>
        </w:rPr>
        <w:t>. детей –</w:t>
      </w:r>
      <w:r w:rsidR="00C63D59">
        <w:rPr>
          <w:rFonts w:ascii="Times New Roman" w:hAnsi="Times New Roman"/>
          <w:sz w:val="25"/>
          <w:szCs w:val="25"/>
        </w:rPr>
        <w:t xml:space="preserve"> </w:t>
      </w:r>
      <w:r w:rsidR="008D3673" w:rsidRPr="00825B0A">
        <w:rPr>
          <w:rFonts w:ascii="Times New Roman" w:hAnsi="Times New Roman"/>
          <w:sz w:val="25"/>
          <w:szCs w:val="25"/>
        </w:rPr>
        <w:t>сирот и детей, оставшихся без попечения родителей)</w:t>
      </w:r>
      <w:r w:rsidR="00C531A7" w:rsidRPr="00825B0A">
        <w:rPr>
          <w:rFonts w:ascii="Times New Roman" w:hAnsi="Times New Roman"/>
          <w:sz w:val="25"/>
          <w:szCs w:val="25"/>
        </w:rPr>
        <w:t xml:space="preserve">, </w:t>
      </w:r>
      <w:r w:rsidR="008D3673" w:rsidRPr="00825B0A">
        <w:rPr>
          <w:rFonts w:ascii="Times New Roman" w:hAnsi="Times New Roman"/>
          <w:sz w:val="25"/>
          <w:szCs w:val="25"/>
        </w:rPr>
        <w:t xml:space="preserve">на реализацию прочих государственных полномочий (ЗАГС, КДН, администрирование </w:t>
      </w:r>
      <w:proofErr w:type="spellStart"/>
      <w:r w:rsidR="008D3673" w:rsidRPr="00825B0A">
        <w:rPr>
          <w:rFonts w:ascii="Times New Roman" w:hAnsi="Times New Roman"/>
          <w:sz w:val="25"/>
          <w:szCs w:val="25"/>
        </w:rPr>
        <w:t>госполномочий</w:t>
      </w:r>
      <w:proofErr w:type="spellEnd"/>
      <w:r w:rsidR="008D3673" w:rsidRPr="00825B0A">
        <w:rPr>
          <w:rFonts w:ascii="Times New Roman" w:hAnsi="Times New Roman"/>
          <w:sz w:val="25"/>
          <w:szCs w:val="25"/>
        </w:rPr>
        <w:t xml:space="preserve"> и др.).</w:t>
      </w:r>
      <w:r w:rsidR="00C531A7" w:rsidRPr="00825B0A">
        <w:rPr>
          <w:rFonts w:ascii="Times New Roman" w:hAnsi="Times New Roman"/>
          <w:sz w:val="25"/>
          <w:szCs w:val="25"/>
        </w:rPr>
        <w:t xml:space="preserve"> </w:t>
      </w:r>
      <w:r w:rsidR="00F812B1" w:rsidRPr="00825B0A">
        <w:rPr>
          <w:rFonts w:ascii="Times New Roman" w:hAnsi="Times New Roman"/>
          <w:sz w:val="25"/>
          <w:szCs w:val="25"/>
        </w:rPr>
        <w:t xml:space="preserve"> Не поступили субвенции в сумме 64,4 тыс. руб. на выполнение полномочий по государственной регистрации актов гражданского состояния</w:t>
      </w:r>
      <w:r w:rsidR="008D3673" w:rsidRPr="00825B0A">
        <w:rPr>
          <w:rFonts w:ascii="Times New Roman" w:hAnsi="Times New Roman"/>
          <w:sz w:val="25"/>
          <w:szCs w:val="25"/>
        </w:rPr>
        <w:t xml:space="preserve"> (</w:t>
      </w:r>
      <w:r w:rsidR="008D3673" w:rsidRPr="00C63D59">
        <w:rPr>
          <w:rFonts w:ascii="Times New Roman" w:hAnsi="Times New Roman"/>
          <w:i/>
          <w:sz w:val="25"/>
          <w:szCs w:val="25"/>
        </w:rPr>
        <w:t>экономия</w:t>
      </w:r>
      <w:r w:rsidR="00C531A7" w:rsidRPr="00C63D59">
        <w:rPr>
          <w:rFonts w:ascii="Times New Roman" w:hAnsi="Times New Roman"/>
          <w:i/>
          <w:sz w:val="25"/>
          <w:szCs w:val="25"/>
        </w:rPr>
        <w:t xml:space="preserve"> средств</w:t>
      </w:r>
      <w:r w:rsidR="008D3673" w:rsidRPr="00C63D59">
        <w:rPr>
          <w:rFonts w:ascii="Times New Roman" w:hAnsi="Times New Roman"/>
          <w:i/>
          <w:sz w:val="25"/>
          <w:szCs w:val="25"/>
        </w:rPr>
        <w:t>, финансирование в указанном объеме будет отозвано во 2 полугодии 2021 года</w:t>
      </w:r>
      <w:r w:rsidR="00C531A7" w:rsidRPr="00825B0A">
        <w:rPr>
          <w:rFonts w:ascii="Times New Roman" w:hAnsi="Times New Roman"/>
          <w:sz w:val="25"/>
          <w:szCs w:val="25"/>
        </w:rPr>
        <w:t>).</w:t>
      </w:r>
    </w:p>
    <w:p w:rsidR="00D025C2" w:rsidRPr="00825B0A" w:rsidRDefault="00611A83" w:rsidP="00611A83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План поступлений в бюджет </w:t>
      </w:r>
      <w:r w:rsidR="008D163D" w:rsidRPr="00825B0A">
        <w:rPr>
          <w:rFonts w:ascii="Times New Roman" w:hAnsi="Times New Roman"/>
          <w:sz w:val="25"/>
          <w:szCs w:val="25"/>
          <w:lang w:val="ru-RU"/>
        </w:rPr>
        <w:t xml:space="preserve">округа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</w:t>
      </w:r>
      <w:r w:rsidR="00B57520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D8346C" w:rsidRPr="00825B0A">
        <w:rPr>
          <w:rFonts w:ascii="Times New Roman" w:hAnsi="Times New Roman"/>
          <w:sz w:val="25"/>
          <w:szCs w:val="25"/>
          <w:lang w:val="ru-RU"/>
        </w:rPr>
        <w:t xml:space="preserve"> полугодии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D163D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14673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 иных межбюджетных трансфертов </w:t>
      </w:r>
      <w:r w:rsidR="008D163D" w:rsidRPr="00825B0A">
        <w:rPr>
          <w:rFonts w:ascii="Times New Roman" w:hAnsi="Times New Roman"/>
          <w:sz w:val="25"/>
          <w:szCs w:val="25"/>
          <w:lang w:val="ru-RU"/>
        </w:rPr>
        <w:t>не вы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полнен на </w:t>
      </w:r>
      <w:r w:rsidR="00D8346C" w:rsidRPr="00825B0A">
        <w:rPr>
          <w:rFonts w:ascii="Times New Roman" w:hAnsi="Times New Roman"/>
          <w:sz w:val="25"/>
          <w:szCs w:val="25"/>
          <w:lang w:val="ru-RU"/>
        </w:rPr>
        <w:t xml:space="preserve">157,9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393112" w:rsidRPr="00825B0A">
        <w:rPr>
          <w:rFonts w:ascii="Times New Roman" w:hAnsi="Times New Roman"/>
          <w:sz w:val="25"/>
          <w:szCs w:val="25"/>
          <w:lang w:val="ru-RU"/>
        </w:rPr>
        <w:t xml:space="preserve"> Н</w:t>
      </w:r>
      <w:r w:rsidR="00050619" w:rsidRPr="00825B0A">
        <w:rPr>
          <w:rFonts w:ascii="Times New Roman" w:hAnsi="Times New Roman"/>
          <w:sz w:val="25"/>
          <w:szCs w:val="25"/>
          <w:lang w:val="ru-RU"/>
        </w:rPr>
        <w:t xml:space="preserve">иже плана поступили средства на </w:t>
      </w:r>
      <w:r w:rsidR="00B57520" w:rsidRPr="00825B0A">
        <w:rPr>
          <w:rFonts w:ascii="Times New Roman" w:hAnsi="Times New Roman"/>
          <w:sz w:val="25"/>
          <w:szCs w:val="25"/>
          <w:lang w:val="ru-RU"/>
        </w:rPr>
        <w:t xml:space="preserve">реализацию мероприятий  по обеспечению граждан жильем  в рамках соответствующей государственной программы </w:t>
      </w:r>
      <w:r w:rsidR="00393112" w:rsidRPr="00825B0A">
        <w:rPr>
          <w:rFonts w:ascii="Times New Roman" w:hAnsi="Times New Roman"/>
          <w:sz w:val="25"/>
          <w:szCs w:val="25"/>
          <w:lang w:val="ru-RU"/>
        </w:rPr>
        <w:t xml:space="preserve"> - </w:t>
      </w:r>
      <w:r w:rsidR="00B57520" w:rsidRPr="00825B0A">
        <w:rPr>
          <w:rFonts w:ascii="Times New Roman" w:hAnsi="Times New Roman"/>
          <w:sz w:val="25"/>
          <w:szCs w:val="25"/>
          <w:lang w:val="ru-RU"/>
        </w:rPr>
        <w:t xml:space="preserve">социальная выплата на приобретение (строительство) жилья </w:t>
      </w:r>
      <w:r w:rsidR="00393112" w:rsidRPr="00825B0A">
        <w:rPr>
          <w:rFonts w:ascii="Times New Roman" w:hAnsi="Times New Roman"/>
          <w:sz w:val="25"/>
          <w:szCs w:val="25"/>
          <w:lang w:val="ru-RU"/>
        </w:rPr>
        <w:t>составила 442,1 тыс. руб. при  плановых назначения иных трансфертов  из бюджете края в  сумме 600,0 тыс. руб. Средства перечислены</w:t>
      </w:r>
      <w:proofErr w:type="gramEnd"/>
      <w:r w:rsidR="00393112" w:rsidRPr="00825B0A">
        <w:rPr>
          <w:rFonts w:ascii="Times New Roman" w:hAnsi="Times New Roman"/>
          <w:sz w:val="25"/>
          <w:szCs w:val="25"/>
          <w:lang w:val="ru-RU"/>
        </w:rPr>
        <w:t xml:space="preserve"> в бюджет округа на основании расчетной ве</w:t>
      </w:r>
      <w:r w:rsidR="00D025C2" w:rsidRPr="00825B0A">
        <w:rPr>
          <w:rFonts w:ascii="Times New Roman" w:hAnsi="Times New Roman"/>
          <w:sz w:val="25"/>
          <w:szCs w:val="25"/>
          <w:lang w:val="ru-RU"/>
        </w:rPr>
        <w:t xml:space="preserve">личины социальной выплаты. </w:t>
      </w:r>
      <w:r w:rsidR="00050619" w:rsidRPr="00825B0A">
        <w:rPr>
          <w:rFonts w:ascii="Times New Roman" w:hAnsi="Times New Roman"/>
          <w:sz w:val="25"/>
          <w:szCs w:val="25"/>
          <w:lang w:val="ru-RU"/>
        </w:rPr>
        <w:t xml:space="preserve">Другие иные межбюджетные трансферты  поступили </w:t>
      </w:r>
      <w:proofErr w:type="gramStart"/>
      <w:r w:rsidR="00050619" w:rsidRPr="00825B0A">
        <w:rPr>
          <w:rFonts w:ascii="Times New Roman" w:hAnsi="Times New Roman"/>
          <w:sz w:val="25"/>
          <w:szCs w:val="25"/>
          <w:lang w:val="ru-RU"/>
        </w:rPr>
        <w:t>в бюджет округа в соотве</w:t>
      </w:r>
      <w:r w:rsidR="00D025C2" w:rsidRPr="00825B0A">
        <w:rPr>
          <w:rFonts w:ascii="Times New Roman" w:hAnsi="Times New Roman"/>
          <w:sz w:val="25"/>
          <w:szCs w:val="25"/>
          <w:lang w:val="ru-RU"/>
        </w:rPr>
        <w:t xml:space="preserve">тствии с плановыми назначениями  </w:t>
      </w:r>
      <w:r w:rsidR="007812D9" w:rsidRPr="00825B0A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D025C2" w:rsidRPr="00825B0A">
        <w:rPr>
          <w:rFonts w:ascii="Times New Roman" w:hAnsi="Times New Roman"/>
          <w:sz w:val="25"/>
          <w:szCs w:val="25"/>
          <w:lang w:val="ru-RU"/>
        </w:rPr>
        <w:t xml:space="preserve">финансовое обеспечение </w:t>
      </w:r>
      <w:r w:rsidR="007812D9" w:rsidRPr="00825B0A">
        <w:rPr>
          <w:rFonts w:ascii="Times New Roman" w:hAnsi="Times New Roman"/>
          <w:sz w:val="25"/>
          <w:szCs w:val="25"/>
          <w:lang w:val="ru-RU"/>
        </w:rPr>
        <w:t>расход</w:t>
      </w:r>
      <w:r w:rsidR="00D025C2" w:rsidRPr="00825B0A">
        <w:rPr>
          <w:rFonts w:ascii="Times New Roman" w:hAnsi="Times New Roman"/>
          <w:sz w:val="25"/>
          <w:szCs w:val="25"/>
          <w:lang w:val="ru-RU"/>
        </w:rPr>
        <w:t>ов</w:t>
      </w:r>
      <w:r w:rsidR="007812D9" w:rsidRPr="00825B0A">
        <w:rPr>
          <w:rFonts w:ascii="Times New Roman" w:hAnsi="Times New Roman"/>
          <w:sz w:val="25"/>
          <w:szCs w:val="25"/>
          <w:lang w:val="ru-RU"/>
        </w:rPr>
        <w:t xml:space="preserve"> в сфере</w:t>
      </w:r>
      <w:proofErr w:type="gramEnd"/>
      <w:r w:rsidR="007812D9" w:rsidRPr="00825B0A">
        <w:rPr>
          <w:rFonts w:ascii="Times New Roman" w:hAnsi="Times New Roman"/>
          <w:sz w:val="25"/>
          <w:szCs w:val="25"/>
          <w:lang w:val="ru-RU"/>
        </w:rPr>
        <w:t xml:space="preserve"> образования</w:t>
      </w:r>
      <w:r w:rsidR="00D025C2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A32744" w:rsidRPr="00825B0A" w:rsidRDefault="007812D9" w:rsidP="00611A83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 xml:space="preserve"> </w:t>
      </w:r>
      <w:r w:rsidR="002339DD"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2D013C" w:rsidRPr="00825B0A">
        <w:rPr>
          <w:rFonts w:ascii="Times New Roman" w:hAnsi="Times New Roman"/>
          <w:sz w:val="25"/>
          <w:szCs w:val="25"/>
          <w:lang w:val="ru-RU"/>
        </w:rPr>
        <w:t>рочи</w:t>
      </w:r>
      <w:r w:rsidR="002339DD"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2D013C" w:rsidRPr="00825B0A">
        <w:rPr>
          <w:rFonts w:ascii="Times New Roman" w:hAnsi="Times New Roman"/>
          <w:sz w:val="25"/>
          <w:szCs w:val="25"/>
          <w:lang w:val="ru-RU"/>
        </w:rPr>
        <w:t xml:space="preserve"> безвозмездны</w:t>
      </w:r>
      <w:r w:rsidR="002339DD"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2D013C" w:rsidRPr="00825B0A">
        <w:rPr>
          <w:rFonts w:ascii="Times New Roman" w:hAnsi="Times New Roman"/>
          <w:sz w:val="25"/>
          <w:szCs w:val="25"/>
          <w:lang w:val="ru-RU"/>
        </w:rPr>
        <w:t xml:space="preserve"> поступлени</w:t>
      </w:r>
      <w:r w:rsidR="002339DD" w:rsidRPr="00825B0A">
        <w:rPr>
          <w:rFonts w:ascii="Times New Roman" w:hAnsi="Times New Roman"/>
          <w:sz w:val="25"/>
          <w:szCs w:val="25"/>
          <w:lang w:val="ru-RU"/>
        </w:rPr>
        <w:t>я</w:t>
      </w:r>
      <w:r w:rsidR="002D013C" w:rsidRPr="00825B0A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городского округа в отчетном периоде </w:t>
      </w:r>
      <w:r w:rsidR="002339DD" w:rsidRPr="00825B0A">
        <w:rPr>
          <w:rFonts w:ascii="Times New Roman" w:hAnsi="Times New Roman"/>
          <w:sz w:val="25"/>
          <w:szCs w:val="25"/>
          <w:lang w:val="ru-RU"/>
        </w:rPr>
        <w:t xml:space="preserve">не планировались. Фактически же в бюджет округа зачислено  в 1 </w:t>
      </w:r>
      <w:r w:rsidR="007D6877" w:rsidRPr="00825B0A">
        <w:rPr>
          <w:rFonts w:ascii="Times New Roman" w:hAnsi="Times New Roman"/>
          <w:sz w:val="25"/>
          <w:szCs w:val="25"/>
          <w:lang w:val="ru-RU"/>
        </w:rPr>
        <w:t xml:space="preserve">полугодии </w:t>
      </w:r>
      <w:r w:rsidR="002339DD" w:rsidRPr="00825B0A">
        <w:rPr>
          <w:rFonts w:ascii="Times New Roman" w:hAnsi="Times New Roman"/>
          <w:sz w:val="25"/>
          <w:szCs w:val="25"/>
          <w:lang w:val="ru-RU"/>
        </w:rPr>
        <w:t xml:space="preserve"> 2021 года </w:t>
      </w:r>
      <w:r w:rsidR="00A32744" w:rsidRPr="00825B0A">
        <w:rPr>
          <w:rFonts w:ascii="Times New Roman" w:hAnsi="Times New Roman"/>
          <w:sz w:val="25"/>
          <w:szCs w:val="25"/>
          <w:lang w:val="ru-RU"/>
        </w:rPr>
        <w:t xml:space="preserve">от физических и юридических лиц </w:t>
      </w:r>
      <w:r w:rsidR="007D6877" w:rsidRPr="00825B0A">
        <w:rPr>
          <w:rFonts w:ascii="Times New Roman" w:hAnsi="Times New Roman"/>
          <w:sz w:val="25"/>
          <w:szCs w:val="25"/>
          <w:lang w:val="ru-RU"/>
        </w:rPr>
        <w:t xml:space="preserve">20,0 </w:t>
      </w:r>
      <w:r w:rsidR="002339DD" w:rsidRPr="00825B0A">
        <w:rPr>
          <w:rFonts w:ascii="Times New Roman" w:hAnsi="Times New Roman"/>
          <w:sz w:val="25"/>
          <w:szCs w:val="25"/>
          <w:lang w:val="ru-RU"/>
        </w:rPr>
        <w:t>тыс. руб. таких доходов (в дорожный фонд округа</w:t>
      </w:r>
      <w:r w:rsidR="000E4617" w:rsidRPr="00825B0A">
        <w:rPr>
          <w:rFonts w:ascii="Times New Roman" w:hAnsi="Times New Roman"/>
          <w:sz w:val="25"/>
          <w:szCs w:val="25"/>
          <w:lang w:val="ru-RU"/>
        </w:rPr>
        <w:t>,</w:t>
      </w:r>
      <w:r w:rsidR="002339DD" w:rsidRPr="00825B0A">
        <w:rPr>
          <w:rFonts w:ascii="Times New Roman" w:hAnsi="Times New Roman"/>
          <w:sz w:val="25"/>
          <w:szCs w:val="25"/>
          <w:lang w:val="ru-RU"/>
        </w:rPr>
        <w:t xml:space="preserve"> на благоустройство сельских территорий</w:t>
      </w:r>
      <w:r w:rsidR="000E4617" w:rsidRPr="00825B0A">
        <w:rPr>
          <w:rFonts w:ascii="Times New Roman" w:hAnsi="Times New Roman"/>
          <w:sz w:val="25"/>
          <w:szCs w:val="25"/>
          <w:lang w:val="ru-RU"/>
        </w:rPr>
        <w:t xml:space="preserve"> и др.</w:t>
      </w:r>
      <w:r w:rsidR="002339DD" w:rsidRPr="00825B0A">
        <w:rPr>
          <w:rFonts w:ascii="Times New Roman" w:hAnsi="Times New Roman"/>
          <w:sz w:val="25"/>
          <w:szCs w:val="25"/>
          <w:lang w:val="ru-RU"/>
        </w:rPr>
        <w:t>).</w:t>
      </w:r>
    </w:p>
    <w:p w:rsidR="00B94849" w:rsidRPr="00825B0A" w:rsidRDefault="00BB295F" w:rsidP="002E6DC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предшествующего 2020 года  безвозмездные поступления в бюджет Октябрьского городского округа увеличились в целом </w:t>
      </w:r>
      <w:r w:rsidR="00A32744" w:rsidRPr="00825B0A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0E4617" w:rsidRPr="00825B0A">
        <w:rPr>
          <w:rFonts w:ascii="Times New Roman" w:hAnsi="Times New Roman"/>
          <w:sz w:val="25"/>
          <w:szCs w:val="25"/>
          <w:lang w:val="ru-RU"/>
        </w:rPr>
        <w:t>87 129,4</w:t>
      </w:r>
      <w:r w:rsidR="00A32744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="00D14BCB" w:rsidRPr="00825B0A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. увеличилась финансовая помощь бюджету Октябрьского городского округа  в виде субсидий на </w:t>
      </w:r>
      <w:proofErr w:type="spellStart"/>
      <w:r w:rsidR="00D14BCB" w:rsidRPr="00825B0A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 расходов, связанных с решением вопросов местного значения, значительно увеличился объем субвенций на решение государственных полномочий, а так же возрос и объем иных</w:t>
      </w:r>
      <w:proofErr w:type="gramEnd"/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 межбюджетных трансфертов, так же </w:t>
      </w:r>
      <w:r w:rsidR="00012F64" w:rsidRPr="00825B0A">
        <w:rPr>
          <w:rFonts w:ascii="Times New Roman" w:hAnsi="Times New Roman"/>
          <w:sz w:val="25"/>
          <w:szCs w:val="25"/>
          <w:lang w:val="ru-RU"/>
        </w:rPr>
        <w:t>предоставляемых</w:t>
      </w:r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 на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94849" w:rsidRPr="00825B0A">
        <w:rPr>
          <w:rFonts w:ascii="Times New Roman" w:hAnsi="Times New Roman"/>
          <w:sz w:val="25"/>
          <w:szCs w:val="25"/>
          <w:lang w:val="ru-RU"/>
        </w:rPr>
        <w:t>осуществление государственных полномочий и</w:t>
      </w:r>
      <w:r w:rsidR="00012F64" w:rsidRPr="00825B0A">
        <w:rPr>
          <w:rFonts w:ascii="Times New Roman" w:hAnsi="Times New Roman"/>
          <w:sz w:val="25"/>
          <w:szCs w:val="25"/>
          <w:lang w:val="ru-RU"/>
        </w:rPr>
        <w:t xml:space="preserve"> решение </w:t>
      </w:r>
      <w:r w:rsidR="00B94849" w:rsidRPr="00825B0A">
        <w:rPr>
          <w:rFonts w:ascii="Times New Roman" w:hAnsi="Times New Roman"/>
          <w:sz w:val="25"/>
          <w:szCs w:val="25"/>
          <w:lang w:val="ru-RU"/>
        </w:rPr>
        <w:t xml:space="preserve"> местных вопросов (таб. 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>2 выше</w:t>
      </w:r>
      <w:r w:rsidR="00B94849" w:rsidRPr="00825B0A">
        <w:rPr>
          <w:rFonts w:ascii="Times New Roman" w:hAnsi="Times New Roman"/>
          <w:sz w:val="25"/>
          <w:szCs w:val="25"/>
          <w:lang w:val="ru-RU"/>
        </w:rPr>
        <w:t>).</w:t>
      </w:r>
    </w:p>
    <w:p w:rsidR="00B94849" w:rsidRPr="00825B0A" w:rsidRDefault="00B94849" w:rsidP="002E6DC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ind w:left="72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3.  Исполнение</w:t>
      </w:r>
      <w:r w:rsidR="006644D1" w:rsidRPr="00825B0A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>расходов бюджета</w:t>
      </w:r>
    </w:p>
    <w:p w:rsidR="00B47410" w:rsidRPr="00825B0A" w:rsidRDefault="00B47410" w:rsidP="00B47410">
      <w:pPr>
        <w:pStyle w:val="aa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Решением Думы Октябрьского городского округа Пермского края от 21 декабря 2020 г. № 301 «О бюджете Октябрьского городского округа Пермского края на 2021 год и на плановый период 2022 и 2023 годов» (в ред. </w:t>
      </w:r>
      <w:proofErr w:type="spellStart"/>
      <w:r w:rsidRPr="00825B0A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Pr="00825B0A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Думы ОГО  от 24.06.2021 № 375) </w:t>
      </w:r>
      <w:r w:rsidR="009D28B9" w:rsidRPr="00825B0A">
        <w:rPr>
          <w:rFonts w:ascii="Times New Roman" w:hAnsi="Times New Roman"/>
          <w:sz w:val="25"/>
          <w:szCs w:val="25"/>
          <w:lang w:val="ru-RU"/>
        </w:rPr>
        <w:t xml:space="preserve">расходы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бюджета Октябрьского городского округа на 2021 год утверждены в общей сумме 1</w:t>
      </w:r>
      <w:r w:rsidR="009D28B9" w:rsidRPr="00825B0A">
        <w:rPr>
          <w:rFonts w:ascii="Times New Roman" w:hAnsi="Times New Roman"/>
          <w:sz w:val="25"/>
          <w:szCs w:val="25"/>
          <w:lang w:val="ru-RU"/>
        </w:rPr>
        <w:t> </w:t>
      </w:r>
      <w:r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D28B9" w:rsidRPr="00825B0A">
        <w:rPr>
          <w:rFonts w:ascii="Times New Roman" w:hAnsi="Times New Roman"/>
          <w:sz w:val="25"/>
          <w:szCs w:val="25"/>
          <w:lang w:val="ru-RU"/>
        </w:rPr>
        <w:t>87 991,0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proofErr w:type="gramEnd"/>
    </w:p>
    <w:p w:rsidR="002F2B32" w:rsidRPr="00825B0A" w:rsidRDefault="00B47410" w:rsidP="009D28B9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  <w:proofErr w:type="gramStart"/>
      <w:r w:rsidR="002F2B32" w:rsidRPr="00825B0A">
        <w:rPr>
          <w:rFonts w:ascii="Times New Roman" w:hAnsi="Times New Roman"/>
          <w:sz w:val="25"/>
          <w:szCs w:val="25"/>
          <w:lang w:val="ru-RU"/>
        </w:rPr>
        <w:t xml:space="preserve">В соответствии с положениями ст. 217 Бюджетного кодекса Российской Федерации  на основании полученных </w:t>
      </w:r>
      <w:r w:rsidR="00AB5481" w:rsidRPr="00825B0A">
        <w:rPr>
          <w:rFonts w:ascii="Times New Roman" w:hAnsi="Times New Roman"/>
          <w:sz w:val="25"/>
          <w:szCs w:val="25"/>
          <w:lang w:val="ru-RU"/>
        </w:rPr>
        <w:t>в</w:t>
      </w:r>
      <w:r w:rsidR="009D28B9" w:rsidRPr="00825B0A">
        <w:rPr>
          <w:rFonts w:ascii="Times New Roman" w:hAnsi="Times New Roman"/>
          <w:sz w:val="25"/>
          <w:szCs w:val="25"/>
          <w:lang w:val="ru-RU"/>
        </w:rPr>
        <w:t xml:space="preserve"> июне </w:t>
      </w:r>
      <w:r w:rsidR="002F2B32" w:rsidRPr="00825B0A">
        <w:rPr>
          <w:rFonts w:ascii="Times New Roman" w:hAnsi="Times New Roman"/>
          <w:sz w:val="25"/>
          <w:szCs w:val="25"/>
          <w:lang w:val="ru-RU"/>
        </w:rPr>
        <w:t>2021г.</w:t>
      </w:r>
      <w:r w:rsidR="002F2B32" w:rsidRPr="00825B0A">
        <w:rPr>
          <w:rStyle w:val="afa"/>
          <w:rFonts w:ascii="Times New Roman" w:hAnsi="Times New Roman"/>
          <w:sz w:val="25"/>
          <w:szCs w:val="25"/>
        </w:rPr>
        <w:footnoteReference w:id="3"/>
      </w:r>
      <w:r w:rsidR="002F2B32" w:rsidRPr="00825B0A">
        <w:rPr>
          <w:rFonts w:ascii="Times New Roman" w:hAnsi="Times New Roman"/>
          <w:sz w:val="25"/>
          <w:szCs w:val="25"/>
          <w:lang w:val="ru-RU"/>
        </w:rPr>
        <w:t xml:space="preserve">  уведомлений Минист</w:t>
      </w:r>
      <w:r w:rsidR="009D28B9" w:rsidRPr="00825B0A">
        <w:rPr>
          <w:rFonts w:ascii="Times New Roman" w:hAnsi="Times New Roman"/>
          <w:sz w:val="25"/>
          <w:szCs w:val="25"/>
          <w:lang w:val="ru-RU"/>
        </w:rPr>
        <w:t xml:space="preserve">ерства финансов Пермского края </w:t>
      </w:r>
      <w:r w:rsidR="002F2B32" w:rsidRPr="00825B0A">
        <w:rPr>
          <w:rFonts w:ascii="Times New Roman" w:hAnsi="Times New Roman"/>
          <w:sz w:val="25"/>
          <w:szCs w:val="25"/>
          <w:lang w:val="ru-RU"/>
        </w:rPr>
        <w:t xml:space="preserve">изменены  плановые показатели расходов бюджета </w:t>
      </w:r>
      <w:r w:rsidR="004D2D9E" w:rsidRPr="00825B0A">
        <w:rPr>
          <w:rFonts w:ascii="Times New Roman" w:hAnsi="Times New Roman"/>
          <w:sz w:val="25"/>
          <w:szCs w:val="25"/>
          <w:lang w:val="ru-RU"/>
        </w:rPr>
        <w:t>С</w:t>
      </w:r>
      <w:r w:rsidR="002F2B32" w:rsidRPr="00825B0A">
        <w:rPr>
          <w:rFonts w:ascii="Times New Roman" w:hAnsi="Times New Roman"/>
          <w:sz w:val="25"/>
          <w:szCs w:val="25"/>
          <w:lang w:val="ru-RU"/>
        </w:rPr>
        <w:t>водной бюджетной росписи  20</w:t>
      </w:r>
      <w:r w:rsidR="00AB5481" w:rsidRPr="00825B0A">
        <w:rPr>
          <w:rFonts w:ascii="Times New Roman" w:hAnsi="Times New Roman"/>
          <w:sz w:val="25"/>
          <w:szCs w:val="25"/>
          <w:lang w:val="ru-RU"/>
        </w:rPr>
        <w:t>21</w:t>
      </w:r>
      <w:r w:rsidR="002F2B32" w:rsidRPr="00825B0A">
        <w:rPr>
          <w:rFonts w:ascii="Times New Roman" w:hAnsi="Times New Roman"/>
          <w:sz w:val="25"/>
          <w:szCs w:val="25"/>
          <w:lang w:val="ru-RU"/>
        </w:rPr>
        <w:t xml:space="preserve"> года без внесения изменений в решение о бюджете</w:t>
      </w:r>
      <w:r w:rsidR="00E779A2" w:rsidRPr="00825B0A">
        <w:rPr>
          <w:rFonts w:ascii="Times New Roman" w:hAnsi="Times New Roman"/>
          <w:sz w:val="25"/>
          <w:szCs w:val="25"/>
          <w:lang w:val="ru-RU"/>
        </w:rPr>
        <w:t xml:space="preserve">, а именно, </w:t>
      </w:r>
      <w:r w:rsidR="002F2B32" w:rsidRPr="00825B0A">
        <w:rPr>
          <w:rFonts w:ascii="Times New Roman" w:hAnsi="Times New Roman"/>
          <w:sz w:val="25"/>
          <w:szCs w:val="25"/>
          <w:lang w:val="ru-RU"/>
        </w:rPr>
        <w:t xml:space="preserve"> плановые расходы увеличены  в целом </w:t>
      </w:r>
      <w:r w:rsidR="00556B4E" w:rsidRPr="00825B0A">
        <w:rPr>
          <w:rFonts w:ascii="Times New Roman" w:hAnsi="Times New Roman"/>
          <w:sz w:val="25"/>
          <w:szCs w:val="25"/>
          <w:lang w:val="ru-RU"/>
        </w:rPr>
        <w:t>12 998,2</w:t>
      </w:r>
      <w:r w:rsidR="002F2B32" w:rsidRPr="00825B0A">
        <w:rPr>
          <w:rFonts w:ascii="Times New Roman" w:hAnsi="Times New Roman"/>
          <w:sz w:val="25"/>
          <w:szCs w:val="25"/>
          <w:lang w:val="ru-RU"/>
        </w:rPr>
        <w:t xml:space="preserve"> тыс. руб.  и составили 1</w:t>
      </w:r>
      <w:r w:rsidR="00556B4E" w:rsidRPr="00825B0A">
        <w:rPr>
          <w:rFonts w:ascii="Times New Roman" w:hAnsi="Times New Roman"/>
          <w:sz w:val="25"/>
          <w:szCs w:val="25"/>
        </w:rPr>
        <w:t> </w:t>
      </w:r>
      <w:r w:rsidR="00556B4E" w:rsidRPr="00825B0A">
        <w:rPr>
          <w:rFonts w:ascii="Times New Roman" w:hAnsi="Times New Roman"/>
          <w:sz w:val="25"/>
          <w:szCs w:val="25"/>
          <w:lang w:val="ru-RU"/>
        </w:rPr>
        <w:t xml:space="preserve">300 989,2 </w:t>
      </w:r>
      <w:r w:rsidR="002F2B32" w:rsidRPr="00825B0A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proofErr w:type="gramEnd"/>
    </w:p>
    <w:p w:rsidR="00C5174F" w:rsidRPr="00825B0A" w:rsidRDefault="00C5174F" w:rsidP="00C517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  <w:t xml:space="preserve">Плановые назначения </w:t>
      </w:r>
      <w:r w:rsidR="00E779A2" w:rsidRPr="00825B0A">
        <w:rPr>
          <w:rFonts w:ascii="Times New Roman" w:hAnsi="Times New Roman"/>
          <w:sz w:val="25"/>
          <w:szCs w:val="25"/>
          <w:lang w:val="ru-RU"/>
        </w:rPr>
        <w:t>расходов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на 1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 xml:space="preserve"> полугодие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2021 года определены  в сумме 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>616 521,5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>47,4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% от годовых назначений). </w:t>
      </w:r>
    </w:p>
    <w:p w:rsidR="001D6C68" w:rsidRPr="00825B0A" w:rsidRDefault="009F3D75" w:rsidP="00C9067B">
      <w:pPr>
        <w:tabs>
          <w:tab w:val="left" w:pos="3919"/>
        </w:tabs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Исполнение расход</w:t>
      </w:r>
      <w:r w:rsidR="00BE6FDB" w:rsidRPr="00825B0A">
        <w:rPr>
          <w:rFonts w:ascii="Times New Roman" w:hAnsi="Times New Roman"/>
          <w:sz w:val="25"/>
          <w:szCs w:val="25"/>
          <w:lang w:val="ru-RU"/>
        </w:rPr>
        <w:t>ов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за 1 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 xml:space="preserve">полугодие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4D2D9E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 года составило 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>520 979,3</w:t>
      </w:r>
      <w:r w:rsidR="009E1E4F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E1E4F" w:rsidRPr="00825B0A">
        <w:rPr>
          <w:rFonts w:ascii="Times New Roman" w:hAnsi="Times New Roman"/>
          <w:sz w:val="25"/>
          <w:szCs w:val="25"/>
          <w:lang w:val="ru-RU"/>
        </w:rPr>
        <w:t xml:space="preserve">или 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>84,5</w:t>
      </w:r>
      <w:r w:rsidR="004D2D9E"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9E1E4F" w:rsidRPr="00825B0A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EE41B2" w:rsidRPr="00825B0A">
        <w:rPr>
          <w:rFonts w:ascii="Times New Roman" w:hAnsi="Times New Roman"/>
          <w:sz w:val="25"/>
          <w:szCs w:val="25"/>
          <w:lang w:val="ru-RU"/>
        </w:rPr>
        <w:t xml:space="preserve">квартального </w:t>
      </w:r>
      <w:r w:rsidRPr="00825B0A">
        <w:rPr>
          <w:rFonts w:ascii="Times New Roman" w:hAnsi="Times New Roman"/>
          <w:sz w:val="25"/>
          <w:szCs w:val="25"/>
          <w:lang w:val="ru-RU"/>
        </w:rPr>
        <w:t>план</w:t>
      </w:r>
      <w:r w:rsidR="009E1E4F" w:rsidRPr="00825B0A">
        <w:rPr>
          <w:rFonts w:ascii="Times New Roman" w:hAnsi="Times New Roman"/>
          <w:sz w:val="25"/>
          <w:szCs w:val="25"/>
          <w:lang w:val="ru-RU"/>
        </w:rPr>
        <w:t>а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E6FDB"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C9067B" w:rsidRPr="00825B0A">
        <w:rPr>
          <w:rFonts w:ascii="Times New Roman" w:hAnsi="Times New Roman"/>
          <w:i/>
          <w:sz w:val="25"/>
          <w:szCs w:val="25"/>
          <w:lang w:val="ru-RU"/>
        </w:rPr>
        <w:t>40,0</w:t>
      </w:r>
      <w:r w:rsidR="00BE6FDB" w:rsidRPr="00825B0A">
        <w:rPr>
          <w:rFonts w:ascii="Times New Roman" w:hAnsi="Times New Roman"/>
          <w:i/>
          <w:sz w:val="25"/>
          <w:szCs w:val="25"/>
          <w:lang w:val="ru-RU"/>
        </w:rPr>
        <w:t>% от годового плана</w:t>
      </w:r>
      <w:r w:rsidR="009E1E4F" w:rsidRPr="00825B0A">
        <w:rPr>
          <w:rFonts w:ascii="Times New Roman" w:hAnsi="Times New Roman"/>
          <w:i/>
          <w:sz w:val="25"/>
          <w:szCs w:val="25"/>
          <w:lang w:val="ru-RU"/>
        </w:rPr>
        <w:t>)</w:t>
      </w:r>
      <w:r w:rsidR="00BE6FDB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r w:rsidR="00C9067B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BE6FDB" w:rsidRPr="00825B0A">
        <w:rPr>
          <w:rFonts w:ascii="Times New Roman" w:hAnsi="Times New Roman"/>
          <w:sz w:val="25"/>
          <w:szCs w:val="25"/>
          <w:lang w:val="ru-RU"/>
        </w:rPr>
        <w:t>Н</w:t>
      </w:r>
      <w:r w:rsidRPr="00825B0A">
        <w:rPr>
          <w:rFonts w:ascii="Times New Roman" w:hAnsi="Times New Roman"/>
          <w:sz w:val="25"/>
          <w:szCs w:val="25"/>
          <w:lang w:val="ru-RU"/>
        </w:rPr>
        <w:t>е исполнен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ы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в отчетном периоде </w:t>
      </w:r>
      <w:r w:rsidR="00DD6605" w:rsidRPr="00825B0A">
        <w:rPr>
          <w:rFonts w:ascii="Times New Roman" w:hAnsi="Times New Roman"/>
          <w:sz w:val="25"/>
          <w:szCs w:val="25"/>
          <w:lang w:val="ru-RU"/>
        </w:rPr>
        <w:t>плановы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DD6605" w:rsidRPr="00825B0A">
        <w:rPr>
          <w:rFonts w:ascii="Times New Roman" w:hAnsi="Times New Roman"/>
          <w:sz w:val="25"/>
          <w:szCs w:val="25"/>
          <w:lang w:val="ru-RU"/>
        </w:rPr>
        <w:t xml:space="preserve"> расход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C9067B" w:rsidRPr="00825B0A">
        <w:rPr>
          <w:rFonts w:ascii="Times New Roman" w:hAnsi="Times New Roman"/>
          <w:sz w:val="25"/>
          <w:szCs w:val="25"/>
          <w:lang w:val="ru-RU"/>
        </w:rPr>
        <w:t>95 542,2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9F3D75" w:rsidRPr="00825B0A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>Таб</w:t>
      </w:r>
      <w:r w:rsidR="00EE41B2" w:rsidRPr="00825B0A">
        <w:rPr>
          <w:rFonts w:ascii="Times New Roman" w:hAnsi="Times New Roman"/>
          <w:lang w:val="ru-RU"/>
        </w:rPr>
        <w:t>.3</w:t>
      </w:r>
    </w:p>
    <w:p w:rsidR="00A77827" w:rsidRPr="00825B0A" w:rsidRDefault="004F02C3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>Т</w:t>
      </w:r>
      <w:r w:rsidR="00A77827" w:rsidRPr="00825B0A">
        <w:rPr>
          <w:rFonts w:ascii="Times New Roman" w:hAnsi="Times New Roman"/>
          <w:lang w:val="ru-RU"/>
        </w:rPr>
        <w:t>ыс</w:t>
      </w:r>
      <w:r w:rsidRPr="00825B0A">
        <w:rPr>
          <w:rFonts w:ascii="Times New Roman" w:hAnsi="Times New Roman"/>
          <w:lang w:val="ru-RU"/>
        </w:rPr>
        <w:t>. руб.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39"/>
        <w:gridCol w:w="1276"/>
        <w:gridCol w:w="1559"/>
        <w:gridCol w:w="1276"/>
        <w:gridCol w:w="1099"/>
      </w:tblGrid>
      <w:tr w:rsidR="009F3D75" w:rsidRPr="008C50F2" w:rsidTr="00C07092">
        <w:trPr>
          <w:cantSplit/>
          <w:trHeight w:val="1831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Сумма плановых назначений </w:t>
            </w:r>
          </w:p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Фактически исполнено, тыс.</w:t>
            </w:r>
            <w:r w:rsidR="00D576DA"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Отклонение от плана, +,- тыс.</w:t>
            </w:r>
            <w:r w:rsidR="00D576DA"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Структура</w:t>
            </w:r>
            <w:r w:rsidR="00C07092" w:rsidRPr="008C50F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фактических </w:t>
            </w:r>
            <w:r w:rsidRPr="008C50F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расходов, %</w:t>
            </w:r>
          </w:p>
        </w:tc>
      </w:tr>
      <w:tr w:rsidR="009F3D75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01 00 «Общегосударственные вопросы»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D6C68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76 799,6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2751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68 999,5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-7 800,1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89,8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5540C7" w:rsidP="00FB52C6">
            <w:pPr>
              <w:tabs>
                <w:tab w:val="left" w:pos="589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13,2</w:t>
            </w:r>
          </w:p>
        </w:tc>
      </w:tr>
      <w:tr w:rsidR="009F3D75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D6C68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16 815,7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2751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14 981,9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D576DA" w:rsidP="00C07092">
            <w:pPr>
              <w:ind w:left="-239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-1 833,8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89,1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5540C7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2,9</w:t>
            </w:r>
          </w:p>
        </w:tc>
      </w:tr>
      <w:tr w:rsidR="009F3D75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04 00  «Национальная </w:t>
            </w: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экономика»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D6C68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47 986,1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2751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41 990,7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-5 995,4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5540C7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8,1</w:t>
            </w:r>
          </w:p>
        </w:tc>
      </w:tr>
      <w:tr w:rsidR="009F3D75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05 00 «Жилищно – коммунальное хозяйство»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D6C68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86 622,4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2751A" w:rsidP="00E86C3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47 404,2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D576DA" w:rsidP="004A71C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-39 218,2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54,7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5540C7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9,1</w:t>
            </w:r>
          </w:p>
        </w:tc>
      </w:tr>
      <w:tr w:rsidR="009F3D75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06 00   «Охрана окружающей среды»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D6C68" w:rsidP="00D9249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2751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D576DA" w:rsidP="0093116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FB52C6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0,0</w:t>
            </w:r>
          </w:p>
        </w:tc>
      </w:tr>
      <w:tr w:rsidR="009F3D75" w:rsidRPr="008C50F2" w:rsidTr="001C7738">
        <w:trPr>
          <w:trHeight w:val="165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07 00 «Образование»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1D6C68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297 737,7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12751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269 049,1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D576DA" w:rsidP="001C773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-28 688,6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90,4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8C50F2" w:rsidRDefault="00FB52C6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51,6</w:t>
            </w:r>
          </w:p>
        </w:tc>
      </w:tr>
      <w:tr w:rsidR="009F3D75" w:rsidRPr="008C50F2" w:rsidTr="001C7738">
        <w:trPr>
          <w:trHeight w:val="127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08 00 «Культура, кинематография»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1D6C68" w:rsidP="00243D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38 921,6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12751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35 029,5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-3 892,1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90,0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8C50F2" w:rsidRDefault="00FB52C6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6,8</w:t>
            </w:r>
          </w:p>
        </w:tc>
      </w:tr>
      <w:tr w:rsidR="009F3D75" w:rsidRPr="008C50F2" w:rsidTr="001C7738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10 00 «Социальная политика»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1D6C68" w:rsidP="00B058D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45 535,1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12751A" w:rsidP="00C0709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38 992,2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-6 542,9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85,6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8C50F2" w:rsidRDefault="00FB52C6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7,5</w:t>
            </w:r>
          </w:p>
        </w:tc>
      </w:tr>
      <w:tr w:rsidR="009F3D75" w:rsidRPr="008C50F2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11 00 «Физическая культура и спорт»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D6C68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5 415,0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2751A" w:rsidP="00F710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3 843,9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-1 571,1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71,0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FB52C6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0,7</w:t>
            </w:r>
          </w:p>
        </w:tc>
      </w:tr>
      <w:tr w:rsidR="009F3D75" w:rsidRPr="008C50F2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12 00 «Средства массовой информации»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D6C68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588,3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12751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588,3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D576DA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FB52C6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0,1</w:t>
            </w:r>
          </w:p>
        </w:tc>
      </w:tr>
      <w:tr w:rsidR="001C7738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38" w:rsidRPr="008C50F2" w:rsidRDefault="001C7738" w:rsidP="00B058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8C50F2" w:rsidRDefault="001D6C68" w:rsidP="00B058D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616 521,5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8C50F2" w:rsidRDefault="0012751A" w:rsidP="00E86C3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520 979,3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8C50F2" w:rsidRDefault="00894446" w:rsidP="004A71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95 542,2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738" w:rsidRPr="008C50F2" w:rsidRDefault="00894446" w:rsidP="00B058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738" w:rsidRPr="008C50F2" w:rsidRDefault="00894446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100</w:t>
            </w:r>
          </w:p>
        </w:tc>
      </w:tr>
    </w:tbl>
    <w:p w:rsidR="00120D68" w:rsidRPr="00825B0A" w:rsidRDefault="00120D68" w:rsidP="00120D68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Традиционно в структуре расходов бюджета городского округа  наибольший удельный вес занимают расходы по разделу 0700 «Образование»  - </w:t>
      </w:r>
      <w:r w:rsidR="00C9067B" w:rsidRPr="00825B0A">
        <w:rPr>
          <w:rFonts w:ascii="Times New Roman" w:hAnsi="Times New Roman"/>
          <w:sz w:val="25"/>
          <w:szCs w:val="25"/>
          <w:lang w:val="ru-RU"/>
        </w:rPr>
        <w:t>51,6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%.</w:t>
      </w:r>
    </w:p>
    <w:p w:rsidR="00120D68" w:rsidRPr="00EC1423" w:rsidRDefault="00120D68" w:rsidP="00120D68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EC1423">
        <w:rPr>
          <w:rFonts w:ascii="Times New Roman" w:hAnsi="Times New Roman"/>
          <w:sz w:val="25"/>
          <w:szCs w:val="25"/>
          <w:lang w:val="ru-RU"/>
        </w:rPr>
        <w:t xml:space="preserve">За аналогичный период </w:t>
      </w:r>
      <w:r w:rsidR="007C6AD7" w:rsidRPr="00EC1423">
        <w:rPr>
          <w:rFonts w:ascii="Times New Roman" w:hAnsi="Times New Roman"/>
          <w:sz w:val="25"/>
          <w:szCs w:val="25"/>
          <w:lang w:val="ru-RU"/>
        </w:rPr>
        <w:t>предшествующего 202</w:t>
      </w:r>
      <w:r w:rsidR="00F705F0" w:rsidRPr="00EC1423">
        <w:rPr>
          <w:rFonts w:ascii="Times New Roman" w:hAnsi="Times New Roman"/>
          <w:sz w:val="25"/>
          <w:szCs w:val="25"/>
          <w:lang w:val="ru-RU"/>
        </w:rPr>
        <w:t>0</w:t>
      </w:r>
      <w:r w:rsidR="007C6AD7" w:rsidRPr="00EC1423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 расходы бюджета </w:t>
      </w:r>
      <w:r w:rsidR="00F705F0" w:rsidRPr="00EC1423">
        <w:rPr>
          <w:rFonts w:ascii="Times New Roman" w:hAnsi="Times New Roman"/>
          <w:sz w:val="25"/>
          <w:szCs w:val="25"/>
          <w:lang w:val="ru-RU"/>
        </w:rPr>
        <w:t>округа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 составили  </w:t>
      </w:r>
      <w:r w:rsidR="00C9067B" w:rsidRPr="00EC1423">
        <w:rPr>
          <w:rFonts w:ascii="Times New Roman" w:hAnsi="Times New Roman"/>
          <w:sz w:val="25"/>
          <w:szCs w:val="25"/>
          <w:lang w:val="ru-RU"/>
        </w:rPr>
        <w:t>421 133,4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 тыс. руб., что 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 xml:space="preserve">на </w:t>
      </w:r>
      <w:r w:rsidR="00C9067B" w:rsidRPr="00EC1423">
        <w:rPr>
          <w:rFonts w:ascii="Times New Roman" w:hAnsi="Times New Roman"/>
          <w:b/>
          <w:sz w:val="25"/>
          <w:szCs w:val="25"/>
          <w:lang w:val="ru-RU"/>
        </w:rPr>
        <w:t>99 845,9</w:t>
      </w:r>
      <w:r w:rsidR="00F705F0" w:rsidRPr="00EC1423">
        <w:rPr>
          <w:rFonts w:ascii="Times New Roman" w:hAnsi="Times New Roman"/>
          <w:b/>
          <w:sz w:val="25"/>
          <w:szCs w:val="25"/>
          <w:lang w:val="ru-RU"/>
        </w:rPr>
        <w:t xml:space="preserve"> ты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>с. руб. меньше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, чем в отчетном </w:t>
      </w:r>
      <w:r w:rsidR="00F705F0" w:rsidRPr="00EC1423">
        <w:rPr>
          <w:rFonts w:ascii="Times New Roman" w:hAnsi="Times New Roman"/>
          <w:sz w:val="25"/>
          <w:szCs w:val="25"/>
          <w:lang w:val="ru-RU"/>
        </w:rPr>
        <w:t>периоде</w:t>
      </w:r>
      <w:r w:rsidR="00F70E5B" w:rsidRPr="00EC1423">
        <w:rPr>
          <w:rFonts w:ascii="Times New Roman" w:hAnsi="Times New Roman"/>
          <w:sz w:val="25"/>
          <w:szCs w:val="25"/>
          <w:lang w:val="ru-RU"/>
        </w:rPr>
        <w:t>.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                   </w:t>
      </w:r>
    </w:p>
    <w:p w:rsidR="00B30C6A" w:rsidRPr="00EC1423" w:rsidRDefault="00B30C6A" w:rsidP="00120D68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120D68" w:rsidRPr="00EC1423" w:rsidRDefault="00120D68" w:rsidP="00120D68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EC1423">
        <w:rPr>
          <w:rFonts w:ascii="Times New Roman" w:hAnsi="Times New Roman"/>
          <w:b/>
          <w:sz w:val="25"/>
          <w:szCs w:val="25"/>
          <w:lang w:val="ru-RU"/>
        </w:rPr>
        <w:t xml:space="preserve">Динамика расходов бюджета  </w:t>
      </w:r>
      <w:r w:rsidR="00F705F0" w:rsidRPr="00EC1423">
        <w:rPr>
          <w:rFonts w:ascii="Times New Roman" w:hAnsi="Times New Roman"/>
          <w:b/>
          <w:sz w:val="25"/>
          <w:szCs w:val="25"/>
          <w:lang w:val="ru-RU"/>
        </w:rPr>
        <w:t xml:space="preserve">Октябрьского городского округа 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 xml:space="preserve"> за 20</w:t>
      </w:r>
      <w:r w:rsidR="00F705F0" w:rsidRPr="00EC1423">
        <w:rPr>
          <w:rFonts w:ascii="Times New Roman" w:hAnsi="Times New Roman"/>
          <w:b/>
          <w:sz w:val="25"/>
          <w:szCs w:val="25"/>
          <w:lang w:val="ru-RU"/>
        </w:rPr>
        <w:t>20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>-20</w:t>
      </w:r>
      <w:r w:rsidR="00F705F0" w:rsidRPr="00EC1423">
        <w:rPr>
          <w:rFonts w:ascii="Times New Roman" w:hAnsi="Times New Roman"/>
          <w:b/>
          <w:sz w:val="25"/>
          <w:szCs w:val="25"/>
          <w:lang w:val="ru-RU"/>
        </w:rPr>
        <w:t>21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 xml:space="preserve"> гг.</w:t>
      </w:r>
    </w:p>
    <w:p w:rsidR="00120D68" w:rsidRPr="00825B0A" w:rsidRDefault="00120D68" w:rsidP="00120D68">
      <w:pPr>
        <w:ind w:firstLine="708"/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>Таб.4</w:t>
      </w:r>
    </w:p>
    <w:p w:rsidR="00120D68" w:rsidRPr="00825B0A" w:rsidRDefault="00120D68" w:rsidP="00120D68">
      <w:pPr>
        <w:ind w:firstLine="708"/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>Тыс.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410"/>
      </w:tblGrid>
      <w:tr w:rsidR="00120D68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68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77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</w:t>
            </w:r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proofErr w:type="gram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сполне</w:t>
            </w:r>
            <w:r w:rsidR="00F47D77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ние</w:t>
            </w:r>
            <w:proofErr w:type="spell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 </w:t>
            </w:r>
          </w:p>
          <w:p w:rsidR="00120D68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 </w:t>
            </w:r>
            <w:r w:rsidR="0012751A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пол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 20</w:t>
            </w:r>
            <w:r w:rsidR="00EB7CFB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  <w:r w:rsidR="00F47D77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77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</w:t>
            </w:r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proofErr w:type="gram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сполне</w:t>
            </w:r>
            <w:r w:rsidR="00F47D77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ние</w:t>
            </w:r>
            <w:proofErr w:type="spell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 </w:t>
            </w:r>
          </w:p>
          <w:p w:rsidR="00120D68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 </w:t>
            </w:r>
            <w:r w:rsidR="0012751A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пол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 20</w:t>
            </w:r>
            <w:r w:rsidR="00EB7CFB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68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Отклоне</w:t>
            </w:r>
            <w:r w:rsidR="00F47D77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ние</w:t>
            </w:r>
            <w:proofErr w:type="spellEnd"/>
            <w:proofErr w:type="gram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 +, -)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0100 «Общегосударственные вопросы»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52 379,6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68 999,5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+16 619,9</w:t>
            </w:r>
          </w:p>
        </w:tc>
      </w:tr>
      <w:tr w:rsidR="0012751A" w:rsidRPr="008C50F2" w:rsidTr="00F47D77">
        <w:trPr>
          <w:trHeight w:val="4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12 526,0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14 981,9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+2 455,9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0400 «Национальная экономика»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30 289,3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41 990,7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+11 701,4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0500 «Жилищно – коммунальное хозяйство»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24 078,0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47 404,2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+23 326,2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0600 «Охрана окружающей среды»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+63,0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0700 «Образование»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234 038,0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269 049,1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+35 011,1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0800 «Культура, кинематография»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32 327,6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35 029,5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+2 701,9</w:t>
            </w:r>
          </w:p>
        </w:tc>
      </w:tr>
      <w:tr w:rsidR="00282A32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32" w:rsidRPr="008C50F2" w:rsidRDefault="00282A32" w:rsidP="00F70E5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0900</w:t>
            </w:r>
            <w:r w:rsidR="00B30C6A" w:rsidRPr="008C50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="00F70E5B" w:rsidRPr="008C50F2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="00B30C6A" w:rsidRPr="008C50F2">
              <w:rPr>
                <w:rFonts w:ascii="Times New Roman" w:hAnsi="Times New Roman"/>
                <w:sz w:val="22"/>
                <w:szCs w:val="22"/>
                <w:lang w:val="ru-RU"/>
              </w:rPr>
              <w:t>дравоохранение»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32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32" w:rsidRPr="008C50F2" w:rsidRDefault="00282A32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32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-39,9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1000 «Социальная политика»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30 411,6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38 992,2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+8 580,6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1100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4 437,8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3 843,9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-593,9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1200 «Средства массовой информации»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568,6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588,3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4F0B22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+19,7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282A32" w:rsidP="00D81D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421 133,4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8944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520 979,3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F47D77" w:rsidP="00D81DD9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+99 845,9</w:t>
            </w:r>
          </w:p>
        </w:tc>
      </w:tr>
    </w:tbl>
    <w:p w:rsidR="0058515B" w:rsidRPr="00825B0A" w:rsidRDefault="0058515B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825B0A" w:rsidRDefault="009F3D75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01 00 «Общегосударственные вопросы»</w:t>
      </w:r>
    </w:p>
    <w:p w:rsidR="007B15F5" w:rsidRPr="00825B0A" w:rsidRDefault="007B15F5" w:rsidP="0058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соответствии с утвержденным</w:t>
      </w:r>
      <w:r w:rsidR="0058515B" w:rsidRPr="00825B0A">
        <w:rPr>
          <w:rFonts w:ascii="Times New Roman" w:hAnsi="Times New Roman"/>
          <w:sz w:val="25"/>
          <w:szCs w:val="25"/>
          <w:lang w:val="ru-RU"/>
        </w:rPr>
        <w:t xml:space="preserve"> Порядком ф</w:t>
      </w:r>
      <w:r w:rsidR="0058515B" w:rsidRPr="00825B0A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58515B" w:rsidRPr="00825B0A">
        <w:rPr>
          <w:rStyle w:val="afa"/>
          <w:rFonts w:ascii="Times New Roman" w:hAnsi="Times New Roman"/>
          <w:bCs/>
          <w:sz w:val="25"/>
          <w:szCs w:val="25"/>
          <w:lang w:val="ru-RU" w:eastAsia="ru-RU" w:bidi="ar-SA"/>
        </w:rPr>
        <w:footnoteReference w:id="4"/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по разделу 0100 «Общегосударственные вопросы» аккумулир</w:t>
      </w:r>
      <w:r w:rsidR="00C3632E" w:rsidRPr="00825B0A">
        <w:rPr>
          <w:rFonts w:ascii="Times New Roman" w:hAnsi="Times New Roman"/>
          <w:sz w:val="25"/>
          <w:szCs w:val="25"/>
          <w:lang w:val="ru-RU"/>
        </w:rPr>
        <w:t xml:space="preserve">уются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расходы на обеспечение деятельности главы </w:t>
      </w:r>
      <w:r w:rsidR="008516E1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, расходы на </w:t>
      </w: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 xml:space="preserve">обеспечение  деятельности органов местного самоуправления, учреждений, обеспечивающих деятельность главы </w:t>
      </w:r>
      <w:r w:rsidR="008516E1" w:rsidRPr="00825B0A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825B0A">
        <w:rPr>
          <w:rFonts w:ascii="Times New Roman" w:hAnsi="Times New Roman"/>
          <w:sz w:val="25"/>
          <w:szCs w:val="25"/>
          <w:lang w:val="ru-RU"/>
        </w:rPr>
        <w:t>и органов местного самоуправления, расходы на исполнение некоторых  переданных государственных полномочий, другие общегосударственные вопросы.</w:t>
      </w:r>
    </w:p>
    <w:p w:rsidR="007B15F5" w:rsidRPr="00825B0A" w:rsidRDefault="007B15F5" w:rsidP="007B15F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Общие расходы бюджетных средств по разделу составили в отчетном периоде  </w:t>
      </w:r>
      <w:r w:rsidR="000362EA" w:rsidRPr="00825B0A">
        <w:rPr>
          <w:rFonts w:ascii="Times New Roman" w:hAnsi="Times New Roman"/>
          <w:sz w:val="25"/>
          <w:szCs w:val="25"/>
          <w:lang w:val="ru-RU"/>
        </w:rPr>
        <w:t>68 999,5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 что на   </w:t>
      </w:r>
      <w:r w:rsidR="000362EA" w:rsidRPr="00825B0A">
        <w:rPr>
          <w:rFonts w:ascii="Times New Roman" w:hAnsi="Times New Roman"/>
          <w:sz w:val="25"/>
          <w:szCs w:val="25"/>
          <w:lang w:val="ru-RU"/>
        </w:rPr>
        <w:t>7 800,1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меньше, чем планировалось</w:t>
      </w:r>
      <w:r w:rsidR="00C3632E" w:rsidRPr="00825B0A">
        <w:rPr>
          <w:rFonts w:ascii="Times New Roman" w:hAnsi="Times New Roman"/>
          <w:sz w:val="25"/>
          <w:szCs w:val="25"/>
          <w:lang w:val="ru-RU"/>
        </w:rPr>
        <w:t xml:space="preserve"> (план выполнен на 8</w:t>
      </w:r>
      <w:r w:rsidR="000362EA" w:rsidRPr="00825B0A">
        <w:rPr>
          <w:rFonts w:ascii="Times New Roman" w:hAnsi="Times New Roman"/>
          <w:sz w:val="25"/>
          <w:szCs w:val="25"/>
          <w:lang w:val="ru-RU"/>
        </w:rPr>
        <w:t>9,8</w:t>
      </w:r>
      <w:r w:rsidR="00C3632E" w:rsidRPr="00825B0A">
        <w:rPr>
          <w:rFonts w:ascii="Times New Roman" w:hAnsi="Times New Roman"/>
          <w:sz w:val="25"/>
          <w:szCs w:val="25"/>
          <w:lang w:val="ru-RU"/>
        </w:rPr>
        <w:t>%)</w:t>
      </w:r>
      <w:r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E956E1" w:rsidRPr="00825B0A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По подраздел</w:t>
      </w:r>
      <w:r w:rsidR="00C12EE7" w:rsidRPr="00825B0A">
        <w:rPr>
          <w:rFonts w:ascii="Times New Roman" w:hAnsi="Times New Roman"/>
          <w:sz w:val="25"/>
          <w:szCs w:val="25"/>
          <w:lang w:val="ru-RU"/>
        </w:rPr>
        <w:t>ам 0102 «Функционирование высшего должностного лица субъекта Российской Федерации и муниципального образования» и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12EE7" w:rsidRPr="00825B0A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Pr="00825B0A">
        <w:rPr>
          <w:rFonts w:ascii="Times New Roman" w:hAnsi="Times New Roman"/>
          <w:sz w:val="25"/>
          <w:szCs w:val="25"/>
          <w:lang w:val="ru-RU"/>
        </w:rPr>
        <w:t>не использовано</w:t>
      </w:r>
      <w:r w:rsidR="00CB3DE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70A56" w:rsidRPr="00825B0A">
        <w:rPr>
          <w:rFonts w:ascii="Times New Roman" w:hAnsi="Times New Roman"/>
          <w:sz w:val="25"/>
          <w:szCs w:val="25"/>
          <w:lang w:val="ru-RU"/>
        </w:rPr>
        <w:t>65,4</w:t>
      </w:r>
      <w:r w:rsidR="00C83EB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C3632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12EE7"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C83EBB" w:rsidRPr="00825B0A">
        <w:rPr>
          <w:rFonts w:ascii="Times New Roman" w:hAnsi="Times New Roman"/>
          <w:i/>
          <w:sz w:val="25"/>
          <w:szCs w:val="25"/>
          <w:lang w:val="ru-RU"/>
        </w:rPr>
        <w:t>экономия ФОТ</w:t>
      </w:r>
      <w:r w:rsidR="00C17EDE" w:rsidRPr="00825B0A">
        <w:rPr>
          <w:rFonts w:ascii="Times New Roman" w:hAnsi="Times New Roman"/>
          <w:i/>
          <w:sz w:val="25"/>
          <w:szCs w:val="25"/>
          <w:lang w:val="ru-RU"/>
        </w:rPr>
        <w:t xml:space="preserve">  в связи с временной нетрудоспособностью (больничный)</w:t>
      </w:r>
      <w:r w:rsidR="00C83EBB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r w:rsidR="00C17EDE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E956E1" w:rsidRPr="00825B0A">
        <w:rPr>
          <w:rFonts w:ascii="Times New Roman" w:hAnsi="Times New Roman"/>
          <w:i/>
          <w:sz w:val="25"/>
          <w:szCs w:val="25"/>
          <w:lang w:val="ru-RU"/>
        </w:rPr>
        <w:t>экономия по компенсационным выплатам депутатам</w:t>
      </w:r>
      <w:r w:rsidR="00C17EDE" w:rsidRPr="00825B0A">
        <w:rPr>
          <w:rFonts w:ascii="Times New Roman" w:hAnsi="Times New Roman"/>
          <w:i/>
          <w:sz w:val="25"/>
          <w:szCs w:val="25"/>
          <w:lang w:val="ru-RU"/>
        </w:rPr>
        <w:t>; не осуществлялись некоторые представительские расходы, командировочные расходы,  повышение квалификации штата представительного органа</w:t>
      </w:r>
      <w:r w:rsidR="00E956E1" w:rsidRPr="00825B0A">
        <w:rPr>
          <w:rFonts w:ascii="Times New Roman" w:hAnsi="Times New Roman"/>
          <w:i/>
          <w:sz w:val="25"/>
          <w:szCs w:val="25"/>
          <w:lang w:val="ru-RU"/>
        </w:rPr>
        <w:t>).</w:t>
      </w:r>
      <w:proofErr w:type="gramEnd"/>
    </w:p>
    <w:p w:rsidR="008801E8" w:rsidRPr="00825B0A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По </w:t>
      </w:r>
      <w:r w:rsidR="00913637" w:rsidRPr="00825B0A">
        <w:rPr>
          <w:rFonts w:ascii="Times New Roman" w:hAnsi="Times New Roman"/>
          <w:sz w:val="25"/>
          <w:szCs w:val="25"/>
          <w:lang w:val="ru-RU"/>
        </w:rPr>
        <w:t>п</w:t>
      </w:r>
      <w:r w:rsidRPr="00825B0A">
        <w:rPr>
          <w:rFonts w:ascii="Times New Roman" w:hAnsi="Times New Roman"/>
          <w:sz w:val="25"/>
          <w:szCs w:val="25"/>
          <w:lang w:val="ru-RU"/>
        </w:rPr>
        <w:t>одразделу 0104 «Функционирование местных администраций</w:t>
      </w:r>
      <w:r w:rsidR="005C4CF5" w:rsidRPr="00825B0A">
        <w:rPr>
          <w:rFonts w:ascii="Times New Roman" w:hAnsi="Times New Roman"/>
          <w:sz w:val="25"/>
          <w:szCs w:val="25"/>
          <w:lang w:val="ru-RU"/>
        </w:rPr>
        <w:t>»</w:t>
      </w:r>
      <w:r w:rsidR="0068320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11B84" w:rsidRPr="00825B0A">
        <w:rPr>
          <w:rFonts w:ascii="Times New Roman" w:hAnsi="Times New Roman"/>
          <w:sz w:val="25"/>
          <w:szCs w:val="25"/>
          <w:lang w:val="ru-RU"/>
        </w:rPr>
        <w:t xml:space="preserve">общий </w:t>
      </w:r>
      <w:r w:rsidR="005C4CF5" w:rsidRPr="00825B0A">
        <w:rPr>
          <w:rFonts w:ascii="Times New Roman" w:hAnsi="Times New Roman"/>
          <w:sz w:val="25"/>
          <w:szCs w:val="25"/>
          <w:lang w:val="ru-RU"/>
        </w:rPr>
        <w:t>остаток средств составил</w:t>
      </w:r>
      <w:r w:rsidR="0068320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A0D4A" w:rsidRPr="00825B0A">
        <w:rPr>
          <w:rFonts w:ascii="Times New Roman" w:hAnsi="Times New Roman"/>
          <w:sz w:val="25"/>
          <w:szCs w:val="25"/>
          <w:lang w:val="ru-RU"/>
        </w:rPr>
        <w:t>3 138,7</w:t>
      </w:r>
      <w:r w:rsidR="00911B84" w:rsidRPr="00825B0A">
        <w:rPr>
          <w:rFonts w:ascii="Times New Roman" w:hAnsi="Times New Roman"/>
          <w:sz w:val="25"/>
          <w:szCs w:val="25"/>
          <w:lang w:val="ru-RU"/>
        </w:rPr>
        <w:t xml:space="preserve"> тыс. руб.,</w:t>
      </w:r>
      <w:r w:rsidR="008801E8" w:rsidRPr="00825B0A">
        <w:rPr>
          <w:rFonts w:ascii="Times New Roman" w:hAnsi="Times New Roman"/>
          <w:sz w:val="25"/>
          <w:szCs w:val="25"/>
          <w:lang w:val="ru-RU"/>
        </w:rPr>
        <w:t xml:space="preserve"> в т.</w:t>
      </w:r>
      <w:r w:rsidR="005A0D4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801E8" w:rsidRPr="00825B0A">
        <w:rPr>
          <w:rFonts w:ascii="Times New Roman" w:hAnsi="Times New Roman"/>
          <w:sz w:val="25"/>
          <w:szCs w:val="25"/>
          <w:lang w:val="ru-RU"/>
        </w:rPr>
        <w:t xml:space="preserve">ч.: </w:t>
      </w:r>
    </w:p>
    <w:p w:rsidR="008801E8" w:rsidRPr="00825B0A" w:rsidRDefault="005A0D4A" w:rsidP="008801E8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3</w:t>
      </w:r>
      <w:r w:rsidR="005713C1" w:rsidRPr="00825B0A">
        <w:rPr>
          <w:rFonts w:ascii="Times New Roman" w:hAnsi="Times New Roman"/>
          <w:sz w:val="25"/>
          <w:szCs w:val="25"/>
          <w:lang w:val="ru-RU"/>
        </w:rPr>
        <w:t> </w:t>
      </w:r>
      <w:r w:rsidRPr="00825B0A">
        <w:rPr>
          <w:rFonts w:ascii="Times New Roman" w:hAnsi="Times New Roman"/>
          <w:sz w:val="25"/>
          <w:szCs w:val="25"/>
          <w:lang w:val="ru-RU"/>
        </w:rPr>
        <w:t>02</w:t>
      </w:r>
      <w:r w:rsidR="005713C1" w:rsidRPr="00825B0A">
        <w:rPr>
          <w:rFonts w:ascii="Times New Roman" w:hAnsi="Times New Roman"/>
          <w:sz w:val="25"/>
          <w:szCs w:val="25"/>
          <w:lang w:val="ru-RU"/>
        </w:rPr>
        <w:t>8,0</w:t>
      </w:r>
      <w:r w:rsidR="00911B84" w:rsidRPr="00825B0A">
        <w:rPr>
          <w:rFonts w:ascii="Times New Roman" w:hAnsi="Times New Roman"/>
          <w:sz w:val="25"/>
          <w:szCs w:val="25"/>
          <w:lang w:val="ru-RU"/>
        </w:rPr>
        <w:t xml:space="preserve">  тыс. руб. – непосредственно средства на функционирование местной администрации </w:t>
      </w:r>
      <w:r w:rsidR="00911B84" w:rsidRPr="00825B0A">
        <w:rPr>
          <w:rFonts w:ascii="Times New Roman" w:hAnsi="Times New Roman"/>
          <w:i/>
          <w:sz w:val="25"/>
          <w:szCs w:val="25"/>
          <w:lang w:val="ru-RU"/>
        </w:rPr>
        <w:t>(измене</w:t>
      </w:r>
      <w:r w:rsidR="008801E8" w:rsidRPr="00825B0A">
        <w:rPr>
          <w:rFonts w:ascii="Times New Roman" w:hAnsi="Times New Roman"/>
          <w:i/>
          <w:sz w:val="25"/>
          <w:szCs w:val="25"/>
          <w:lang w:val="ru-RU"/>
        </w:rPr>
        <w:t xml:space="preserve">ние  графика отпусков и перенос их на </w:t>
      </w:r>
      <w:r w:rsidR="0060427F" w:rsidRPr="00825B0A">
        <w:rPr>
          <w:rFonts w:ascii="Times New Roman" w:hAnsi="Times New Roman"/>
          <w:i/>
          <w:sz w:val="25"/>
          <w:szCs w:val="25"/>
          <w:lang w:val="ru-RU"/>
        </w:rPr>
        <w:t>2 полугодие</w:t>
      </w:r>
      <w:r w:rsidR="008801E8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r w:rsidR="00DC17AA" w:rsidRPr="00825B0A">
        <w:rPr>
          <w:rFonts w:ascii="Times New Roman" w:hAnsi="Times New Roman"/>
          <w:i/>
          <w:sz w:val="25"/>
          <w:szCs w:val="25"/>
          <w:lang w:val="ru-RU"/>
        </w:rPr>
        <w:t xml:space="preserve"> экономия средств на выплату пособия за первые три дня нетрудоспособности</w:t>
      </w:r>
      <w:r w:rsidR="0060427F" w:rsidRPr="00825B0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8801E8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несвоевременное представление первичных учетных  документов  поставщиками товаров, работ, услуг; </w:t>
      </w:r>
      <w:r w:rsidR="00DC17AA" w:rsidRPr="00825B0A">
        <w:rPr>
          <w:rFonts w:ascii="Times New Roman" w:hAnsi="Times New Roman"/>
          <w:i/>
          <w:sz w:val="25"/>
          <w:szCs w:val="25"/>
          <w:lang w:val="ru-RU"/>
        </w:rPr>
        <w:t xml:space="preserve"> уменьшение командировочных расходов и расходов на повышение квалификации в сравнении с плановыми в связи с проведением мероприятий в онлайн-режиме;</w:t>
      </w:r>
      <w:proofErr w:type="gramEnd"/>
      <w:r w:rsidR="00DC17AA" w:rsidRPr="00825B0A">
        <w:rPr>
          <w:rFonts w:ascii="Times New Roman" w:hAnsi="Times New Roman"/>
          <w:i/>
          <w:sz w:val="25"/>
          <w:szCs w:val="25"/>
          <w:lang w:val="ru-RU"/>
        </w:rPr>
        <w:t xml:space="preserve">  </w:t>
      </w:r>
      <w:r w:rsidR="008801E8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некорректное распределение лимитов по кварталам и  др.), </w:t>
      </w:r>
    </w:p>
    <w:p w:rsidR="008801E8" w:rsidRPr="00825B0A" w:rsidRDefault="005A0D4A" w:rsidP="008801E8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110,</w:t>
      </w:r>
      <w:r w:rsidR="005713C1" w:rsidRPr="00825B0A">
        <w:rPr>
          <w:rFonts w:ascii="Times New Roman" w:hAnsi="Times New Roman"/>
          <w:sz w:val="25"/>
          <w:szCs w:val="25"/>
          <w:lang w:val="ru-RU"/>
        </w:rPr>
        <w:t>7</w:t>
      </w:r>
      <w:r w:rsidR="008801E8" w:rsidRPr="00825B0A">
        <w:rPr>
          <w:rFonts w:ascii="Times New Roman" w:hAnsi="Times New Roman"/>
          <w:sz w:val="25"/>
          <w:szCs w:val="25"/>
          <w:lang w:val="ru-RU"/>
        </w:rPr>
        <w:t xml:space="preserve"> тыс. руб. – неиспользованные средства на исполнение переданных государственных полномочий</w:t>
      </w:r>
      <w:r w:rsidR="00130448" w:rsidRPr="00825B0A">
        <w:rPr>
          <w:rFonts w:ascii="Times New Roman" w:hAnsi="Times New Roman"/>
          <w:i/>
          <w:sz w:val="25"/>
          <w:szCs w:val="25"/>
          <w:lang w:val="ru-RU"/>
        </w:rPr>
        <w:t xml:space="preserve"> (экономия средств</w:t>
      </w:r>
      <w:r w:rsidR="00FD673D" w:rsidRPr="00825B0A">
        <w:rPr>
          <w:rFonts w:ascii="Times New Roman" w:hAnsi="Times New Roman"/>
          <w:i/>
          <w:sz w:val="25"/>
          <w:szCs w:val="25"/>
          <w:lang w:val="ru-RU"/>
        </w:rPr>
        <w:t xml:space="preserve">, в </w:t>
      </w:r>
      <w:proofErr w:type="spellStart"/>
      <w:r w:rsidR="00FD673D" w:rsidRPr="00825B0A">
        <w:rPr>
          <w:rFonts w:ascii="Times New Roman" w:hAnsi="Times New Roman"/>
          <w:i/>
          <w:sz w:val="25"/>
          <w:szCs w:val="25"/>
          <w:lang w:val="ru-RU"/>
        </w:rPr>
        <w:t>т.ч</w:t>
      </w:r>
      <w:proofErr w:type="spellEnd"/>
      <w:r w:rsidR="00FD673D" w:rsidRPr="00825B0A">
        <w:rPr>
          <w:rFonts w:ascii="Times New Roman" w:hAnsi="Times New Roman"/>
          <w:i/>
          <w:sz w:val="25"/>
          <w:szCs w:val="25"/>
          <w:lang w:val="ru-RU"/>
        </w:rPr>
        <w:t>. на выплату пособия за первые три дня нетрудоспособности по КДН</w:t>
      </w:r>
      <w:r w:rsidR="0072736D" w:rsidRPr="00825B0A">
        <w:rPr>
          <w:rFonts w:ascii="Times New Roman" w:hAnsi="Times New Roman"/>
          <w:i/>
          <w:sz w:val="25"/>
          <w:szCs w:val="25"/>
          <w:lang w:val="ru-RU"/>
        </w:rPr>
        <w:t xml:space="preserve"> (отсутствие больничных листов)</w:t>
      </w:r>
      <w:r w:rsidR="00130448" w:rsidRPr="00825B0A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E956E1" w:rsidRPr="00825B0A" w:rsidRDefault="009F3D75" w:rsidP="00E956E1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</w:t>
      </w:r>
      <w:r w:rsidR="00FC0525" w:rsidRPr="00825B0A">
        <w:rPr>
          <w:rFonts w:ascii="Times New Roman" w:hAnsi="Times New Roman"/>
          <w:sz w:val="25"/>
          <w:szCs w:val="25"/>
          <w:lang w:val="ru-RU"/>
        </w:rPr>
        <w:t>»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  сложил</w:t>
      </w:r>
      <w:r w:rsidR="00DE0485" w:rsidRPr="00825B0A">
        <w:rPr>
          <w:rFonts w:ascii="Times New Roman" w:hAnsi="Times New Roman"/>
          <w:sz w:val="25"/>
          <w:szCs w:val="25"/>
          <w:lang w:val="ru-RU"/>
        </w:rPr>
        <w:t>ся общий остаток лимитов в размере</w:t>
      </w:r>
      <w:r w:rsidR="003E362C" w:rsidRPr="00825B0A">
        <w:rPr>
          <w:rFonts w:ascii="Times New Roman" w:hAnsi="Times New Roman"/>
          <w:sz w:val="25"/>
          <w:szCs w:val="25"/>
          <w:lang w:val="ru-RU"/>
        </w:rPr>
        <w:t xml:space="preserve"> 365,7</w:t>
      </w:r>
      <w:r w:rsidR="00DE0485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BF0FA2" w:rsidRPr="00825B0A">
        <w:rPr>
          <w:rFonts w:ascii="Times New Roman" w:hAnsi="Times New Roman"/>
          <w:i/>
          <w:sz w:val="25"/>
          <w:szCs w:val="25"/>
          <w:lang w:val="ru-RU"/>
        </w:rPr>
        <w:t>(экономия ФОТ за счет  временной нетрудоспособности  работников</w:t>
      </w:r>
      <w:r w:rsidR="002B2AB1" w:rsidRPr="00825B0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BF0FA2" w:rsidRPr="00825B0A">
        <w:rPr>
          <w:rFonts w:ascii="Times New Roman" w:hAnsi="Times New Roman"/>
          <w:i/>
          <w:sz w:val="25"/>
          <w:szCs w:val="25"/>
          <w:lang w:val="ru-RU"/>
        </w:rPr>
        <w:t>закупк</w:t>
      </w:r>
      <w:r w:rsidR="003E362C" w:rsidRPr="00825B0A">
        <w:rPr>
          <w:rFonts w:ascii="Times New Roman" w:hAnsi="Times New Roman"/>
          <w:i/>
          <w:sz w:val="25"/>
          <w:szCs w:val="25"/>
          <w:lang w:val="ru-RU"/>
        </w:rPr>
        <w:t>и</w:t>
      </w:r>
      <w:r w:rsidR="00BF0FA2" w:rsidRPr="00825B0A">
        <w:rPr>
          <w:rFonts w:ascii="Times New Roman" w:hAnsi="Times New Roman"/>
          <w:i/>
          <w:sz w:val="25"/>
          <w:szCs w:val="25"/>
          <w:lang w:val="ru-RU"/>
        </w:rPr>
        <w:t xml:space="preserve"> материальных запасов</w:t>
      </w:r>
      <w:r w:rsidR="003E362C" w:rsidRPr="00825B0A">
        <w:rPr>
          <w:rFonts w:ascii="Times New Roman" w:hAnsi="Times New Roman"/>
          <w:i/>
          <w:sz w:val="25"/>
          <w:szCs w:val="25"/>
          <w:lang w:val="ru-RU"/>
        </w:rPr>
        <w:t xml:space="preserve"> перенесены на 2 полугодие </w:t>
      </w:r>
      <w:proofErr w:type="spellStart"/>
      <w:r w:rsidR="003E362C" w:rsidRPr="00825B0A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3E362C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r w:rsidR="00BF0FA2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r w:rsidR="00606A7B" w:rsidRPr="00825B0A">
        <w:rPr>
          <w:rFonts w:ascii="Times New Roman" w:hAnsi="Times New Roman"/>
          <w:i/>
          <w:sz w:val="25"/>
          <w:szCs w:val="25"/>
          <w:lang w:val="ru-RU"/>
        </w:rPr>
        <w:t xml:space="preserve"> несвоевременное представление </w:t>
      </w:r>
      <w:r w:rsidR="00AD063C" w:rsidRPr="00825B0A">
        <w:rPr>
          <w:rFonts w:ascii="Times New Roman" w:hAnsi="Times New Roman"/>
          <w:i/>
          <w:sz w:val="25"/>
          <w:szCs w:val="25"/>
          <w:lang w:val="ru-RU"/>
        </w:rPr>
        <w:t xml:space="preserve"> поставщиками </w:t>
      </w:r>
      <w:r w:rsidR="00606A7B" w:rsidRPr="00825B0A">
        <w:rPr>
          <w:rFonts w:ascii="Times New Roman" w:hAnsi="Times New Roman"/>
          <w:i/>
          <w:sz w:val="25"/>
          <w:szCs w:val="25"/>
          <w:lang w:val="ru-RU"/>
        </w:rPr>
        <w:t xml:space="preserve">документов на оплату </w:t>
      </w:r>
      <w:r w:rsidR="00AD063C" w:rsidRPr="00825B0A">
        <w:rPr>
          <w:rFonts w:ascii="Times New Roman" w:hAnsi="Times New Roman"/>
          <w:i/>
          <w:sz w:val="25"/>
          <w:szCs w:val="25"/>
          <w:lang w:val="ru-RU"/>
        </w:rPr>
        <w:t>товаров, работ, услуг</w:t>
      </w:r>
      <w:r w:rsidR="00606A7B" w:rsidRPr="00825B0A">
        <w:rPr>
          <w:rFonts w:ascii="Times New Roman" w:hAnsi="Times New Roman"/>
          <w:i/>
          <w:sz w:val="25"/>
          <w:szCs w:val="25"/>
          <w:lang w:val="ru-RU"/>
        </w:rPr>
        <w:t xml:space="preserve">; повышение квалификации перенесено на </w:t>
      </w:r>
      <w:r w:rsidR="003E362C" w:rsidRPr="00825B0A">
        <w:rPr>
          <w:rFonts w:ascii="Times New Roman" w:hAnsi="Times New Roman"/>
          <w:i/>
          <w:sz w:val="25"/>
          <w:szCs w:val="25"/>
          <w:lang w:val="ru-RU"/>
        </w:rPr>
        <w:t>2 полугодие</w:t>
      </w:r>
      <w:r w:rsidR="000815D4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spellStart"/>
      <w:r w:rsidR="000815D4" w:rsidRPr="00825B0A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0815D4" w:rsidRPr="00825B0A">
        <w:rPr>
          <w:rFonts w:ascii="Times New Roman" w:hAnsi="Times New Roman"/>
          <w:i/>
          <w:sz w:val="25"/>
          <w:szCs w:val="25"/>
          <w:lang w:val="ru-RU"/>
        </w:rPr>
        <w:t>.; др.</w:t>
      </w:r>
      <w:r w:rsidR="00606A7B" w:rsidRPr="00825B0A">
        <w:rPr>
          <w:rFonts w:ascii="Times New Roman" w:hAnsi="Times New Roman"/>
          <w:i/>
          <w:sz w:val="25"/>
          <w:szCs w:val="25"/>
          <w:lang w:val="ru-RU"/>
        </w:rPr>
        <w:t>).</w:t>
      </w:r>
      <w:proofErr w:type="gramEnd"/>
    </w:p>
    <w:p w:rsidR="00CF0A8B" w:rsidRPr="00825B0A" w:rsidRDefault="00DE0485" w:rsidP="00CF0A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По подразде</w:t>
      </w:r>
      <w:r w:rsidR="00FC1EFC" w:rsidRPr="00825B0A">
        <w:rPr>
          <w:rFonts w:ascii="Times New Roman" w:hAnsi="Times New Roman"/>
          <w:sz w:val="25"/>
          <w:szCs w:val="25"/>
          <w:lang w:val="ru-RU"/>
        </w:rPr>
        <w:t xml:space="preserve">лу 0111 «Резервные фонды» 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сложился нераспределенный </w:t>
      </w:r>
      <w:r w:rsidR="000165A1" w:rsidRPr="00825B0A">
        <w:rPr>
          <w:rFonts w:ascii="Times New Roman" w:hAnsi="Times New Roman"/>
          <w:sz w:val="25"/>
          <w:szCs w:val="25"/>
          <w:lang w:val="ru-RU"/>
        </w:rPr>
        <w:t>по состоянию на  01.0</w:t>
      </w:r>
      <w:r w:rsidR="00F77914" w:rsidRPr="00825B0A">
        <w:rPr>
          <w:rFonts w:ascii="Times New Roman" w:hAnsi="Times New Roman"/>
          <w:sz w:val="25"/>
          <w:szCs w:val="25"/>
          <w:lang w:val="ru-RU"/>
        </w:rPr>
        <w:t>7</w:t>
      </w:r>
      <w:r w:rsidR="000165A1" w:rsidRPr="00825B0A">
        <w:rPr>
          <w:rFonts w:ascii="Times New Roman" w:hAnsi="Times New Roman"/>
          <w:sz w:val="25"/>
          <w:szCs w:val="25"/>
          <w:lang w:val="ru-RU"/>
        </w:rPr>
        <w:t>.20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177A05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0165A1" w:rsidRPr="00825B0A">
        <w:rPr>
          <w:rFonts w:ascii="Times New Roman" w:hAnsi="Times New Roman"/>
          <w:sz w:val="25"/>
          <w:szCs w:val="25"/>
          <w:lang w:val="ru-RU"/>
        </w:rPr>
        <w:t xml:space="preserve">г. 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остаток резервного фонда </w:t>
      </w:r>
      <w:r w:rsidR="006C0F21" w:rsidRPr="00825B0A">
        <w:rPr>
          <w:rFonts w:ascii="Times New Roman" w:hAnsi="Times New Roman"/>
          <w:sz w:val="25"/>
          <w:szCs w:val="25"/>
          <w:lang w:val="ru-RU"/>
        </w:rPr>
        <w:t xml:space="preserve">местной администрации 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F77914" w:rsidRPr="00825B0A">
        <w:rPr>
          <w:rFonts w:ascii="Times New Roman" w:hAnsi="Times New Roman"/>
          <w:sz w:val="25"/>
          <w:szCs w:val="25"/>
          <w:lang w:val="ru-RU"/>
        </w:rPr>
        <w:t>208,7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EC6601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A7878" w:rsidRPr="00825B0A">
        <w:rPr>
          <w:rFonts w:ascii="Times New Roman" w:hAnsi="Times New Roman"/>
          <w:sz w:val="25"/>
          <w:szCs w:val="25"/>
          <w:lang w:val="ru-RU"/>
        </w:rPr>
        <w:t xml:space="preserve"> Всего  на 1 </w:t>
      </w:r>
      <w:r w:rsidR="00414AA6" w:rsidRPr="00825B0A">
        <w:rPr>
          <w:rFonts w:ascii="Times New Roman" w:hAnsi="Times New Roman"/>
          <w:sz w:val="25"/>
          <w:szCs w:val="25"/>
          <w:lang w:val="ru-RU"/>
        </w:rPr>
        <w:t xml:space="preserve"> полугодие</w:t>
      </w:r>
      <w:r w:rsidR="000A7878" w:rsidRPr="00825B0A">
        <w:rPr>
          <w:rFonts w:ascii="Times New Roman" w:hAnsi="Times New Roman"/>
          <w:sz w:val="25"/>
          <w:szCs w:val="25"/>
          <w:lang w:val="ru-RU"/>
        </w:rPr>
        <w:t xml:space="preserve"> 2021 года планировалось средств </w:t>
      </w:r>
      <w:r w:rsidR="00414AA6" w:rsidRPr="00825B0A">
        <w:rPr>
          <w:rFonts w:ascii="Times New Roman" w:hAnsi="Times New Roman"/>
          <w:sz w:val="25"/>
          <w:szCs w:val="25"/>
          <w:lang w:val="ru-RU"/>
        </w:rPr>
        <w:t>резервного фонда</w:t>
      </w:r>
      <w:r w:rsidR="000A7878" w:rsidRPr="00825B0A">
        <w:rPr>
          <w:rFonts w:ascii="Times New Roman" w:hAnsi="Times New Roman"/>
          <w:sz w:val="25"/>
          <w:szCs w:val="25"/>
          <w:lang w:val="ru-RU"/>
        </w:rPr>
        <w:t xml:space="preserve"> в общей сумме </w:t>
      </w:r>
      <w:r w:rsidR="00414AA6" w:rsidRPr="00825B0A">
        <w:rPr>
          <w:rFonts w:ascii="Times New Roman" w:hAnsi="Times New Roman"/>
          <w:sz w:val="25"/>
          <w:szCs w:val="25"/>
          <w:lang w:val="ru-RU"/>
        </w:rPr>
        <w:t>784,5</w:t>
      </w:r>
      <w:r w:rsidR="000A7878" w:rsidRPr="00825B0A">
        <w:rPr>
          <w:rFonts w:ascii="Times New Roman" w:hAnsi="Times New Roman"/>
          <w:sz w:val="25"/>
          <w:szCs w:val="25"/>
          <w:lang w:val="ru-RU"/>
        </w:rPr>
        <w:t xml:space="preserve"> тыс. руб.  Распоряжениями Администрации Октябрьского городского округа </w:t>
      </w:r>
      <w:r w:rsidR="00614FB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в течение отчетного периода </w:t>
      </w:r>
      <w:r w:rsidR="00614FBE" w:rsidRPr="00825B0A">
        <w:rPr>
          <w:rFonts w:ascii="Times New Roman" w:hAnsi="Times New Roman"/>
          <w:sz w:val="25"/>
          <w:szCs w:val="25"/>
          <w:lang w:val="ru-RU"/>
        </w:rPr>
        <w:t xml:space="preserve">средства в сумме </w:t>
      </w:r>
      <w:r w:rsidR="00414AA6" w:rsidRPr="00825B0A">
        <w:rPr>
          <w:rFonts w:ascii="Times New Roman" w:hAnsi="Times New Roman"/>
          <w:sz w:val="25"/>
          <w:szCs w:val="25"/>
          <w:lang w:val="ru-RU"/>
        </w:rPr>
        <w:t>575,8</w:t>
      </w:r>
      <w:r w:rsidR="00614FBE" w:rsidRPr="00825B0A">
        <w:rPr>
          <w:rFonts w:ascii="Times New Roman" w:hAnsi="Times New Roman"/>
          <w:sz w:val="25"/>
          <w:szCs w:val="25"/>
          <w:lang w:val="ru-RU"/>
        </w:rPr>
        <w:t xml:space="preserve"> тыс. руб. направлены на материальную помощь гражданам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>, пострадавшим</w:t>
      </w:r>
      <w:r w:rsidR="00F70E5B">
        <w:rPr>
          <w:rFonts w:ascii="Times New Roman" w:hAnsi="Times New Roman"/>
          <w:sz w:val="25"/>
          <w:szCs w:val="25"/>
          <w:lang w:val="ru-RU"/>
        </w:rPr>
        <w:t xml:space="preserve"> в</w:t>
      </w:r>
      <w:proofErr w:type="gramEnd"/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CF0A8B" w:rsidRPr="00825B0A">
        <w:rPr>
          <w:rFonts w:ascii="Times New Roman" w:hAnsi="Times New Roman"/>
          <w:sz w:val="25"/>
          <w:szCs w:val="25"/>
          <w:lang w:val="ru-RU"/>
        </w:rPr>
        <w:t>результате</w:t>
      </w:r>
      <w:proofErr w:type="gramEnd"/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пожара</w:t>
      </w:r>
      <w:r w:rsidR="00414AA6" w:rsidRPr="00825B0A">
        <w:rPr>
          <w:rFonts w:ascii="Times New Roman" w:hAnsi="Times New Roman"/>
          <w:sz w:val="25"/>
          <w:szCs w:val="25"/>
          <w:lang w:val="ru-RU"/>
        </w:rPr>
        <w:t xml:space="preserve"> (110,0 тыс. руб.)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795F7E" w:rsidRPr="00825B0A">
        <w:rPr>
          <w:rFonts w:ascii="Times New Roman" w:hAnsi="Times New Roman"/>
          <w:sz w:val="25"/>
          <w:szCs w:val="25"/>
          <w:lang w:val="ru-RU"/>
        </w:rPr>
        <w:t xml:space="preserve">на текущий ремонт кровли зданий (227,5 тыс. руб.),  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а так же </w:t>
      </w:r>
      <w:r w:rsidR="00614FB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E2D6C" w:rsidRPr="00825B0A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795F7E" w:rsidRPr="00825B0A">
        <w:rPr>
          <w:rFonts w:ascii="Times New Roman" w:hAnsi="Times New Roman"/>
          <w:sz w:val="25"/>
          <w:szCs w:val="25"/>
          <w:lang w:val="ru-RU"/>
        </w:rPr>
        <w:t xml:space="preserve">судебные  издержки и расходы по исполнительным листам и </w:t>
      </w:r>
      <w:r w:rsidR="007E2D6C" w:rsidRPr="00825B0A">
        <w:rPr>
          <w:rFonts w:ascii="Times New Roman" w:hAnsi="Times New Roman"/>
          <w:sz w:val="25"/>
          <w:szCs w:val="25"/>
          <w:lang w:val="ru-RU"/>
        </w:rPr>
        <w:t xml:space="preserve"> мировым соглашениям</w:t>
      </w:r>
      <w:r w:rsidR="00795F7E" w:rsidRPr="00825B0A">
        <w:rPr>
          <w:rFonts w:ascii="Times New Roman" w:hAnsi="Times New Roman"/>
          <w:sz w:val="25"/>
          <w:szCs w:val="25"/>
          <w:lang w:val="ru-RU"/>
        </w:rPr>
        <w:t xml:space="preserve"> (238,3 тыс. руб.)</w:t>
      </w:r>
      <w:r w:rsidR="00717E94" w:rsidRPr="00825B0A">
        <w:rPr>
          <w:rFonts w:ascii="Times New Roman" w:hAnsi="Times New Roman"/>
          <w:sz w:val="25"/>
          <w:szCs w:val="25"/>
          <w:lang w:val="ru-RU"/>
        </w:rPr>
        <w:t>.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B3194" w:rsidRPr="00825B0A">
        <w:rPr>
          <w:rFonts w:ascii="Times New Roman" w:hAnsi="Times New Roman"/>
          <w:sz w:val="25"/>
          <w:szCs w:val="25"/>
          <w:lang w:val="ru-RU"/>
        </w:rPr>
        <w:t xml:space="preserve">Указанные выше расходы в сумме </w:t>
      </w:r>
      <w:r w:rsidR="007E2D6C" w:rsidRPr="00825B0A">
        <w:rPr>
          <w:rFonts w:ascii="Times New Roman" w:hAnsi="Times New Roman"/>
          <w:sz w:val="25"/>
          <w:szCs w:val="25"/>
          <w:lang w:val="ru-RU"/>
        </w:rPr>
        <w:t>575,8</w:t>
      </w:r>
      <w:r w:rsidR="00DB3194" w:rsidRPr="00825B0A">
        <w:rPr>
          <w:rFonts w:ascii="Times New Roman" w:hAnsi="Times New Roman"/>
          <w:sz w:val="25"/>
          <w:szCs w:val="25"/>
          <w:lang w:val="ru-RU"/>
        </w:rPr>
        <w:t xml:space="preserve"> тыс. руб. соответствуют требованиям 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Положени</w:t>
      </w:r>
      <w:r w:rsidR="00DB3194" w:rsidRPr="00825B0A">
        <w:rPr>
          <w:rFonts w:ascii="Times New Roman" w:hAnsi="Times New Roman"/>
          <w:sz w:val="25"/>
          <w:szCs w:val="25"/>
          <w:lang w:val="ru-RU"/>
        </w:rPr>
        <w:t>я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о порядке </w:t>
      </w:r>
      <w:proofErr w:type="gramStart"/>
      <w:r w:rsidR="00CF0A8B" w:rsidRPr="00825B0A">
        <w:rPr>
          <w:rFonts w:ascii="Times New Roman" w:hAnsi="Times New Roman"/>
          <w:sz w:val="25"/>
          <w:szCs w:val="25"/>
          <w:lang w:val="ru-RU"/>
        </w:rPr>
        <w:t>расходования средств резервного фонда Администрации Октябрьского городского округа Пермского</w:t>
      </w:r>
      <w:proofErr w:type="gramEnd"/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края, утвержденн</w:t>
      </w:r>
      <w:r w:rsidR="00DB3194" w:rsidRPr="00825B0A">
        <w:rPr>
          <w:rFonts w:ascii="Times New Roman" w:hAnsi="Times New Roman"/>
          <w:sz w:val="25"/>
          <w:szCs w:val="25"/>
          <w:lang w:val="ru-RU"/>
        </w:rPr>
        <w:t>ого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постановлением Администрации Октябрьского городского округа Пермского края  от 04 февраля 2020 года  №   94-266-01-05</w:t>
      </w:r>
      <w:r w:rsidR="007E2D6C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86182D" w:rsidRPr="00825B0A" w:rsidRDefault="002215FD" w:rsidP="000A4C0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 xml:space="preserve">Максимальный остаток лимитов на решение общегосударственных расходов Октябрьского городского округа по состоянию на 01.07.2021 г. 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 xml:space="preserve"> сложился по</w:t>
      </w:r>
      <w:r w:rsidR="00DE740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C0525"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одразделу 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0113 «Другие общегосударственные вопросы»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 xml:space="preserve">, по нему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  расходы не испол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нены в общей сумме </w:t>
      </w:r>
      <w:r w:rsidRPr="00825B0A">
        <w:rPr>
          <w:rFonts w:ascii="Times New Roman" w:hAnsi="Times New Roman"/>
          <w:sz w:val="25"/>
          <w:szCs w:val="25"/>
          <w:lang w:val="ru-RU"/>
        </w:rPr>
        <w:t>4 021,6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9F0CA1"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86182D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некоторые мероприятия муниципальной программы «Управление земельными ресурсами и имуществом Октябрьского городского округа Пермского края» не завершены и, соответственно, не оплачены в </w:t>
      </w:r>
      <w:r w:rsidR="00DE740B" w:rsidRPr="00825B0A">
        <w:rPr>
          <w:rFonts w:ascii="Times New Roman" w:hAnsi="Times New Roman"/>
          <w:i/>
          <w:sz w:val="25"/>
          <w:szCs w:val="25"/>
          <w:lang w:val="ru-RU"/>
        </w:rPr>
        <w:t>отчетном периоде;</w:t>
      </w:r>
      <w:proofErr w:type="gramEnd"/>
      <w:r w:rsidR="00D47BF9" w:rsidRPr="00825B0A">
        <w:rPr>
          <w:rFonts w:ascii="Times New Roman" w:hAnsi="Times New Roman"/>
          <w:i/>
          <w:sz w:val="25"/>
          <w:szCs w:val="25"/>
          <w:lang w:val="ru-RU"/>
        </w:rPr>
        <w:t xml:space="preserve"> сложился </w:t>
      </w:r>
      <w:r w:rsidR="0086182D" w:rsidRPr="00825B0A">
        <w:rPr>
          <w:rFonts w:ascii="Times New Roman" w:hAnsi="Times New Roman"/>
          <w:i/>
          <w:sz w:val="25"/>
          <w:szCs w:val="25"/>
          <w:lang w:val="ru-RU"/>
        </w:rPr>
        <w:t>остаток лимитов на содержание органов местного самоуправления, муниципальных учреждений</w:t>
      </w:r>
      <w:r w:rsidR="00D47BF9" w:rsidRPr="00825B0A">
        <w:rPr>
          <w:rFonts w:ascii="Times New Roman" w:hAnsi="Times New Roman"/>
          <w:i/>
          <w:sz w:val="25"/>
          <w:szCs w:val="25"/>
          <w:lang w:val="ru-RU"/>
        </w:rPr>
        <w:t xml:space="preserve"> в результате переноса отпусков на более поздний срок, несвоевременного  поступления первичных учетных документов от поставщиков товаров, работ (услуг); </w:t>
      </w:r>
      <w:r w:rsidR="0086182D" w:rsidRPr="00825B0A">
        <w:rPr>
          <w:rFonts w:ascii="Times New Roman" w:hAnsi="Times New Roman"/>
          <w:i/>
          <w:sz w:val="25"/>
          <w:szCs w:val="25"/>
          <w:lang w:val="ru-RU"/>
        </w:rPr>
        <w:t xml:space="preserve">   др.).</w:t>
      </w:r>
    </w:p>
    <w:p w:rsidR="0086182D" w:rsidRPr="00825B0A" w:rsidRDefault="009F3D75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структуре расходов</w:t>
      </w:r>
      <w:r w:rsidR="00EE41B2" w:rsidRPr="00825B0A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86182D" w:rsidRPr="00825B0A">
        <w:rPr>
          <w:rFonts w:ascii="Times New Roman" w:hAnsi="Times New Roman"/>
          <w:sz w:val="25"/>
          <w:szCs w:val="25"/>
          <w:lang w:val="ru-RU"/>
        </w:rPr>
        <w:t>округа</w:t>
      </w:r>
      <w:r w:rsidR="0068320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за 1 </w:t>
      </w:r>
      <w:r w:rsidR="00BD6EE7" w:rsidRPr="00825B0A">
        <w:rPr>
          <w:rFonts w:ascii="Times New Roman" w:hAnsi="Times New Roman"/>
          <w:sz w:val="25"/>
          <w:szCs w:val="25"/>
          <w:lang w:val="ru-RU"/>
        </w:rPr>
        <w:t xml:space="preserve">полугодие </w:t>
      </w:r>
      <w:r w:rsidRPr="00825B0A">
        <w:rPr>
          <w:rFonts w:ascii="Times New Roman" w:hAnsi="Times New Roman"/>
          <w:sz w:val="25"/>
          <w:szCs w:val="25"/>
          <w:lang w:val="ru-RU"/>
        </w:rPr>
        <w:t>20</w:t>
      </w:r>
      <w:r w:rsidR="0086182D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D47BF9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</w:t>
      </w:r>
      <w:r w:rsidR="00BD6EE7" w:rsidRPr="00825B0A">
        <w:rPr>
          <w:rFonts w:ascii="Times New Roman" w:hAnsi="Times New Roman"/>
          <w:sz w:val="25"/>
          <w:szCs w:val="25"/>
          <w:lang w:val="ru-RU"/>
        </w:rPr>
        <w:t>13,2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86182D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4F7E93" w:rsidRPr="00825B0A" w:rsidRDefault="00146B61" w:rsidP="003748D9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на решение общегосударственных </w:t>
      </w:r>
      <w:r w:rsidR="00851787" w:rsidRPr="00825B0A">
        <w:rPr>
          <w:rFonts w:ascii="Times New Roman" w:hAnsi="Times New Roman"/>
          <w:sz w:val="25"/>
          <w:szCs w:val="25"/>
          <w:lang w:val="ru-RU"/>
        </w:rPr>
        <w:t xml:space="preserve"> 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опросов  возросли  в целом на </w:t>
      </w:r>
      <w:r w:rsidR="00BD6EE7" w:rsidRPr="00825B0A">
        <w:rPr>
          <w:rFonts w:ascii="Times New Roman" w:hAnsi="Times New Roman"/>
          <w:sz w:val="25"/>
          <w:szCs w:val="25"/>
          <w:lang w:val="ru-RU"/>
        </w:rPr>
        <w:t>16 619,9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ED734A" w:rsidRPr="00825B0A">
        <w:rPr>
          <w:rFonts w:ascii="Times New Roman" w:hAnsi="Times New Roman"/>
          <w:sz w:val="25"/>
          <w:szCs w:val="25"/>
          <w:lang w:val="ru-RU"/>
        </w:rPr>
        <w:t>, в т.</w:t>
      </w:r>
      <w:r w:rsidR="00367A29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D734A" w:rsidRPr="00825B0A">
        <w:rPr>
          <w:rFonts w:ascii="Times New Roman" w:hAnsi="Times New Roman"/>
          <w:sz w:val="25"/>
          <w:szCs w:val="25"/>
          <w:lang w:val="ru-RU"/>
        </w:rPr>
        <w:t>ч.;</w:t>
      </w:r>
      <w:r w:rsidR="004F7E9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210A95" w:rsidRPr="00825B0A" w:rsidRDefault="00ED734A" w:rsidP="00FF0F71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-м</w:t>
      </w:r>
      <w:r w:rsidR="004F7E93" w:rsidRPr="00825B0A">
        <w:rPr>
          <w:rFonts w:ascii="Times New Roman" w:hAnsi="Times New Roman"/>
          <w:sz w:val="25"/>
          <w:szCs w:val="25"/>
          <w:lang w:val="ru-RU"/>
        </w:rPr>
        <w:t xml:space="preserve">аксимальный прирост расходов   произошел </w:t>
      </w:r>
      <w:r w:rsidR="00FF0F71" w:rsidRPr="00825B0A">
        <w:rPr>
          <w:rFonts w:ascii="Times New Roman" w:hAnsi="Times New Roman"/>
          <w:sz w:val="25"/>
          <w:szCs w:val="25"/>
          <w:lang w:val="ru-RU"/>
        </w:rPr>
        <w:t xml:space="preserve"> по статье «обеспечение деятельности казенных учреждений»</w:t>
      </w:r>
      <w:r w:rsidR="00367A29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F0F71" w:rsidRPr="00825B0A">
        <w:rPr>
          <w:rFonts w:ascii="Times New Roman" w:hAnsi="Times New Roman"/>
          <w:sz w:val="25"/>
          <w:szCs w:val="25"/>
          <w:lang w:val="ru-RU"/>
        </w:rPr>
        <w:t xml:space="preserve">так как в 2021 году </w:t>
      </w:r>
      <w:proofErr w:type="gramStart"/>
      <w:r w:rsidR="00FF0F71" w:rsidRPr="00825B0A">
        <w:rPr>
          <w:rFonts w:ascii="Times New Roman" w:hAnsi="Times New Roman"/>
          <w:sz w:val="25"/>
          <w:szCs w:val="25"/>
          <w:lang w:val="ru-RU"/>
        </w:rPr>
        <w:t>произошла централизация бухгалтерского учета</w:t>
      </w:r>
      <w:r w:rsidR="00210A95" w:rsidRPr="00825B0A">
        <w:rPr>
          <w:rFonts w:ascii="Times New Roman" w:hAnsi="Times New Roman"/>
          <w:sz w:val="25"/>
          <w:szCs w:val="25"/>
          <w:lang w:val="ru-RU"/>
        </w:rPr>
        <w:t xml:space="preserve"> и это </w:t>
      </w:r>
      <w:r w:rsidR="00FF0F71" w:rsidRPr="00825B0A">
        <w:rPr>
          <w:rFonts w:ascii="Times New Roman" w:hAnsi="Times New Roman"/>
          <w:sz w:val="25"/>
          <w:szCs w:val="25"/>
          <w:lang w:val="ru-RU"/>
        </w:rPr>
        <w:t>повлекло</w:t>
      </w:r>
      <w:proofErr w:type="gramEnd"/>
      <w:r w:rsidR="00FF0F71" w:rsidRPr="00825B0A">
        <w:rPr>
          <w:rFonts w:ascii="Times New Roman" w:hAnsi="Times New Roman"/>
          <w:sz w:val="25"/>
          <w:szCs w:val="25"/>
          <w:lang w:val="ru-RU"/>
        </w:rPr>
        <w:t xml:space="preserve"> за собой увеличение общегосударственных расходов </w:t>
      </w:r>
      <w:r w:rsidR="00210A95" w:rsidRPr="00825B0A">
        <w:rPr>
          <w:rFonts w:ascii="Times New Roman" w:hAnsi="Times New Roman"/>
          <w:sz w:val="25"/>
          <w:szCs w:val="25"/>
          <w:lang w:val="ru-RU"/>
        </w:rPr>
        <w:t>на 9 104,4 тыс. руб</w:t>
      </w:r>
      <w:r w:rsidR="00210A95" w:rsidRPr="00825B0A">
        <w:rPr>
          <w:rFonts w:ascii="Times New Roman" w:hAnsi="Times New Roman"/>
          <w:i/>
          <w:sz w:val="25"/>
          <w:szCs w:val="25"/>
          <w:lang w:val="ru-RU"/>
        </w:rPr>
        <w:t>. (ранее соответствующие расходы отражались в разделах «Образование»,  «Культура, кинематография»)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;</w:t>
      </w:r>
    </w:p>
    <w:p w:rsidR="00210A95" w:rsidRPr="00825B0A" w:rsidRDefault="00ED734A" w:rsidP="00FF0F71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</w:t>
      </w:r>
      <w:r w:rsidR="00210A95" w:rsidRPr="00825B0A">
        <w:rPr>
          <w:rFonts w:ascii="Times New Roman" w:hAnsi="Times New Roman"/>
          <w:sz w:val="25"/>
          <w:szCs w:val="25"/>
          <w:lang w:val="ru-RU"/>
        </w:rPr>
        <w:t xml:space="preserve">в 2021 году в связи с особенностями учета </w:t>
      </w:r>
      <w:r w:rsidRPr="00825B0A">
        <w:rPr>
          <w:rFonts w:ascii="Times New Roman" w:hAnsi="Times New Roman"/>
          <w:sz w:val="25"/>
          <w:szCs w:val="25"/>
          <w:lang w:val="ru-RU"/>
        </w:rPr>
        <w:t>расходов по данному подразделу учтены расходы  на реализацию МП «Развитие системы образования  Октябрьского городского округа Пермского края» (+1 609,1 тыс. руб.)</w:t>
      </w:r>
      <w:r w:rsidR="00597395" w:rsidRPr="00825B0A">
        <w:rPr>
          <w:rFonts w:ascii="Times New Roman" w:hAnsi="Times New Roman"/>
          <w:sz w:val="25"/>
          <w:szCs w:val="25"/>
          <w:lang w:val="ru-RU"/>
        </w:rPr>
        <w:t>,</w:t>
      </w:r>
    </w:p>
    <w:p w:rsidR="00597395" w:rsidRPr="00825B0A" w:rsidRDefault="00597395" w:rsidP="00FF0F71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-в отчетном периоде значительно возросли расходы на содержание и обслуживание имущества муниципальной казны и на приобретение имущества в собственность городского округа (+5 064,2 тыс. руб.),</w:t>
      </w:r>
    </w:p>
    <w:p w:rsidR="00597395" w:rsidRPr="00825B0A" w:rsidRDefault="00597395" w:rsidP="00FF0F71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-увеличилось финансирование  расходов на государственную регистрацию актов гражданского состояния (+162,3 тыс. руб.),</w:t>
      </w:r>
    </w:p>
    <w:p w:rsidR="00597395" w:rsidRPr="00825B0A" w:rsidRDefault="00367A29" w:rsidP="00FF0F71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-увеличились расходы на обеспечение эксплуатации зданий и помещений, находящихся  в муниципальной собственности (+639,4 тыс. руб.),</w:t>
      </w:r>
    </w:p>
    <w:p w:rsidR="00A35C69" w:rsidRPr="00825B0A" w:rsidRDefault="00A35C69" w:rsidP="00FF0F71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-сократились расходы</w:t>
      </w:r>
      <w:r w:rsidR="00D27060" w:rsidRPr="00825B0A">
        <w:rPr>
          <w:rFonts w:ascii="Times New Roman" w:hAnsi="Times New Roman"/>
          <w:sz w:val="25"/>
          <w:szCs w:val="25"/>
          <w:lang w:val="ru-RU"/>
        </w:rPr>
        <w:t xml:space="preserve">, носящие общегосударственный характер,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на исполнение  решений судов и уплату госпошлины (-674,9</w:t>
      </w:r>
      <w:r w:rsidR="00D27060" w:rsidRPr="00825B0A">
        <w:rPr>
          <w:rFonts w:ascii="Times New Roman" w:hAnsi="Times New Roman"/>
          <w:sz w:val="25"/>
          <w:szCs w:val="25"/>
          <w:lang w:val="ru-RU"/>
        </w:rPr>
        <w:t xml:space="preserve"> тыс. руб.),</w:t>
      </w:r>
    </w:p>
    <w:p w:rsidR="00D83D77" w:rsidRPr="00825B0A" w:rsidRDefault="00D27060" w:rsidP="00D85BF3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lang w:val="ru-RU"/>
        </w:rPr>
        <w:t xml:space="preserve">-в отчетном периоде </w:t>
      </w:r>
      <w:r w:rsidR="00C54D93" w:rsidRPr="00825B0A">
        <w:rPr>
          <w:rFonts w:ascii="Times New Roman" w:hAnsi="Times New Roman"/>
          <w:lang w:val="ru-RU"/>
        </w:rPr>
        <w:t>изменились</w:t>
      </w:r>
      <w:r w:rsidRPr="00825B0A">
        <w:rPr>
          <w:rFonts w:ascii="Times New Roman" w:hAnsi="Times New Roman"/>
          <w:lang w:val="ru-RU"/>
        </w:rPr>
        <w:t xml:space="preserve"> </w:t>
      </w:r>
      <w:r w:rsidR="00C54D93" w:rsidRPr="00825B0A">
        <w:rPr>
          <w:rFonts w:ascii="Times New Roman" w:hAnsi="Times New Roman"/>
          <w:lang w:val="ru-RU"/>
        </w:rPr>
        <w:t xml:space="preserve">(увеличились) </w:t>
      </w:r>
      <w:r w:rsidRPr="00825B0A">
        <w:rPr>
          <w:rFonts w:ascii="Times New Roman" w:hAnsi="Times New Roman"/>
          <w:lang w:val="ru-RU"/>
        </w:rPr>
        <w:t xml:space="preserve">иные общегосударственные расходы </w:t>
      </w:r>
      <w:r w:rsidRPr="00825B0A">
        <w:rPr>
          <w:rFonts w:ascii="Times New Roman" w:hAnsi="Times New Roman"/>
          <w:i/>
          <w:lang w:val="ru-RU"/>
        </w:rPr>
        <w:t xml:space="preserve">(на  градостроительную деятельность, </w:t>
      </w:r>
      <w:r w:rsidR="00C54D93" w:rsidRPr="00825B0A">
        <w:rPr>
          <w:rFonts w:ascii="Times New Roman" w:hAnsi="Times New Roman"/>
          <w:i/>
          <w:lang w:val="ru-RU"/>
        </w:rPr>
        <w:t xml:space="preserve">на управление муниципальным имуществом, </w:t>
      </w:r>
      <w:r w:rsidRPr="00825B0A">
        <w:rPr>
          <w:rFonts w:ascii="Times New Roman" w:hAnsi="Times New Roman"/>
          <w:i/>
          <w:lang w:val="ru-RU"/>
        </w:rPr>
        <w:t xml:space="preserve">на профилактику безнадзорности </w:t>
      </w:r>
      <w:r w:rsidR="00CB27E6" w:rsidRPr="00825B0A">
        <w:rPr>
          <w:rFonts w:ascii="Times New Roman" w:hAnsi="Times New Roman"/>
          <w:i/>
          <w:lang w:val="ru-RU"/>
        </w:rPr>
        <w:t xml:space="preserve">и правонарушений несовершеннолетних, на управление муниципальным имуществом, на индексацию окладов </w:t>
      </w:r>
      <w:r w:rsidR="00CB27E6" w:rsidRPr="00825B0A">
        <w:rPr>
          <w:rFonts w:ascii="Times New Roman" w:hAnsi="Times New Roman"/>
          <w:i/>
          <w:szCs w:val="24"/>
          <w:lang w:val="ru-RU"/>
        </w:rPr>
        <w:t>денежного со</w:t>
      </w:r>
      <w:r w:rsidR="002109BC" w:rsidRPr="00825B0A">
        <w:rPr>
          <w:rFonts w:ascii="Times New Roman" w:hAnsi="Times New Roman"/>
          <w:i/>
          <w:szCs w:val="24"/>
          <w:lang w:val="ru-RU"/>
        </w:rPr>
        <w:t xml:space="preserve">держания муниципальных служащих, </w:t>
      </w:r>
      <w:r w:rsidR="00CB27E6" w:rsidRPr="00825B0A">
        <w:rPr>
          <w:rFonts w:ascii="Times New Roman" w:hAnsi="Times New Roman"/>
          <w:i/>
          <w:szCs w:val="24"/>
          <w:lang w:val="ru-RU"/>
        </w:rPr>
        <w:t>работников, замещающих должности, не являющиеся должностями муниципальной службы и работников рабочих профессий органов местного самоуправления</w:t>
      </w:r>
      <w:r w:rsidR="002109BC" w:rsidRPr="00825B0A">
        <w:rPr>
          <w:rFonts w:ascii="Times New Roman" w:hAnsi="Times New Roman"/>
          <w:i/>
          <w:szCs w:val="24"/>
          <w:lang w:val="ru-RU"/>
        </w:rPr>
        <w:t>,  на информирование населения  через печатное средство массовой информации и др.)</w:t>
      </w:r>
      <w:r w:rsidR="00C54D93" w:rsidRPr="00825B0A">
        <w:rPr>
          <w:rFonts w:ascii="Times New Roman" w:hAnsi="Times New Roman"/>
          <w:i/>
          <w:szCs w:val="24"/>
          <w:lang w:val="ru-RU"/>
        </w:rPr>
        <w:t xml:space="preserve"> </w:t>
      </w:r>
      <w:r w:rsidR="00C54D93" w:rsidRPr="00825B0A">
        <w:rPr>
          <w:rFonts w:ascii="Times New Roman" w:hAnsi="Times New Roman"/>
          <w:szCs w:val="24"/>
          <w:lang w:val="ru-RU"/>
        </w:rPr>
        <w:t>всего в целом</w:t>
      </w:r>
      <w:proofErr w:type="gramEnd"/>
      <w:r w:rsidR="00C54D93" w:rsidRPr="00825B0A">
        <w:rPr>
          <w:rFonts w:ascii="Times New Roman" w:hAnsi="Times New Roman"/>
          <w:szCs w:val="24"/>
          <w:lang w:val="ru-RU"/>
        </w:rPr>
        <w:t xml:space="preserve"> в сумме 715,4 тыс. руб.</w:t>
      </w:r>
    </w:p>
    <w:p w:rsidR="004F02C3" w:rsidRPr="00825B0A" w:rsidRDefault="004F02C3" w:rsidP="0086182D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825B0A" w:rsidRDefault="009F3D75" w:rsidP="0086182D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0300 «Национальная безопасность и правоохранительная деятельность»</w:t>
      </w:r>
    </w:p>
    <w:p w:rsidR="00EC0497" w:rsidRPr="00825B0A" w:rsidRDefault="00EC0497" w:rsidP="003D5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825B0A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по данному разделу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аккумулируются расходы на защиту населения и территории от чрезвычайных ситуаций природного и техногенного характера, гражданскую оборону, включая </w:t>
      </w:r>
      <w:r w:rsidR="003D5D3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обеспечение деятельности организаций, в полномочия которых входит решение вопросов по защите населения и территорий от чрезвычайных ситуаций, 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а также другие мероприятия в</w:t>
      </w:r>
      <w:proofErr w:type="gramEnd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данной области.</w:t>
      </w:r>
    </w:p>
    <w:p w:rsidR="00EC0497" w:rsidRPr="00825B0A" w:rsidRDefault="003D5D32" w:rsidP="003D5D3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 xml:space="preserve">При плановых назначениях по разделу в сумме </w:t>
      </w:r>
      <w:r w:rsidR="00D63EB1" w:rsidRPr="00825B0A">
        <w:rPr>
          <w:rFonts w:ascii="Times New Roman" w:hAnsi="Times New Roman"/>
          <w:sz w:val="25"/>
          <w:szCs w:val="25"/>
          <w:lang w:val="ru-RU"/>
        </w:rPr>
        <w:t>16 815,7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</w:t>
      </w:r>
      <w:r w:rsidR="00D63EB1" w:rsidRPr="00825B0A">
        <w:rPr>
          <w:rFonts w:ascii="Times New Roman" w:hAnsi="Times New Roman"/>
          <w:sz w:val="25"/>
          <w:szCs w:val="25"/>
          <w:lang w:val="ru-RU"/>
        </w:rPr>
        <w:t>14 981,9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или  8</w:t>
      </w:r>
      <w:r w:rsidR="00D63EB1" w:rsidRPr="00825B0A">
        <w:rPr>
          <w:rFonts w:ascii="Times New Roman" w:hAnsi="Times New Roman"/>
          <w:sz w:val="25"/>
          <w:szCs w:val="25"/>
          <w:lang w:val="ru-RU"/>
        </w:rPr>
        <w:t>9,1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% от плана.</w:t>
      </w:r>
    </w:p>
    <w:p w:rsidR="00EC0497" w:rsidRPr="00825B0A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Остаток лимитов бюджетных сре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дств в </w:t>
      </w:r>
      <w:r w:rsidR="00382D8E" w:rsidRPr="00825B0A">
        <w:rPr>
          <w:rFonts w:ascii="Times New Roman" w:hAnsi="Times New Roman"/>
          <w:sz w:val="25"/>
          <w:szCs w:val="25"/>
          <w:lang w:val="ru-RU"/>
        </w:rPr>
        <w:t>сф</w:t>
      </w:r>
      <w:proofErr w:type="gramEnd"/>
      <w:r w:rsidR="00382D8E" w:rsidRPr="00825B0A">
        <w:rPr>
          <w:rFonts w:ascii="Times New Roman" w:hAnsi="Times New Roman"/>
          <w:sz w:val="25"/>
          <w:szCs w:val="25"/>
          <w:lang w:val="ru-RU"/>
        </w:rPr>
        <w:t>ере национальной безопасности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составил на отчетную дату </w:t>
      </w:r>
      <w:r w:rsidR="00382D8E" w:rsidRPr="00825B0A">
        <w:rPr>
          <w:rFonts w:ascii="Times New Roman" w:hAnsi="Times New Roman"/>
          <w:sz w:val="25"/>
          <w:szCs w:val="25"/>
          <w:lang w:val="ru-RU"/>
        </w:rPr>
        <w:t>1 833,8</w:t>
      </w:r>
      <w:r w:rsidR="00EC049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Pr="00825B0A">
        <w:rPr>
          <w:rFonts w:ascii="Times New Roman" w:hAnsi="Times New Roman"/>
          <w:sz w:val="25"/>
          <w:szCs w:val="25"/>
          <w:lang w:val="ru-RU"/>
        </w:rPr>
        <w:t>, в т.</w:t>
      </w:r>
      <w:r w:rsidR="005B46C8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ч.:</w:t>
      </w:r>
    </w:p>
    <w:p w:rsidR="00BE6AF8" w:rsidRPr="00825B0A" w:rsidRDefault="00BE6AF8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-остались лимиты на проведение мероприятий по обеспечению безопасности людей на водных объектах в сумме 75,8 тыс. руб. 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892D85" w:rsidRPr="00825B0A">
        <w:rPr>
          <w:rFonts w:ascii="Times New Roman" w:hAnsi="Times New Roman"/>
          <w:i/>
          <w:sz w:val="25"/>
          <w:szCs w:val="25"/>
          <w:lang w:val="ru-RU"/>
        </w:rPr>
        <w:t>оплата за выполненные работы по условиям договора наступает в июле, т.е. за пределами отчетного периода),</w:t>
      </w:r>
    </w:p>
    <w:p w:rsidR="007B34CB" w:rsidRPr="00825B0A" w:rsidRDefault="00BE6AF8" w:rsidP="007B34C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</w:t>
      </w:r>
      <w:r w:rsidR="003D5D32" w:rsidRPr="00825B0A">
        <w:rPr>
          <w:rFonts w:ascii="Times New Roman" w:hAnsi="Times New Roman"/>
          <w:sz w:val="25"/>
          <w:szCs w:val="25"/>
          <w:lang w:val="ru-RU"/>
        </w:rPr>
        <w:t>остались неисполненными лимиты на обеспечение деятельности казенных учреждений</w:t>
      </w:r>
      <w:r w:rsidR="005B46C8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>в сумме</w:t>
      </w:r>
      <w:r w:rsidR="005B46C8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1 449,8</w:t>
      </w:r>
      <w:r w:rsidR="005B46C8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2E4E6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D5D32" w:rsidRPr="00825B0A">
        <w:rPr>
          <w:rFonts w:ascii="Times New Roman" w:hAnsi="Times New Roman"/>
          <w:i/>
          <w:sz w:val="25"/>
          <w:szCs w:val="25"/>
          <w:lang w:val="ru-RU"/>
        </w:rPr>
        <w:t>(несвоевременное  поступление первичных учетных документов от поставщиков товаров, работ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 xml:space="preserve">,  </w:t>
      </w:r>
      <w:r w:rsidR="003D5D32" w:rsidRPr="00825B0A">
        <w:rPr>
          <w:rFonts w:ascii="Times New Roman" w:hAnsi="Times New Roman"/>
          <w:i/>
          <w:sz w:val="25"/>
          <w:szCs w:val="25"/>
          <w:lang w:val="ru-RU"/>
        </w:rPr>
        <w:t>услуг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r w:rsidR="00982698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7B34CB" w:rsidRPr="00825B0A">
        <w:rPr>
          <w:rFonts w:ascii="Times New Roman" w:hAnsi="Times New Roman"/>
          <w:i/>
          <w:sz w:val="25"/>
          <w:szCs w:val="25"/>
          <w:lang w:val="ru-RU"/>
        </w:rPr>
        <w:t>изменение графика отпусков, перенос их на более поздние срок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>и</w:t>
      </w:r>
      <w:r w:rsidR="00493AEF" w:rsidRPr="00825B0A">
        <w:rPr>
          <w:rFonts w:ascii="Times New Roman" w:hAnsi="Times New Roman"/>
          <w:i/>
          <w:sz w:val="25"/>
          <w:szCs w:val="25"/>
          <w:lang w:val="ru-RU"/>
        </w:rPr>
        <w:t xml:space="preserve">; выплаты по больничным листам ниже плановых; закупки ТМЦ  перенесены на 2 полугодие </w:t>
      </w:r>
      <w:r w:rsidR="007B34CB" w:rsidRPr="00825B0A">
        <w:rPr>
          <w:rFonts w:ascii="Times New Roman" w:hAnsi="Times New Roman"/>
          <w:i/>
          <w:sz w:val="25"/>
          <w:szCs w:val="25"/>
          <w:lang w:val="ru-RU"/>
        </w:rPr>
        <w:t xml:space="preserve"> и </w:t>
      </w:r>
      <w:r w:rsidR="003D5D32" w:rsidRPr="00825B0A">
        <w:rPr>
          <w:rFonts w:ascii="Times New Roman" w:hAnsi="Times New Roman"/>
          <w:i/>
          <w:sz w:val="25"/>
          <w:szCs w:val="25"/>
          <w:lang w:val="ru-RU"/>
        </w:rPr>
        <w:t xml:space="preserve"> др.</w:t>
      </w:r>
      <w:r w:rsidR="007B34CB" w:rsidRPr="00825B0A">
        <w:rPr>
          <w:rFonts w:ascii="Times New Roman" w:hAnsi="Times New Roman"/>
          <w:i/>
          <w:sz w:val="25"/>
          <w:szCs w:val="25"/>
          <w:lang w:val="ru-RU"/>
        </w:rPr>
        <w:t>),</w:t>
      </w:r>
    </w:p>
    <w:p w:rsidR="00CC23AA" w:rsidRPr="00825B0A" w:rsidRDefault="00BE6AF8" w:rsidP="007B34CB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 xml:space="preserve">остаток лимитов на первичные меры пожарной безопасности составил </w:t>
      </w:r>
      <w:r w:rsidRPr="00825B0A">
        <w:rPr>
          <w:rFonts w:ascii="Times New Roman" w:hAnsi="Times New Roman"/>
          <w:sz w:val="25"/>
          <w:szCs w:val="25"/>
          <w:lang w:val="ru-RU"/>
        </w:rPr>
        <w:t>207,8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>(некорректное распределение лимитов между кварталами)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>,</w:t>
      </w:r>
    </w:p>
    <w:p w:rsidR="00CC23AA" w:rsidRPr="00825B0A" w:rsidRDefault="00BE6AF8" w:rsidP="007B34C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 xml:space="preserve">экономия средств на выплату материального стимулирования народным дружинникам </w:t>
      </w:r>
      <w:r w:rsidR="00EE5412" w:rsidRPr="00825B0A">
        <w:rPr>
          <w:rFonts w:ascii="Times New Roman" w:hAnsi="Times New Roman"/>
          <w:sz w:val="25"/>
          <w:szCs w:val="25"/>
          <w:lang w:val="ru-RU"/>
        </w:rPr>
        <w:t xml:space="preserve">составила </w:t>
      </w:r>
      <w:r w:rsidRPr="00825B0A">
        <w:rPr>
          <w:rFonts w:ascii="Times New Roman" w:hAnsi="Times New Roman"/>
          <w:sz w:val="25"/>
          <w:szCs w:val="25"/>
          <w:lang w:val="ru-RU"/>
        </w:rPr>
        <w:t>100,4</w:t>
      </w:r>
      <w:r w:rsidR="00EE5412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EE5412" w:rsidRPr="00825B0A">
        <w:rPr>
          <w:rFonts w:ascii="Times New Roman" w:hAnsi="Times New Roman"/>
          <w:i/>
          <w:sz w:val="25"/>
          <w:szCs w:val="25"/>
          <w:lang w:val="ru-RU"/>
        </w:rPr>
        <w:t>(отсутствие оснований для назначения выплат).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 xml:space="preserve">  </w:t>
      </w:r>
    </w:p>
    <w:p w:rsidR="00A575F6" w:rsidRPr="00825B0A" w:rsidRDefault="00EE5412" w:rsidP="00EE54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на национальную безопасность  возросли  в целом на </w:t>
      </w:r>
      <w:r w:rsidR="00BE6AF8" w:rsidRPr="00825B0A">
        <w:rPr>
          <w:rFonts w:ascii="Times New Roman" w:hAnsi="Times New Roman"/>
          <w:sz w:val="25"/>
          <w:szCs w:val="25"/>
          <w:lang w:val="ru-RU"/>
        </w:rPr>
        <w:t xml:space="preserve">2 455,9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 в т.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ч.</w:t>
      </w:r>
      <w:r w:rsidR="00A575F6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567C57" w:rsidRPr="00825B0A" w:rsidRDefault="00EE5412" w:rsidP="00EE541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возросли расходы на </w:t>
      </w:r>
      <w:r w:rsidR="00567C57" w:rsidRPr="00825B0A">
        <w:rPr>
          <w:rFonts w:ascii="Times New Roman" w:hAnsi="Times New Roman"/>
          <w:sz w:val="25"/>
          <w:szCs w:val="25"/>
          <w:lang w:val="ru-RU"/>
        </w:rPr>
        <w:t>обеспечение деятельности казенных учреждений,</w:t>
      </w:r>
      <w:r w:rsidR="00567C5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в полномочия которых входит решение вопросов по защите населения и территорий от чрезвычайных ситуаций (+</w:t>
      </w:r>
      <w:r w:rsidR="00900EA1" w:rsidRPr="00825B0A">
        <w:rPr>
          <w:rFonts w:ascii="Times New Roman" w:hAnsi="Times New Roman"/>
          <w:sz w:val="25"/>
          <w:szCs w:val="25"/>
          <w:lang w:val="ru-RU" w:eastAsia="ru-RU" w:bidi="ar-SA"/>
        </w:rPr>
        <w:t>2 065,0</w:t>
      </w:r>
      <w:r w:rsidR="00AE7C4F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567C57" w:rsidRPr="00825B0A">
        <w:rPr>
          <w:rFonts w:ascii="Times New Roman" w:hAnsi="Times New Roman"/>
          <w:sz w:val="25"/>
          <w:szCs w:val="25"/>
          <w:lang w:val="ru-RU" w:eastAsia="ru-RU" w:bidi="ar-SA"/>
        </w:rPr>
        <w:t>тыс. руб.)</w:t>
      </w:r>
      <w:r w:rsidR="003D69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3D69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(укомплектован штат в сравнении с</w:t>
      </w:r>
      <w:r w:rsidR="006F0EF8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3D69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1  </w:t>
      </w:r>
      <w:r w:rsidR="00900EA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полугодием</w:t>
      </w:r>
      <w:r w:rsidR="003D69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2020 года</w:t>
      </w:r>
      <w:r w:rsidR="006B560C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и др.</w:t>
      </w:r>
      <w:r w:rsidR="003D69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),</w:t>
      </w:r>
    </w:p>
    <w:p w:rsidR="00EE5412" w:rsidRPr="00825B0A" w:rsidRDefault="00567C57" w:rsidP="00EE541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E7C4F" w:rsidRPr="00825B0A">
        <w:rPr>
          <w:rFonts w:ascii="Times New Roman" w:hAnsi="Times New Roman"/>
          <w:sz w:val="25"/>
          <w:szCs w:val="25"/>
          <w:lang w:val="ru-RU"/>
        </w:rPr>
        <w:t>возросли расходы на мероприятия по обеспечению первичных мер пожарной безопасности (+</w:t>
      </w:r>
      <w:r w:rsidR="00900EA1" w:rsidRPr="00825B0A">
        <w:rPr>
          <w:rFonts w:ascii="Times New Roman" w:hAnsi="Times New Roman"/>
          <w:sz w:val="25"/>
          <w:szCs w:val="25"/>
          <w:lang w:val="ru-RU"/>
        </w:rPr>
        <w:t>366,2</w:t>
      </w:r>
      <w:r w:rsidR="00AE7C4F" w:rsidRPr="00825B0A">
        <w:rPr>
          <w:rFonts w:ascii="Times New Roman" w:hAnsi="Times New Roman"/>
          <w:sz w:val="25"/>
          <w:szCs w:val="25"/>
          <w:lang w:val="ru-RU"/>
        </w:rPr>
        <w:t xml:space="preserve"> тыс. руб</w:t>
      </w:r>
      <w:r w:rsidR="00AE7C4F" w:rsidRPr="00825B0A">
        <w:rPr>
          <w:rFonts w:ascii="Times New Roman" w:hAnsi="Times New Roman"/>
          <w:i/>
          <w:sz w:val="25"/>
          <w:szCs w:val="25"/>
          <w:lang w:val="ru-RU"/>
        </w:rPr>
        <w:t>.)</w:t>
      </w:r>
      <w:r w:rsidR="00900EA1" w:rsidRPr="00825B0A">
        <w:rPr>
          <w:rFonts w:ascii="Times New Roman" w:hAnsi="Times New Roman"/>
          <w:i/>
          <w:sz w:val="25"/>
          <w:szCs w:val="25"/>
          <w:lang w:val="ru-RU"/>
        </w:rPr>
        <w:t xml:space="preserve"> (в 1 полугодии 2020 года аналогичные расходы не осуществлялись),</w:t>
      </w:r>
      <w:r w:rsidR="00AE7C4F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</w:p>
    <w:p w:rsidR="00900EA1" w:rsidRPr="00825B0A" w:rsidRDefault="00AE7C4F" w:rsidP="00EE541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а так же </w:t>
      </w:r>
      <w:r w:rsidR="00CA32FA" w:rsidRPr="00825B0A">
        <w:rPr>
          <w:rFonts w:ascii="Times New Roman" w:hAnsi="Times New Roman"/>
          <w:sz w:val="25"/>
          <w:szCs w:val="25"/>
          <w:lang w:val="ru-RU"/>
        </w:rPr>
        <w:t>возросли расходы бюджетных средств на выплату материального стимулирования народным дружинникам (+</w:t>
      </w:r>
      <w:r w:rsidR="00900EA1" w:rsidRPr="00825B0A">
        <w:rPr>
          <w:rFonts w:ascii="Times New Roman" w:hAnsi="Times New Roman"/>
          <w:sz w:val="25"/>
          <w:szCs w:val="25"/>
          <w:lang w:val="ru-RU"/>
        </w:rPr>
        <w:t>42,9 тыс. руб.)</w:t>
      </w:r>
      <w:r w:rsidR="00892D8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301D7" w:rsidRPr="00825B0A">
        <w:rPr>
          <w:rFonts w:ascii="Times New Roman" w:hAnsi="Times New Roman"/>
          <w:i/>
          <w:sz w:val="25"/>
          <w:szCs w:val="25"/>
          <w:lang w:val="ru-RU"/>
        </w:rPr>
        <w:t>(увеличились случаи участия народных дружинников в раскрытии преступлений и выявлении административных правонарушений)</w:t>
      </w:r>
      <w:r w:rsidR="00900EA1" w:rsidRPr="00825B0A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</w:p>
    <w:p w:rsidR="00AE7C4F" w:rsidRPr="00825B0A" w:rsidRDefault="00900EA1" w:rsidP="00EE54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сократились  управленческие расходы (-18,2 тыс. руб.).</w:t>
      </w:r>
    </w:p>
    <w:p w:rsidR="00EC0497" w:rsidRPr="00825B0A" w:rsidRDefault="000675E6" w:rsidP="007B34CB">
      <w:pPr>
        <w:ind w:firstLine="709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ab/>
      </w:r>
    </w:p>
    <w:p w:rsidR="009F3D75" w:rsidRPr="00825B0A" w:rsidRDefault="009F3D75" w:rsidP="009F3D75">
      <w:pPr>
        <w:ind w:firstLine="709"/>
        <w:jc w:val="center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  04 00 «Национальная экономика»</w:t>
      </w:r>
    </w:p>
    <w:p w:rsidR="009D0B2A" w:rsidRPr="00825B0A" w:rsidRDefault="009F3D75" w:rsidP="009D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  <w:proofErr w:type="gramStart"/>
      <w:r w:rsidR="00ED34EB" w:rsidRPr="00825B0A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="00ED34EB" w:rsidRPr="00825B0A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ED34EB" w:rsidRPr="00825B0A">
        <w:rPr>
          <w:rFonts w:ascii="Times New Roman" w:hAnsi="Times New Roman"/>
          <w:sz w:val="25"/>
          <w:szCs w:val="25"/>
          <w:lang w:val="ru-RU"/>
        </w:rPr>
        <w:t xml:space="preserve"> по разделу </w:t>
      </w:r>
      <w:r w:rsidR="009D0B2A" w:rsidRPr="00825B0A">
        <w:rPr>
          <w:rFonts w:ascii="Times New Roman" w:hAnsi="Times New Roman"/>
          <w:sz w:val="25"/>
          <w:szCs w:val="25"/>
          <w:lang w:val="ru-RU"/>
        </w:rPr>
        <w:t>0400 «Национальная экономика» аккумулируются  расходы, связанные с руководством, управлением, оказанием услуг, а также предоставлением государственной поддержки в целях развития национальной экономики в области сельского хозяйства, водного хозяйства, дорожного хозяйства и транспорта, других вопросов в области национальной экономики.</w:t>
      </w:r>
      <w:proofErr w:type="gramEnd"/>
    </w:p>
    <w:p w:rsidR="00DC6E7D" w:rsidRPr="00825B0A" w:rsidRDefault="009F3D75" w:rsidP="009D0B2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Расходы по разделу в целом в 1 </w:t>
      </w:r>
      <w:r w:rsidR="006D4004" w:rsidRPr="00825B0A">
        <w:rPr>
          <w:rFonts w:ascii="Times New Roman" w:hAnsi="Times New Roman"/>
          <w:sz w:val="25"/>
          <w:szCs w:val="25"/>
          <w:lang w:val="ru-RU"/>
        </w:rPr>
        <w:t>полугодии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ED34EB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B95786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 составили</w:t>
      </w:r>
      <w:r w:rsidR="00B9578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C6112" w:rsidRPr="00825B0A">
        <w:rPr>
          <w:rFonts w:ascii="Times New Roman" w:hAnsi="Times New Roman"/>
          <w:sz w:val="25"/>
          <w:szCs w:val="25"/>
          <w:lang w:val="ru-RU"/>
        </w:rPr>
        <w:t>41 990,7</w:t>
      </w:r>
      <w:r w:rsidR="00ED34E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432AB1" w:rsidRPr="00825B0A">
        <w:rPr>
          <w:rFonts w:ascii="Times New Roman" w:hAnsi="Times New Roman"/>
          <w:sz w:val="25"/>
          <w:szCs w:val="25"/>
          <w:lang w:val="ru-RU"/>
        </w:rPr>
        <w:t xml:space="preserve">что меньше плановых расходов на </w:t>
      </w:r>
      <w:r w:rsidR="000C6112" w:rsidRPr="00825B0A">
        <w:rPr>
          <w:rFonts w:ascii="Times New Roman" w:hAnsi="Times New Roman"/>
          <w:sz w:val="25"/>
          <w:szCs w:val="25"/>
          <w:lang w:val="ru-RU"/>
        </w:rPr>
        <w:t>5 995,4</w:t>
      </w:r>
      <w:r w:rsidR="00B9578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32AB1" w:rsidRPr="00825B0A">
        <w:rPr>
          <w:rFonts w:ascii="Times New Roman" w:hAnsi="Times New Roman"/>
          <w:sz w:val="25"/>
          <w:szCs w:val="25"/>
          <w:lang w:val="ru-RU"/>
        </w:rPr>
        <w:t>тыс. руб</w:t>
      </w:r>
      <w:r w:rsidR="00126F40" w:rsidRPr="00825B0A">
        <w:rPr>
          <w:rFonts w:ascii="Times New Roman" w:hAnsi="Times New Roman"/>
          <w:sz w:val="25"/>
          <w:szCs w:val="25"/>
          <w:lang w:val="ru-RU"/>
        </w:rPr>
        <w:t>. (</w:t>
      </w:r>
      <w:r w:rsidR="00ED34EB" w:rsidRPr="00825B0A">
        <w:rPr>
          <w:rFonts w:ascii="Times New Roman" w:hAnsi="Times New Roman"/>
          <w:sz w:val="25"/>
          <w:szCs w:val="25"/>
          <w:lang w:val="ru-RU"/>
        </w:rPr>
        <w:t xml:space="preserve">выполнение плана </w:t>
      </w:r>
      <w:r w:rsidR="000C6112" w:rsidRPr="00825B0A">
        <w:rPr>
          <w:rFonts w:ascii="Times New Roman" w:hAnsi="Times New Roman"/>
          <w:sz w:val="25"/>
          <w:szCs w:val="25"/>
          <w:lang w:val="ru-RU"/>
        </w:rPr>
        <w:t>составило 87,5</w:t>
      </w:r>
      <w:r w:rsidR="00126F40" w:rsidRPr="00825B0A">
        <w:rPr>
          <w:rFonts w:ascii="Times New Roman" w:hAnsi="Times New Roman"/>
          <w:sz w:val="25"/>
          <w:szCs w:val="25"/>
          <w:lang w:val="ru-RU"/>
        </w:rPr>
        <w:t>%).</w:t>
      </w:r>
    </w:p>
    <w:p w:rsidR="00DC716C" w:rsidRPr="00825B0A" w:rsidRDefault="00DC716C" w:rsidP="00DC716C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Максимально не использованы в отчетном периоде бюджетные ассигнования в сфере транспорта  (0408 «Транспорт»),  остаток лимитов составил  3 049,5 тыс. руб., в </w:t>
      </w:r>
      <w:proofErr w:type="spellStart"/>
      <w:r w:rsidRPr="00825B0A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825B0A">
        <w:rPr>
          <w:rFonts w:ascii="Times New Roman" w:hAnsi="Times New Roman"/>
          <w:sz w:val="25"/>
          <w:szCs w:val="25"/>
          <w:lang w:val="ru-RU"/>
        </w:rPr>
        <w:t>.:</w:t>
      </w:r>
    </w:p>
    <w:p w:rsidR="0032073C" w:rsidRPr="00825B0A" w:rsidRDefault="00DC716C" w:rsidP="00DC716C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2 800,0 тыс. руб. – </w:t>
      </w:r>
      <w:r w:rsidR="00D5687E" w:rsidRPr="00825B0A">
        <w:rPr>
          <w:rFonts w:ascii="Times New Roman" w:hAnsi="Times New Roman"/>
          <w:i/>
          <w:sz w:val="25"/>
          <w:szCs w:val="25"/>
          <w:lang w:val="ru-RU"/>
        </w:rPr>
        <w:t>в отчетном периоде не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произведена оплата за </w:t>
      </w:r>
      <w:r w:rsidR="00D5687E" w:rsidRPr="00825B0A">
        <w:rPr>
          <w:rFonts w:ascii="Times New Roman" w:hAnsi="Times New Roman"/>
          <w:i/>
          <w:sz w:val="25"/>
          <w:szCs w:val="25"/>
          <w:lang w:val="ru-RU"/>
        </w:rPr>
        <w:t>автобус для организации регулярных пассажирских перевозок  в связи с выявленными при его приемке недостатками (неполная комплектация).</w:t>
      </w:r>
      <w:r w:rsidR="0032073C" w:rsidRPr="00825B0A">
        <w:rPr>
          <w:rFonts w:ascii="Times New Roman" w:hAnsi="Times New Roman"/>
          <w:i/>
          <w:sz w:val="25"/>
          <w:szCs w:val="25"/>
          <w:lang w:val="ru-RU"/>
        </w:rPr>
        <w:t xml:space="preserve"> Окончательная приемка </w:t>
      </w:r>
      <w:r w:rsidR="0032073C" w:rsidRPr="00825B0A">
        <w:rPr>
          <w:rFonts w:ascii="Times New Roman" w:hAnsi="Times New Roman"/>
          <w:i/>
          <w:sz w:val="25"/>
          <w:szCs w:val="25"/>
          <w:lang w:val="ru-RU"/>
        </w:rPr>
        <w:lastRenderedPageBreak/>
        <w:t>транспортного средства проведена в июле 2021 года,</w:t>
      </w:r>
      <w:r w:rsidR="007A307C" w:rsidRPr="00825B0A">
        <w:rPr>
          <w:rFonts w:ascii="Times New Roman" w:hAnsi="Times New Roman"/>
          <w:i/>
          <w:sz w:val="25"/>
          <w:szCs w:val="25"/>
          <w:lang w:val="ru-RU"/>
        </w:rPr>
        <w:t xml:space="preserve"> оплата так же будет произведена во  2 полугодии т.</w:t>
      </w:r>
      <w:r w:rsidR="00EE695B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7A307C" w:rsidRPr="00825B0A">
        <w:rPr>
          <w:rFonts w:ascii="Times New Roman" w:hAnsi="Times New Roman"/>
          <w:i/>
          <w:sz w:val="25"/>
          <w:szCs w:val="25"/>
          <w:lang w:val="ru-RU"/>
        </w:rPr>
        <w:t>г.,</w:t>
      </w:r>
    </w:p>
    <w:p w:rsidR="006A2447" w:rsidRPr="00825B0A" w:rsidRDefault="0032073C" w:rsidP="00DC716C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249,5 тыс. руб. </w:t>
      </w:r>
      <w:r w:rsidR="006A2447" w:rsidRPr="00825B0A">
        <w:rPr>
          <w:rFonts w:ascii="Times New Roman" w:hAnsi="Times New Roman"/>
          <w:sz w:val="25"/>
          <w:szCs w:val="25"/>
          <w:lang w:val="ru-RU"/>
        </w:rPr>
        <w:t>–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A2447" w:rsidRPr="00825B0A">
        <w:rPr>
          <w:rFonts w:ascii="Times New Roman" w:hAnsi="Times New Roman"/>
          <w:i/>
          <w:sz w:val="25"/>
          <w:szCs w:val="25"/>
          <w:lang w:val="ru-RU"/>
        </w:rPr>
        <w:t>экономия средств</w:t>
      </w:r>
      <w:r w:rsidR="006A2447" w:rsidRPr="00825B0A">
        <w:rPr>
          <w:rFonts w:ascii="Times New Roman" w:hAnsi="Times New Roman"/>
          <w:sz w:val="25"/>
          <w:szCs w:val="25"/>
          <w:lang w:val="ru-RU"/>
        </w:rPr>
        <w:t xml:space="preserve"> на 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оплат</w:t>
      </w:r>
      <w:r w:rsidR="006A2447" w:rsidRPr="00825B0A">
        <w:rPr>
          <w:rFonts w:ascii="Times New Roman" w:hAnsi="Times New Roman"/>
          <w:i/>
          <w:sz w:val="25"/>
          <w:szCs w:val="25"/>
          <w:lang w:val="ru-RU"/>
        </w:rPr>
        <w:t>у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 по  муниципальному контракту на осуществление  пассажирских перевозок  автомобильным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транспортом  общего пользования по муниципальным маршрутам</w:t>
      </w:r>
      <w:r w:rsidR="006A2447" w:rsidRPr="00825B0A">
        <w:rPr>
          <w:rFonts w:ascii="Times New Roman" w:hAnsi="Times New Roman"/>
          <w:i/>
          <w:sz w:val="25"/>
          <w:szCs w:val="25"/>
          <w:lang w:val="ru-RU"/>
        </w:rPr>
        <w:t>, оплата производится по фактически выполненным работам.</w:t>
      </w:r>
    </w:p>
    <w:p w:rsidR="0007095A" w:rsidRPr="00825B0A" w:rsidRDefault="007A307C" w:rsidP="00DC6E7D">
      <w:pPr>
        <w:ind w:firstLine="708"/>
        <w:jc w:val="both"/>
        <w:rPr>
          <w:rFonts w:ascii="Times New Roman" w:hAnsi="Times New Roman"/>
          <w:i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Значительно 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не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 использованы </w:t>
      </w:r>
      <w:r w:rsidR="00432AB1" w:rsidRPr="00825B0A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бюджетные ассигнования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 xml:space="preserve"> в сфере </w:t>
      </w:r>
      <w:r w:rsidR="00B95786" w:rsidRPr="00825B0A">
        <w:rPr>
          <w:rFonts w:ascii="Times New Roman" w:hAnsi="Times New Roman"/>
          <w:sz w:val="25"/>
          <w:szCs w:val="25"/>
          <w:lang w:val="ru-RU"/>
        </w:rPr>
        <w:t>водного хозяйства</w:t>
      </w:r>
      <w:r w:rsidR="00BC1599" w:rsidRPr="00825B0A">
        <w:rPr>
          <w:rFonts w:ascii="Times New Roman" w:hAnsi="Times New Roman"/>
          <w:sz w:val="25"/>
          <w:szCs w:val="25"/>
          <w:lang w:val="ru-RU"/>
        </w:rPr>
        <w:t xml:space="preserve">  (040</w:t>
      </w:r>
      <w:r w:rsidR="00B95786" w:rsidRPr="00825B0A">
        <w:rPr>
          <w:rFonts w:ascii="Times New Roman" w:hAnsi="Times New Roman"/>
          <w:sz w:val="25"/>
          <w:szCs w:val="25"/>
          <w:lang w:val="ru-RU"/>
        </w:rPr>
        <w:t>6</w:t>
      </w:r>
      <w:r w:rsidR="009B5073" w:rsidRPr="00825B0A">
        <w:rPr>
          <w:rFonts w:ascii="Times New Roman" w:hAnsi="Times New Roman"/>
          <w:sz w:val="25"/>
          <w:szCs w:val="25"/>
          <w:lang w:val="ru-RU"/>
        </w:rPr>
        <w:t xml:space="preserve"> «Водное хозяйство»</w:t>
      </w:r>
      <w:r w:rsidR="00BC1599" w:rsidRPr="00825B0A">
        <w:rPr>
          <w:rFonts w:ascii="Times New Roman" w:hAnsi="Times New Roman"/>
          <w:sz w:val="25"/>
          <w:szCs w:val="25"/>
          <w:lang w:val="ru-RU"/>
        </w:rPr>
        <w:t>)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 xml:space="preserve"> остаток лимитов составил  </w:t>
      </w:r>
      <w:r w:rsidRPr="00825B0A">
        <w:rPr>
          <w:rFonts w:ascii="Times New Roman" w:hAnsi="Times New Roman"/>
          <w:sz w:val="25"/>
          <w:szCs w:val="25"/>
          <w:lang w:val="ru-RU"/>
        </w:rPr>
        <w:t>1 456,9</w:t>
      </w:r>
      <w:r w:rsidR="009B5073" w:rsidRPr="00825B0A">
        <w:rPr>
          <w:rFonts w:ascii="Times New Roman" w:hAnsi="Times New Roman"/>
          <w:sz w:val="25"/>
          <w:szCs w:val="25"/>
          <w:lang w:val="ru-RU"/>
        </w:rPr>
        <w:t xml:space="preserve"> т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 xml:space="preserve">ыс. руб. </w:t>
      </w:r>
      <w:r w:rsidR="0007095A" w:rsidRPr="00825B0A">
        <w:rPr>
          <w:rFonts w:ascii="Times New Roman" w:hAnsi="Times New Roman"/>
          <w:i/>
          <w:sz w:val="25"/>
          <w:szCs w:val="25"/>
          <w:lang w:val="ru-RU"/>
        </w:rPr>
        <w:t>(н</w:t>
      </w:r>
      <w:r w:rsidR="0086418C" w:rsidRPr="00825B0A">
        <w:rPr>
          <w:rFonts w:ascii="Times New Roman" w:hAnsi="Times New Roman"/>
          <w:i/>
          <w:sz w:val="25"/>
          <w:szCs w:val="25"/>
          <w:lang w:val="ru-RU"/>
        </w:rPr>
        <w:t xml:space="preserve">е произведена оплата за выполненные работы по  </w:t>
      </w:r>
      <w:r w:rsidR="0086418C" w:rsidRPr="00825B0A">
        <w:rPr>
          <w:rFonts w:ascii="Times New Roman" w:hAnsi="Times New Roman"/>
          <w:i/>
          <w:lang w:val="ru-RU"/>
        </w:rPr>
        <w:t xml:space="preserve">капитальному    ремонту ГТС на р. </w:t>
      </w:r>
      <w:proofErr w:type="spellStart"/>
      <w:r w:rsidR="0086418C" w:rsidRPr="00825B0A">
        <w:rPr>
          <w:rFonts w:ascii="Times New Roman" w:hAnsi="Times New Roman"/>
          <w:i/>
          <w:lang w:val="ru-RU"/>
        </w:rPr>
        <w:t>Ирень</w:t>
      </w:r>
      <w:proofErr w:type="spellEnd"/>
      <w:r w:rsidR="0086418C" w:rsidRPr="00825B0A">
        <w:rPr>
          <w:rFonts w:ascii="Times New Roman" w:hAnsi="Times New Roman"/>
          <w:i/>
          <w:lang w:val="ru-RU"/>
        </w:rPr>
        <w:t xml:space="preserve"> в д. </w:t>
      </w:r>
      <w:proofErr w:type="spellStart"/>
      <w:r w:rsidR="0007095A" w:rsidRPr="00825B0A">
        <w:rPr>
          <w:rFonts w:ascii="Times New Roman" w:hAnsi="Times New Roman"/>
          <w:i/>
          <w:lang w:val="ru-RU"/>
        </w:rPr>
        <w:t>Атнягузи</w:t>
      </w:r>
      <w:proofErr w:type="spellEnd"/>
      <w:r w:rsidR="0007095A" w:rsidRPr="00825B0A">
        <w:rPr>
          <w:rFonts w:ascii="Times New Roman" w:hAnsi="Times New Roman"/>
          <w:i/>
          <w:lang w:val="ru-RU"/>
        </w:rPr>
        <w:t xml:space="preserve"> в связи с тем, что финансирование из бюджета края на данные цели поступило </w:t>
      </w:r>
      <w:r w:rsidR="00CE59D1" w:rsidRPr="00825B0A">
        <w:rPr>
          <w:rFonts w:ascii="Times New Roman" w:hAnsi="Times New Roman"/>
          <w:i/>
          <w:lang w:val="ru-RU"/>
        </w:rPr>
        <w:t>в конце отчетного периода).</w:t>
      </w:r>
      <w:proofErr w:type="gramEnd"/>
    </w:p>
    <w:p w:rsidR="008532E0" w:rsidRPr="00825B0A" w:rsidRDefault="008532E0" w:rsidP="008532E0">
      <w:pPr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Остаток лимитов на дорожную деятельность  (0409 «Дорожное хозяйство (дорожные фонды)» </w:t>
      </w:r>
      <w:r w:rsidR="00C87524" w:rsidRPr="00825B0A">
        <w:rPr>
          <w:rFonts w:ascii="Times New Roman" w:hAnsi="Times New Roman"/>
          <w:sz w:val="25"/>
          <w:szCs w:val="25"/>
          <w:lang w:val="ru-RU" w:eastAsia="ru-RU" w:bidi="ar-SA"/>
        </w:rPr>
        <w:t>по состоянию на 01.07.2021г. составил 1 196,7 тыс. руб., в т.</w:t>
      </w:r>
      <w:r w:rsidR="00B1687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C87524" w:rsidRPr="00825B0A">
        <w:rPr>
          <w:rFonts w:ascii="Times New Roman" w:hAnsi="Times New Roman"/>
          <w:sz w:val="25"/>
          <w:szCs w:val="25"/>
          <w:lang w:val="ru-RU" w:eastAsia="ru-RU" w:bidi="ar-SA"/>
        </w:rPr>
        <w:t>ч.:</w:t>
      </w:r>
      <w:proofErr w:type="gramEnd"/>
    </w:p>
    <w:p w:rsidR="00C87524" w:rsidRPr="00825B0A" w:rsidRDefault="00A37E6F" w:rsidP="008532E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548,2 тыс. руб.  – остаток средств на содержание автомобильных дорог общего пользования местного значения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(на отчетную дату не </w:t>
      </w:r>
      <w:r w:rsidR="00B1687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по всем муниципальным контрактам на проводимые работы наступил срок окончания работ и, соответственно, срок оплаты; экономия сре</w:t>
      </w:r>
      <w:proofErr w:type="gramStart"/>
      <w:r w:rsidR="00B1687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дств пр</w:t>
      </w:r>
      <w:proofErr w:type="gramEnd"/>
      <w:r w:rsidR="00B1687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и проведении торгов по некоторым объектам),</w:t>
      </w:r>
    </w:p>
    <w:p w:rsidR="001F5D8A" w:rsidRPr="00825B0A" w:rsidRDefault="00B16877" w:rsidP="00E920E7">
      <w:pPr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334,8 тыс. руб. – остаток средств на оплату ремонта автомобильных дорог </w:t>
      </w:r>
      <w:proofErr w:type="spellStart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proofErr w:type="gramStart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.О</w:t>
      </w:r>
      <w:proofErr w:type="gramEnd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ктябрьский</w:t>
      </w:r>
      <w:proofErr w:type="spellEnd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ул. Калинина</w:t>
      </w:r>
      <w:r w:rsidR="00E920E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и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ул.</w:t>
      </w:r>
      <w:r w:rsidR="00E920E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Карла Маркса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E920E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проводилась диагностика после ремонта дорог, результаты проб поступили в конце июня </w:t>
      </w:r>
      <w:proofErr w:type="spellStart"/>
      <w:r w:rsidR="00E920E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т.г</w:t>
      </w:r>
      <w:proofErr w:type="spellEnd"/>
      <w:r w:rsidR="00E920E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., в связи с чем оплата за выполненные работы перешла на 3 квартал 2021 года),</w:t>
      </w:r>
    </w:p>
    <w:p w:rsidR="00E920E7" w:rsidRPr="00825B0A" w:rsidRDefault="00E920E7" w:rsidP="00E920E7">
      <w:pPr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313,7 тыс. руб. </w:t>
      </w:r>
      <w:r w:rsidR="001541DF" w:rsidRPr="00825B0A">
        <w:rPr>
          <w:rFonts w:ascii="Times New Roman" w:hAnsi="Times New Roman"/>
          <w:sz w:val="25"/>
          <w:szCs w:val="25"/>
          <w:lang w:val="ru-RU" w:eastAsia="ru-RU" w:bidi="ar-SA"/>
        </w:rPr>
        <w:t>–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1541DF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остаток средств на установку дорожных знаков </w:t>
      </w:r>
      <w:r w:rsidR="001541DF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(не представлены своевременно исполнителем работ документы на оплату).</w:t>
      </w:r>
    </w:p>
    <w:p w:rsidR="0033451A" w:rsidRPr="00825B0A" w:rsidRDefault="001F5D8A" w:rsidP="00DC6E7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Не 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использован</w:t>
      </w:r>
      <w:r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 xml:space="preserve"> лимит</w:t>
      </w:r>
      <w:r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 xml:space="preserve"> по с</w:t>
      </w:r>
      <w:r w:rsidR="00927ADB" w:rsidRPr="00825B0A">
        <w:rPr>
          <w:rFonts w:ascii="Times New Roman" w:hAnsi="Times New Roman"/>
          <w:sz w:val="25"/>
          <w:szCs w:val="25"/>
          <w:lang w:val="ru-RU"/>
        </w:rPr>
        <w:t>о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с</w:t>
      </w:r>
      <w:r w:rsidR="00927ADB" w:rsidRPr="00825B0A">
        <w:rPr>
          <w:rFonts w:ascii="Times New Roman" w:hAnsi="Times New Roman"/>
          <w:sz w:val="25"/>
          <w:szCs w:val="25"/>
          <w:lang w:val="ru-RU"/>
        </w:rPr>
        <w:t>то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янию на 01.0</w:t>
      </w:r>
      <w:r w:rsidRPr="00825B0A">
        <w:rPr>
          <w:rFonts w:ascii="Times New Roman" w:hAnsi="Times New Roman"/>
          <w:sz w:val="25"/>
          <w:szCs w:val="25"/>
          <w:lang w:val="ru-RU"/>
        </w:rPr>
        <w:t>7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.202</w:t>
      </w:r>
      <w:r w:rsidR="00CE59D1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г. по подразделу расходов 040</w:t>
      </w:r>
      <w:r w:rsidR="00CE59D1" w:rsidRPr="00825B0A">
        <w:rPr>
          <w:rFonts w:ascii="Times New Roman" w:hAnsi="Times New Roman"/>
          <w:sz w:val="25"/>
          <w:szCs w:val="25"/>
          <w:lang w:val="ru-RU"/>
        </w:rPr>
        <w:t>5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 xml:space="preserve"> «</w:t>
      </w:r>
      <w:r w:rsidR="00CE59D1" w:rsidRPr="00825B0A">
        <w:rPr>
          <w:rFonts w:ascii="Times New Roman" w:hAnsi="Times New Roman"/>
          <w:sz w:val="25"/>
          <w:szCs w:val="25"/>
          <w:lang w:val="ru-RU"/>
        </w:rPr>
        <w:t xml:space="preserve">Сельское хозяйство и рыболовство» </w:t>
      </w:r>
      <w:r w:rsidR="00E84D0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общей сумме 271,1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(экономия средств на </w:t>
      </w:r>
      <w:r w:rsidR="0013753E" w:rsidRPr="00825B0A">
        <w:rPr>
          <w:rFonts w:ascii="Times New Roman" w:hAnsi="Times New Roman"/>
          <w:i/>
          <w:sz w:val="25"/>
          <w:szCs w:val="25"/>
          <w:lang w:val="ru-RU"/>
        </w:rPr>
        <w:t xml:space="preserve">функционирование УСХ; </w:t>
      </w:r>
      <w:r w:rsidR="0033451A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не произведена оплата по муниципальному контракту за отлов безнадзорных животных</w:t>
      </w:r>
      <w:r w:rsidR="00FF59F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в связи с тем, что за </w:t>
      </w:r>
      <w:r w:rsidR="0013753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июнь</w:t>
      </w:r>
      <w:r w:rsidR="00FF59F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т.</w:t>
      </w:r>
      <w:r w:rsidR="006B560C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FF59F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г. исполнителем не представлены </w:t>
      </w:r>
      <w:r w:rsidR="0013753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своевременно </w:t>
      </w:r>
      <w:r w:rsidR="00FF59F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документы для оплаты</w:t>
      </w:r>
      <w:r w:rsidR="0013753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  <w:proofErr w:type="gramEnd"/>
      <w:r w:rsidR="0013753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отменены мероприятия по развитию кадрового потенциала  в связи с введенными ограничениями в условиях распространения </w:t>
      </w:r>
      <w:r w:rsidR="0013753E" w:rsidRPr="00825B0A">
        <w:rPr>
          <w:rFonts w:ascii="Times New Roman" w:hAnsi="Times New Roman"/>
          <w:i/>
          <w:sz w:val="25"/>
          <w:szCs w:val="25"/>
          <w:lang w:eastAsia="ru-RU" w:bidi="ar-SA"/>
        </w:rPr>
        <w:t>COVID</w:t>
      </w:r>
      <w:r w:rsidR="0013753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-19</w:t>
      </w:r>
      <w:r w:rsidR="00FF59F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)</w:t>
      </w:r>
      <w:r w:rsidR="0033451A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</w:p>
    <w:p w:rsidR="007660B2" w:rsidRPr="00825B0A" w:rsidRDefault="007660B2" w:rsidP="00DC6E7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Не использованы </w:t>
      </w:r>
      <w:r w:rsidR="00B71A08" w:rsidRPr="00825B0A">
        <w:rPr>
          <w:rFonts w:ascii="Times New Roman" w:hAnsi="Times New Roman"/>
          <w:sz w:val="25"/>
          <w:szCs w:val="25"/>
          <w:lang w:val="ru-RU" w:eastAsia="ru-RU" w:bidi="ar-SA"/>
        </w:rPr>
        <w:t>21,</w:t>
      </w:r>
      <w:r w:rsidR="00A62434" w:rsidRPr="00825B0A">
        <w:rPr>
          <w:rFonts w:ascii="Times New Roman" w:hAnsi="Times New Roman"/>
          <w:sz w:val="25"/>
          <w:szCs w:val="25"/>
          <w:lang w:val="ru-RU" w:eastAsia="ru-RU" w:bidi="ar-SA"/>
        </w:rPr>
        <w:t>2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на градостроительную деятельность в Октябрьском городском округе</w:t>
      </w:r>
      <w:r w:rsidR="009E5A0E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E5A0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(отсутствие информации, подлежащей  опубликованию в газете «Вперед»).</w:t>
      </w:r>
    </w:p>
    <w:p w:rsidR="00D36BC4" w:rsidRPr="00825B0A" w:rsidRDefault="009E5F6A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</w:t>
      </w:r>
      <w:r w:rsidR="000675E6" w:rsidRPr="00825B0A">
        <w:rPr>
          <w:rFonts w:ascii="Times New Roman" w:hAnsi="Times New Roman"/>
          <w:sz w:val="25"/>
          <w:szCs w:val="25"/>
          <w:lang w:val="ru-RU"/>
        </w:rPr>
        <w:t>округа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за 1 </w:t>
      </w:r>
      <w:r w:rsidR="00FE0CFC" w:rsidRPr="00825B0A">
        <w:rPr>
          <w:rFonts w:ascii="Times New Roman" w:hAnsi="Times New Roman"/>
          <w:sz w:val="25"/>
          <w:szCs w:val="25"/>
          <w:lang w:val="ru-RU"/>
        </w:rPr>
        <w:t>полугодие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D36BC4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3E6CDF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FE0CFC" w:rsidRPr="00825B0A">
        <w:rPr>
          <w:rFonts w:ascii="Times New Roman" w:hAnsi="Times New Roman"/>
          <w:sz w:val="25"/>
          <w:szCs w:val="25"/>
          <w:lang w:val="ru-RU"/>
        </w:rPr>
        <w:t>9,1</w:t>
      </w:r>
      <w:r w:rsidR="00D36BC4" w:rsidRPr="00825B0A">
        <w:rPr>
          <w:rFonts w:ascii="Times New Roman" w:hAnsi="Times New Roman"/>
          <w:sz w:val="25"/>
          <w:szCs w:val="25"/>
          <w:lang w:val="ru-RU"/>
        </w:rPr>
        <w:t>%.</w:t>
      </w:r>
    </w:p>
    <w:p w:rsidR="00125EBF" w:rsidRPr="00825B0A" w:rsidRDefault="003E6CDF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с 1 </w:t>
      </w:r>
      <w:r w:rsidR="00A62434" w:rsidRPr="00825B0A">
        <w:rPr>
          <w:rFonts w:ascii="Times New Roman" w:hAnsi="Times New Roman"/>
          <w:sz w:val="25"/>
          <w:szCs w:val="25"/>
          <w:lang w:val="ru-RU"/>
        </w:rPr>
        <w:t>полугодием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2020 года расходы отч</w:t>
      </w:r>
      <w:r w:rsidR="005361DD" w:rsidRPr="00825B0A">
        <w:rPr>
          <w:rFonts w:ascii="Times New Roman" w:hAnsi="Times New Roman"/>
          <w:sz w:val="25"/>
          <w:szCs w:val="25"/>
          <w:lang w:val="ru-RU"/>
        </w:rPr>
        <w:t xml:space="preserve">етного периода  на национальную экономику </w:t>
      </w:r>
      <w:r w:rsidR="00AC620B" w:rsidRPr="00825B0A">
        <w:rPr>
          <w:rFonts w:ascii="Times New Roman" w:hAnsi="Times New Roman"/>
          <w:sz w:val="25"/>
          <w:szCs w:val="25"/>
          <w:lang w:val="ru-RU"/>
        </w:rPr>
        <w:t>существенно</w:t>
      </w:r>
      <w:r w:rsidR="005361DD" w:rsidRPr="00825B0A">
        <w:rPr>
          <w:rFonts w:ascii="Times New Roman" w:hAnsi="Times New Roman"/>
          <w:sz w:val="25"/>
          <w:szCs w:val="25"/>
          <w:lang w:val="ru-RU"/>
        </w:rPr>
        <w:t xml:space="preserve"> возросли (+</w:t>
      </w:r>
      <w:r w:rsidR="00AC620B" w:rsidRPr="00825B0A">
        <w:rPr>
          <w:rFonts w:ascii="Times New Roman" w:hAnsi="Times New Roman"/>
          <w:sz w:val="25"/>
          <w:szCs w:val="25"/>
          <w:lang w:val="ru-RU"/>
        </w:rPr>
        <w:t>11 701,4</w:t>
      </w:r>
      <w:r w:rsidR="005361DD" w:rsidRPr="00825B0A">
        <w:rPr>
          <w:rFonts w:ascii="Times New Roman" w:hAnsi="Times New Roman"/>
          <w:sz w:val="25"/>
          <w:szCs w:val="25"/>
          <w:lang w:val="ru-RU"/>
        </w:rPr>
        <w:t xml:space="preserve">  тыс. руб.</w:t>
      </w:r>
      <w:r w:rsidR="00625FDA" w:rsidRPr="00825B0A">
        <w:rPr>
          <w:rFonts w:ascii="Times New Roman" w:hAnsi="Times New Roman"/>
          <w:sz w:val="25"/>
          <w:szCs w:val="25"/>
          <w:lang w:val="ru-RU"/>
        </w:rPr>
        <w:t xml:space="preserve"> или +</w:t>
      </w:r>
      <w:r w:rsidR="00AC620B" w:rsidRPr="00825B0A">
        <w:rPr>
          <w:rFonts w:ascii="Times New Roman" w:hAnsi="Times New Roman"/>
          <w:sz w:val="25"/>
          <w:szCs w:val="25"/>
          <w:lang w:val="ru-RU"/>
        </w:rPr>
        <w:t>38,6</w:t>
      </w:r>
      <w:r w:rsidR="00625FDA" w:rsidRPr="00825B0A">
        <w:rPr>
          <w:rFonts w:ascii="Times New Roman" w:hAnsi="Times New Roman"/>
          <w:sz w:val="25"/>
          <w:szCs w:val="25"/>
          <w:lang w:val="ru-RU"/>
        </w:rPr>
        <w:t>% к прошлому году)</w:t>
      </w:r>
      <w:r w:rsidR="00D820AE" w:rsidRPr="00825B0A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="00D820AE" w:rsidRPr="00825B0A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D820AE" w:rsidRPr="00825B0A">
        <w:rPr>
          <w:rFonts w:ascii="Times New Roman" w:hAnsi="Times New Roman"/>
          <w:sz w:val="25"/>
          <w:szCs w:val="25"/>
          <w:lang w:val="ru-RU"/>
        </w:rPr>
        <w:t>.</w:t>
      </w:r>
      <w:r w:rsidR="00125EBF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3E6CDF" w:rsidRPr="00825B0A" w:rsidRDefault="00125EBF" w:rsidP="009E5F6A">
      <w:pPr>
        <w:ind w:firstLine="709"/>
        <w:jc w:val="both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</w:t>
      </w:r>
      <w:r w:rsidR="00A87B60" w:rsidRPr="00825B0A">
        <w:rPr>
          <w:rFonts w:ascii="Times New Roman" w:hAnsi="Times New Roman"/>
          <w:sz w:val="25"/>
          <w:szCs w:val="25"/>
          <w:lang w:val="ru-RU"/>
        </w:rPr>
        <w:t xml:space="preserve">озросли расходы на водное хозяйство </w:t>
      </w:r>
      <w:r w:rsidR="00E2189E" w:rsidRPr="00825B0A">
        <w:rPr>
          <w:rFonts w:ascii="Times New Roman" w:hAnsi="Times New Roman"/>
          <w:sz w:val="25"/>
          <w:szCs w:val="25"/>
          <w:lang w:val="ru-RU"/>
        </w:rPr>
        <w:t>на 4 061,8</w:t>
      </w:r>
      <w:r w:rsidR="00A87B60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ED250B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E2189E"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A87B60" w:rsidRPr="00825B0A">
        <w:rPr>
          <w:rFonts w:ascii="Times New Roman" w:hAnsi="Times New Roman"/>
          <w:i/>
          <w:sz w:val="25"/>
          <w:szCs w:val="25"/>
          <w:lang w:val="ru-RU"/>
        </w:rPr>
        <w:t xml:space="preserve">в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1 </w:t>
      </w:r>
      <w:r w:rsidR="00E2189E" w:rsidRPr="00825B0A">
        <w:rPr>
          <w:rFonts w:ascii="Times New Roman" w:hAnsi="Times New Roman"/>
          <w:i/>
          <w:sz w:val="25"/>
          <w:szCs w:val="25"/>
          <w:lang w:val="ru-RU"/>
        </w:rPr>
        <w:t xml:space="preserve">полугодии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2020 года расходы по  </w:t>
      </w:r>
      <w:r w:rsidRPr="00825B0A">
        <w:rPr>
          <w:rFonts w:ascii="Times New Roman" w:hAnsi="Times New Roman"/>
          <w:i/>
          <w:lang w:val="ru-RU"/>
        </w:rPr>
        <w:t xml:space="preserve">капитальному    ремонту ГТС на р. </w:t>
      </w:r>
      <w:proofErr w:type="spellStart"/>
      <w:r w:rsidRPr="00825B0A">
        <w:rPr>
          <w:rFonts w:ascii="Times New Roman" w:hAnsi="Times New Roman"/>
          <w:i/>
          <w:lang w:val="ru-RU"/>
        </w:rPr>
        <w:t>Ирень</w:t>
      </w:r>
      <w:proofErr w:type="spellEnd"/>
      <w:r w:rsidRPr="00825B0A">
        <w:rPr>
          <w:rFonts w:ascii="Times New Roman" w:hAnsi="Times New Roman"/>
          <w:i/>
          <w:lang w:val="ru-RU"/>
        </w:rPr>
        <w:t xml:space="preserve"> в д. </w:t>
      </w:r>
      <w:proofErr w:type="spellStart"/>
      <w:r w:rsidRPr="00825B0A">
        <w:rPr>
          <w:rFonts w:ascii="Times New Roman" w:hAnsi="Times New Roman"/>
          <w:i/>
          <w:lang w:val="ru-RU"/>
        </w:rPr>
        <w:t>Атнягузи</w:t>
      </w:r>
      <w:proofErr w:type="spellEnd"/>
      <w:r w:rsidRPr="00825B0A">
        <w:rPr>
          <w:rFonts w:ascii="Times New Roman" w:hAnsi="Times New Roman"/>
          <w:i/>
          <w:lang w:val="ru-RU"/>
        </w:rPr>
        <w:t xml:space="preserve"> не осуществлялись</w:t>
      </w:r>
      <w:r w:rsidR="00ED250B" w:rsidRPr="00825B0A">
        <w:rPr>
          <w:rFonts w:ascii="Times New Roman" w:hAnsi="Times New Roman"/>
          <w:i/>
          <w:lang w:val="ru-RU"/>
        </w:rPr>
        <w:t>)</w:t>
      </w:r>
      <w:r w:rsidRPr="00825B0A">
        <w:rPr>
          <w:rFonts w:ascii="Times New Roman" w:hAnsi="Times New Roman"/>
          <w:lang w:val="ru-RU"/>
        </w:rPr>
        <w:t>,</w:t>
      </w:r>
    </w:p>
    <w:p w:rsidR="00125EBF" w:rsidRPr="00825B0A" w:rsidRDefault="00125EBF" w:rsidP="009E5F6A">
      <w:pPr>
        <w:ind w:firstLine="709"/>
        <w:jc w:val="both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 xml:space="preserve">увеличились расходы на </w:t>
      </w:r>
      <w:r w:rsidR="00D820AE" w:rsidRPr="00825B0A">
        <w:rPr>
          <w:rFonts w:ascii="Times New Roman" w:hAnsi="Times New Roman"/>
          <w:lang w:val="ru-RU"/>
        </w:rPr>
        <w:t>дорожное хозяйство</w:t>
      </w:r>
      <w:r w:rsidR="00ED250B" w:rsidRPr="00825B0A">
        <w:rPr>
          <w:rFonts w:ascii="Times New Roman" w:hAnsi="Times New Roman"/>
          <w:lang w:val="ru-RU"/>
        </w:rPr>
        <w:t xml:space="preserve"> </w:t>
      </w:r>
      <w:r w:rsidR="00D820AE" w:rsidRPr="00825B0A">
        <w:rPr>
          <w:rFonts w:ascii="Times New Roman" w:hAnsi="Times New Roman"/>
          <w:lang w:val="ru-RU"/>
        </w:rPr>
        <w:t>на 4 044,4 тыс. руб.,</w:t>
      </w:r>
    </w:p>
    <w:p w:rsidR="00D820AE" w:rsidRPr="00825B0A" w:rsidRDefault="00D820AE" w:rsidP="009E5F6A">
      <w:pPr>
        <w:ind w:firstLine="709"/>
        <w:jc w:val="both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 xml:space="preserve">увеличилась поддержка </w:t>
      </w:r>
      <w:proofErr w:type="spellStart"/>
      <w:r w:rsidRPr="00825B0A">
        <w:rPr>
          <w:rFonts w:ascii="Times New Roman" w:hAnsi="Times New Roman"/>
          <w:lang w:val="ru-RU"/>
        </w:rPr>
        <w:t>подотрослей</w:t>
      </w:r>
      <w:proofErr w:type="spellEnd"/>
      <w:r w:rsidRPr="00825B0A">
        <w:rPr>
          <w:rFonts w:ascii="Times New Roman" w:hAnsi="Times New Roman"/>
          <w:lang w:val="ru-RU"/>
        </w:rPr>
        <w:t xml:space="preserve"> сельского хозяйства (субсидии  сельхозпроизводителям) на сумму 2 220,0 тыс. руб.,</w:t>
      </w:r>
    </w:p>
    <w:p w:rsidR="00D820AE" w:rsidRPr="00825B0A" w:rsidRDefault="00D820AE" w:rsidP="009E5F6A">
      <w:pPr>
        <w:ind w:firstLine="709"/>
        <w:jc w:val="both"/>
        <w:rPr>
          <w:rFonts w:ascii="Times New Roman" w:hAnsi="Times New Roman"/>
          <w:i/>
          <w:lang w:val="ru-RU"/>
        </w:rPr>
      </w:pPr>
      <w:r w:rsidRPr="00825B0A">
        <w:rPr>
          <w:rFonts w:ascii="Times New Roman" w:hAnsi="Times New Roman"/>
          <w:lang w:val="ru-RU"/>
        </w:rPr>
        <w:t xml:space="preserve">увеличились расходы </w:t>
      </w:r>
      <w:proofErr w:type="gramStart"/>
      <w:r w:rsidRPr="00825B0A">
        <w:rPr>
          <w:rFonts w:ascii="Times New Roman" w:hAnsi="Times New Roman"/>
          <w:lang w:val="ru-RU"/>
        </w:rPr>
        <w:t xml:space="preserve">на </w:t>
      </w:r>
      <w:r w:rsidR="00EA4A93" w:rsidRPr="00825B0A">
        <w:rPr>
          <w:rFonts w:ascii="Times New Roman" w:hAnsi="Times New Roman"/>
          <w:lang w:val="ru-RU"/>
        </w:rPr>
        <w:t>мероприятия по осуществлению деятельности  по обращению с животными без владельцев</w:t>
      </w:r>
      <w:proofErr w:type="gramEnd"/>
      <w:r w:rsidR="00EA4A93" w:rsidRPr="00825B0A">
        <w:rPr>
          <w:rFonts w:ascii="Times New Roman" w:hAnsi="Times New Roman"/>
          <w:lang w:val="ru-RU"/>
        </w:rPr>
        <w:t>, включая администрирование, на  316,0 тыс. руб.</w:t>
      </w:r>
      <w:r w:rsidR="0033162E" w:rsidRPr="00825B0A">
        <w:rPr>
          <w:rFonts w:ascii="Times New Roman" w:hAnsi="Times New Roman"/>
          <w:lang w:val="ru-RU"/>
        </w:rPr>
        <w:t xml:space="preserve"> </w:t>
      </w:r>
      <w:r w:rsidR="0033162E" w:rsidRPr="00825B0A">
        <w:rPr>
          <w:rFonts w:ascii="Times New Roman" w:hAnsi="Times New Roman"/>
          <w:i/>
          <w:lang w:val="ru-RU"/>
        </w:rPr>
        <w:t>(в 1 полугодии 2020 года такие расходы не осуществлялись)</w:t>
      </w:r>
      <w:r w:rsidR="00EA4A93" w:rsidRPr="00825B0A">
        <w:rPr>
          <w:rFonts w:ascii="Times New Roman" w:hAnsi="Times New Roman"/>
          <w:i/>
          <w:lang w:val="ru-RU"/>
        </w:rPr>
        <w:t>,</w:t>
      </w:r>
    </w:p>
    <w:p w:rsidR="00EA4A93" w:rsidRPr="00825B0A" w:rsidRDefault="00EA4A93" w:rsidP="009E5F6A">
      <w:pPr>
        <w:ind w:firstLine="709"/>
        <w:jc w:val="both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>возросли расходы на транспорт</w:t>
      </w:r>
      <w:r w:rsidR="0033162E" w:rsidRPr="00825B0A">
        <w:rPr>
          <w:rFonts w:ascii="Times New Roman" w:hAnsi="Times New Roman"/>
          <w:lang w:val="ru-RU"/>
        </w:rPr>
        <w:t xml:space="preserve"> в целом на сумму 668,7  тыс. руб.,</w:t>
      </w:r>
    </w:p>
    <w:p w:rsidR="00ED250B" w:rsidRPr="00825B0A" w:rsidRDefault="00AF3AD3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другие расходы осуществлялись в отчетном периоде на уровне 2020 года.</w:t>
      </w:r>
    </w:p>
    <w:p w:rsidR="00B95786" w:rsidRPr="00825B0A" w:rsidRDefault="00B95786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ind w:left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05 00 «Жилищно-коммунальное хозяйство»</w:t>
      </w:r>
    </w:p>
    <w:p w:rsidR="00DD0B8C" w:rsidRPr="00825B0A" w:rsidRDefault="009F3D75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</w:t>
      </w:r>
      <w:r w:rsidR="00BF769A" w:rsidRPr="00825B0A">
        <w:rPr>
          <w:rFonts w:ascii="Times New Roman" w:hAnsi="Times New Roman"/>
          <w:sz w:val="25"/>
          <w:szCs w:val="25"/>
          <w:lang w:val="ru-RU"/>
        </w:rPr>
        <w:t xml:space="preserve">расходов на жилищно-коммунальное хозяйство Октябрьского городского округа в сумме </w:t>
      </w:r>
      <w:r w:rsidR="00CB37A3" w:rsidRPr="00825B0A">
        <w:rPr>
          <w:rFonts w:ascii="Times New Roman" w:hAnsi="Times New Roman"/>
          <w:sz w:val="25"/>
          <w:szCs w:val="25"/>
          <w:lang w:val="ru-RU"/>
        </w:rPr>
        <w:t>86 622,4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исполнено  </w:t>
      </w:r>
      <w:r w:rsidR="00BF769A" w:rsidRPr="00825B0A">
        <w:rPr>
          <w:rFonts w:ascii="Times New Roman" w:hAnsi="Times New Roman"/>
          <w:sz w:val="25"/>
          <w:szCs w:val="25"/>
          <w:lang w:val="ru-RU"/>
        </w:rPr>
        <w:t xml:space="preserve">в 1 </w:t>
      </w:r>
      <w:r w:rsidR="00CB37A3" w:rsidRPr="00825B0A">
        <w:rPr>
          <w:rFonts w:ascii="Times New Roman" w:hAnsi="Times New Roman"/>
          <w:sz w:val="25"/>
          <w:szCs w:val="25"/>
          <w:lang w:val="ru-RU"/>
        </w:rPr>
        <w:t xml:space="preserve">полугодии </w:t>
      </w:r>
      <w:r w:rsidR="00BF769A" w:rsidRPr="00825B0A">
        <w:rPr>
          <w:rFonts w:ascii="Times New Roman" w:hAnsi="Times New Roman"/>
          <w:sz w:val="25"/>
          <w:szCs w:val="25"/>
          <w:lang w:val="ru-RU"/>
        </w:rPr>
        <w:t xml:space="preserve">2021 года </w:t>
      </w:r>
      <w:r w:rsidR="007362B0" w:rsidRPr="00825B0A">
        <w:rPr>
          <w:rFonts w:ascii="Times New Roman" w:hAnsi="Times New Roman"/>
          <w:sz w:val="25"/>
          <w:szCs w:val="25"/>
          <w:lang w:val="ru-RU"/>
        </w:rPr>
        <w:t xml:space="preserve">расходов по разделу </w:t>
      </w:r>
      <w:r w:rsidR="00DD0B8C" w:rsidRPr="00825B0A">
        <w:rPr>
          <w:rFonts w:ascii="Times New Roman" w:hAnsi="Times New Roman"/>
          <w:sz w:val="25"/>
          <w:szCs w:val="25"/>
          <w:lang w:val="ru-RU"/>
        </w:rPr>
        <w:t xml:space="preserve">лишь </w:t>
      </w:r>
      <w:r w:rsidR="007362B0" w:rsidRPr="00825B0A">
        <w:rPr>
          <w:rFonts w:ascii="Times New Roman" w:hAnsi="Times New Roman"/>
          <w:sz w:val="25"/>
          <w:szCs w:val="25"/>
          <w:lang w:val="ru-RU"/>
        </w:rPr>
        <w:t xml:space="preserve">на сумму </w:t>
      </w:r>
      <w:r w:rsidR="00CB37A3" w:rsidRPr="00825B0A">
        <w:rPr>
          <w:rFonts w:ascii="Times New Roman" w:hAnsi="Times New Roman"/>
          <w:sz w:val="25"/>
          <w:szCs w:val="25"/>
          <w:lang w:val="ru-RU"/>
        </w:rPr>
        <w:t>47 404,2</w:t>
      </w:r>
      <w:r w:rsidR="0048062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</w:t>
      </w:r>
      <w:r w:rsidR="007362B0" w:rsidRPr="00825B0A">
        <w:rPr>
          <w:rFonts w:ascii="Times New Roman" w:hAnsi="Times New Roman"/>
          <w:sz w:val="25"/>
          <w:szCs w:val="25"/>
          <w:lang w:val="ru-RU"/>
        </w:rPr>
        <w:t>б.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или  </w:t>
      </w:r>
      <w:r w:rsidR="00CB37A3" w:rsidRPr="00825B0A">
        <w:rPr>
          <w:rFonts w:ascii="Times New Roman" w:hAnsi="Times New Roman"/>
          <w:sz w:val="25"/>
          <w:szCs w:val="25"/>
          <w:lang w:val="ru-RU"/>
        </w:rPr>
        <w:t>54,7</w:t>
      </w:r>
      <w:r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7362B0" w:rsidRPr="00825B0A">
        <w:rPr>
          <w:rFonts w:ascii="Times New Roman" w:hAnsi="Times New Roman"/>
          <w:sz w:val="25"/>
          <w:szCs w:val="25"/>
          <w:lang w:val="ru-RU"/>
        </w:rPr>
        <w:t xml:space="preserve"> от плана</w:t>
      </w:r>
      <w:r w:rsidR="005A0598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DD0B8C" w:rsidRPr="00825B0A">
        <w:rPr>
          <w:rFonts w:ascii="Times New Roman" w:hAnsi="Times New Roman"/>
          <w:sz w:val="25"/>
          <w:szCs w:val="25"/>
          <w:lang w:val="ru-RU"/>
        </w:rPr>
        <w:t>самый низкий показатель в разрезе разделов расходов в отчетном периоде).</w:t>
      </w:r>
    </w:p>
    <w:p w:rsidR="006C1063" w:rsidRPr="00825B0A" w:rsidRDefault="006C1063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Остаток </w:t>
      </w:r>
      <w:r w:rsidR="005A0598" w:rsidRPr="00825B0A">
        <w:rPr>
          <w:rFonts w:ascii="Times New Roman" w:hAnsi="Times New Roman"/>
          <w:sz w:val="25"/>
          <w:szCs w:val="25"/>
          <w:lang w:val="ru-RU"/>
        </w:rPr>
        <w:t xml:space="preserve"> лимитов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расходов в</w:t>
      </w:r>
      <w:r w:rsidR="00CB37A3" w:rsidRPr="00825B0A">
        <w:rPr>
          <w:rFonts w:ascii="Times New Roman" w:hAnsi="Times New Roman"/>
          <w:sz w:val="25"/>
          <w:szCs w:val="25"/>
          <w:lang w:val="ru-RU"/>
        </w:rPr>
        <w:t xml:space="preserve"> сфере ЖКХ по состоянию на 01.07</w:t>
      </w:r>
      <w:r w:rsidRPr="00825B0A">
        <w:rPr>
          <w:rFonts w:ascii="Times New Roman" w:hAnsi="Times New Roman"/>
          <w:sz w:val="25"/>
          <w:szCs w:val="25"/>
          <w:lang w:val="ru-RU"/>
        </w:rPr>
        <w:t>.202</w:t>
      </w:r>
      <w:r w:rsidR="00450547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г. составил </w:t>
      </w:r>
      <w:r w:rsidR="00CB37A3" w:rsidRPr="00825B0A">
        <w:rPr>
          <w:rFonts w:ascii="Times New Roman" w:hAnsi="Times New Roman"/>
          <w:sz w:val="25"/>
          <w:szCs w:val="25"/>
          <w:lang w:val="ru-RU"/>
        </w:rPr>
        <w:t>39 218,2 т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ыс. руб., в </w:t>
      </w:r>
      <w:proofErr w:type="spellStart"/>
      <w:r w:rsidRPr="00825B0A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825B0A">
        <w:rPr>
          <w:rFonts w:ascii="Times New Roman" w:hAnsi="Times New Roman"/>
          <w:sz w:val="25"/>
          <w:szCs w:val="25"/>
          <w:lang w:val="ru-RU"/>
        </w:rPr>
        <w:t>.:</w:t>
      </w:r>
    </w:p>
    <w:p w:rsidR="003A6CA4" w:rsidRPr="00825B0A" w:rsidRDefault="006C1063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-в  сфере жилищного хозяйства  - </w:t>
      </w:r>
      <w:r w:rsidR="00DC42BC" w:rsidRPr="00825B0A">
        <w:rPr>
          <w:rFonts w:ascii="Times New Roman" w:hAnsi="Times New Roman"/>
          <w:sz w:val="25"/>
          <w:szCs w:val="25"/>
          <w:lang w:val="ru-RU"/>
        </w:rPr>
        <w:t>326,0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DC42BC" w:rsidRPr="00825B0A">
        <w:rPr>
          <w:rFonts w:ascii="Times New Roman" w:hAnsi="Times New Roman"/>
          <w:i/>
          <w:sz w:val="25"/>
          <w:szCs w:val="25"/>
          <w:lang w:val="ru-RU"/>
        </w:rPr>
        <w:t>18,</w:t>
      </w:r>
      <w:r w:rsidR="00DA1376" w:rsidRPr="00825B0A">
        <w:rPr>
          <w:rFonts w:ascii="Times New Roman" w:hAnsi="Times New Roman"/>
          <w:i/>
          <w:sz w:val="25"/>
          <w:szCs w:val="25"/>
          <w:lang w:val="ru-RU"/>
        </w:rPr>
        <w:t>5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-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не  уплачены взносы на капитальный ремонт общего имущества в многоквартирных домах, в которых квартиры находятся в собственности района, в  связи с 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поздним предоставлением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первичных документов Фондом капитального ремонта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proofErr w:type="gramStart"/>
      <w:r w:rsidR="00DA1376" w:rsidRPr="00825B0A">
        <w:rPr>
          <w:rFonts w:ascii="Times New Roman" w:hAnsi="Times New Roman"/>
          <w:i/>
          <w:sz w:val="25"/>
          <w:szCs w:val="25"/>
          <w:lang w:val="ru-RU"/>
        </w:rPr>
        <w:t>201,2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собственники жилья, подлежащего  изъятию путем выкупа в целях сокращения непригодного для проживания жилого фонда, отказались  от заключения соответствующего соглашения, переселение планируется в судебном порядке; </w:t>
      </w:r>
      <w:r w:rsidR="00DA1376" w:rsidRPr="00825B0A">
        <w:rPr>
          <w:rFonts w:ascii="Times New Roman" w:hAnsi="Times New Roman"/>
          <w:i/>
          <w:sz w:val="25"/>
          <w:szCs w:val="25"/>
          <w:lang w:val="ru-RU"/>
        </w:rPr>
        <w:t>106,3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средства местного бюджета  на расселение аварийного жилищного фонда, на отчетную дату краевое </w:t>
      </w:r>
      <w:proofErr w:type="spellStart"/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>софинансирование</w:t>
      </w:r>
      <w:proofErr w:type="spellEnd"/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 не подтверждено);</w:t>
      </w:r>
      <w:proofErr w:type="gramEnd"/>
    </w:p>
    <w:p w:rsidR="008739A4" w:rsidRPr="00825B0A" w:rsidRDefault="00553D9F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-в сфере коммунального хозяйства остаток неиспользованных лимитов составил в целом </w:t>
      </w:r>
      <w:r w:rsidR="00FB0C52" w:rsidRPr="00825B0A">
        <w:rPr>
          <w:rFonts w:ascii="Times New Roman" w:hAnsi="Times New Roman"/>
          <w:sz w:val="25"/>
          <w:szCs w:val="25"/>
          <w:lang w:val="ru-RU"/>
        </w:rPr>
        <w:t>24 499,5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093AEC" w:rsidRPr="00825B0A">
        <w:rPr>
          <w:rFonts w:ascii="Times New Roman" w:hAnsi="Times New Roman"/>
          <w:i/>
          <w:sz w:val="25"/>
          <w:szCs w:val="25"/>
          <w:lang w:val="ru-RU"/>
        </w:rPr>
        <w:t>761,2</w:t>
      </w:r>
      <w:r w:rsidR="0096121C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- </w:t>
      </w:r>
      <w:r w:rsidR="00093AEC" w:rsidRPr="00825B0A">
        <w:rPr>
          <w:rFonts w:ascii="Times New Roman" w:hAnsi="Times New Roman"/>
          <w:i/>
          <w:sz w:val="25"/>
          <w:szCs w:val="25"/>
          <w:lang w:val="ru-RU"/>
        </w:rPr>
        <w:t>экономия средств</w:t>
      </w:r>
      <w:r w:rsidR="0096121C" w:rsidRPr="00825B0A">
        <w:rPr>
          <w:rFonts w:ascii="Times New Roman" w:hAnsi="Times New Roman"/>
          <w:i/>
          <w:sz w:val="25"/>
          <w:szCs w:val="25"/>
          <w:lang w:val="ru-RU"/>
        </w:rPr>
        <w:t xml:space="preserve"> на содержание и техническое обсл</w:t>
      </w:r>
      <w:r w:rsidR="00093AEC" w:rsidRPr="00825B0A">
        <w:rPr>
          <w:rFonts w:ascii="Times New Roman" w:hAnsi="Times New Roman"/>
          <w:i/>
          <w:sz w:val="25"/>
          <w:szCs w:val="25"/>
          <w:lang w:val="ru-RU"/>
        </w:rPr>
        <w:t>уживание объектов газоснабжения</w:t>
      </w:r>
      <w:r w:rsidR="006B560C" w:rsidRPr="00825B0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96121C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093AEC" w:rsidRPr="00825B0A">
        <w:rPr>
          <w:rFonts w:ascii="Times New Roman" w:hAnsi="Times New Roman"/>
          <w:i/>
          <w:sz w:val="25"/>
          <w:szCs w:val="25"/>
          <w:lang w:val="ru-RU"/>
        </w:rPr>
        <w:t>425,2</w:t>
      </w:r>
      <w:r w:rsidR="0096121C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- по объектам электроснабжения не подготовлены  подрядчиком своевременно локальные сметные расчеты на ремонт  объектов; </w:t>
      </w:r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>397,9</w:t>
      </w:r>
      <w:r w:rsidR="0096121C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экономия средств по </w:t>
      </w:r>
      <w:r w:rsidR="00673407" w:rsidRPr="00825B0A">
        <w:rPr>
          <w:rFonts w:ascii="Times New Roman" w:hAnsi="Times New Roman"/>
          <w:i/>
          <w:sz w:val="25"/>
          <w:szCs w:val="25"/>
          <w:lang w:val="ru-RU"/>
        </w:rPr>
        <w:t xml:space="preserve"> проведенным мероприятиям </w:t>
      </w:r>
      <w:r w:rsidR="0096121C" w:rsidRPr="00825B0A">
        <w:rPr>
          <w:rFonts w:ascii="Times New Roman" w:hAnsi="Times New Roman"/>
          <w:i/>
          <w:sz w:val="25"/>
          <w:szCs w:val="25"/>
          <w:lang w:val="ru-RU"/>
        </w:rPr>
        <w:t xml:space="preserve"> в</w:t>
      </w:r>
      <w:r w:rsidR="00673407" w:rsidRPr="00825B0A">
        <w:rPr>
          <w:rFonts w:ascii="Times New Roman" w:hAnsi="Times New Roman"/>
          <w:i/>
          <w:sz w:val="25"/>
          <w:szCs w:val="25"/>
          <w:lang w:val="ru-RU"/>
        </w:rPr>
        <w:t xml:space="preserve"> области</w:t>
      </w:r>
      <w:r w:rsidR="0096121C" w:rsidRPr="00825B0A">
        <w:rPr>
          <w:rFonts w:ascii="Times New Roman" w:hAnsi="Times New Roman"/>
          <w:i/>
          <w:sz w:val="25"/>
          <w:szCs w:val="25"/>
          <w:lang w:val="ru-RU"/>
        </w:rPr>
        <w:t xml:space="preserve"> коммунального хозяйства;</w:t>
      </w:r>
      <w:proofErr w:type="gramEnd"/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DC7883" w:rsidRPr="00825B0A">
        <w:rPr>
          <w:rFonts w:ascii="Times New Roman" w:hAnsi="Times New Roman"/>
          <w:i/>
          <w:sz w:val="25"/>
          <w:szCs w:val="25"/>
          <w:lang w:val="ru-RU"/>
        </w:rPr>
        <w:t>1 469,3 тыс. руб. – остаток средств на приобретение ассенизаторской машин</w:t>
      </w:r>
      <w:r w:rsidR="00F70E5B">
        <w:rPr>
          <w:rFonts w:ascii="Times New Roman" w:hAnsi="Times New Roman"/>
          <w:i/>
          <w:sz w:val="25"/>
          <w:szCs w:val="25"/>
          <w:lang w:val="ru-RU"/>
        </w:rPr>
        <w:t>ы</w:t>
      </w:r>
      <w:r w:rsidR="00DC7883" w:rsidRPr="00825B0A">
        <w:rPr>
          <w:rFonts w:ascii="Times New Roman" w:hAnsi="Times New Roman"/>
          <w:i/>
          <w:sz w:val="25"/>
          <w:szCs w:val="25"/>
          <w:lang w:val="ru-RU"/>
        </w:rPr>
        <w:t xml:space="preserve">, ожидается краевое </w:t>
      </w:r>
      <w:proofErr w:type="spellStart"/>
      <w:r w:rsidR="00DC7883" w:rsidRPr="00825B0A">
        <w:rPr>
          <w:rFonts w:ascii="Times New Roman" w:hAnsi="Times New Roman"/>
          <w:i/>
          <w:sz w:val="25"/>
          <w:szCs w:val="25"/>
          <w:lang w:val="ru-RU"/>
        </w:rPr>
        <w:t>софинансирование</w:t>
      </w:r>
      <w:proofErr w:type="spellEnd"/>
      <w:r w:rsidR="00DC7883" w:rsidRPr="00825B0A">
        <w:rPr>
          <w:rFonts w:ascii="Times New Roman" w:hAnsi="Times New Roman"/>
          <w:i/>
          <w:sz w:val="25"/>
          <w:szCs w:val="25"/>
          <w:lang w:val="ru-RU"/>
        </w:rPr>
        <w:t>, приобретение планируется в июле т.</w:t>
      </w:r>
      <w:r w:rsidR="00F70E5B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DC7883" w:rsidRPr="00825B0A">
        <w:rPr>
          <w:rFonts w:ascii="Times New Roman" w:hAnsi="Times New Roman"/>
          <w:i/>
          <w:sz w:val="25"/>
          <w:szCs w:val="25"/>
          <w:lang w:val="ru-RU"/>
        </w:rPr>
        <w:t>г.;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 xml:space="preserve">7 493,0 </w:t>
      </w:r>
      <w:r w:rsidR="00DC7883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ПСД по объектам теплоснабжения, </w:t>
      </w:r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>водоснабжения, очистны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>м</w:t>
      </w:r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 xml:space="preserve"> сооружени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>ям</w:t>
      </w:r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>, распределительно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>му</w:t>
      </w:r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 xml:space="preserve"> газопровод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>у</w:t>
      </w:r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 xml:space="preserve"> находятся на </w:t>
      </w:r>
      <w:proofErr w:type="spellStart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>госэкспертизе</w:t>
      </w:r>
      <w:proofErr w:type="spellEnd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 xml:space="preserve">, в </w:t>
      </w:r>
      <w:proofErr w:type="spellStart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>т.ч</w:t>
      </w:r>
      <w:proofErr w:type="spellEnd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 xml:space="preserve">. по некоторым объектам на повторной </w:t>
      </w:r>
      <w:proofErr w:type="spellStart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>госэкспертизе</w:t>
      </w:r>
      <w:proofErr w:type="spellEnd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 xml:space="preserve">, в </w:t>
      </w:r>
      <w:proofErr w:type="gramStart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>связи</w:t>
      </w:r>
      <w:proofErr w:type="gramEnd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 xml:space="preserve"> с чем оплата за разработку ПСД в отчетном периоде не осуществлялась;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>13 920,1 тыс. руб. – остаток средств на ремонт водопроводных сетей, работы на отчетную дату не завершены, оплата не произведена;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 xml:space="preserve">32,8 тыс. руб. – экономия 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средств на предоставление субсидий </w:t>
      </w:r>
      <w:proofErr w:type="spellStart"/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>водоснабжающим</w:t>
      </w:r>
      <w:proofErr w:type="spellEnd"/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организациям);</w:t>
      </w:r>
      <w:proofErr w:type="gramEnd"/>
    </w:p>
    <w:p w:rsidR="00EB04BB" w:rsidRPr="00825B0A" w:rsidRDefault="0096121C" w:rsidP="0028395D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-в сфере  благоустройства  остаток неиспользованных лимитов составил в целом </w:t>
      </w:r>
      <w:r w:rsidR="00F82EF6" w:rsidRPr="00825B0A">
        <w:rPr>
          <w:rFonts w:ascii="Times New Roman" w:hAnsi="Times New Roman"/>
          <w:sz w:val="25"/>
          <w:szCs w:val="25"/>
          <w:lang w:val="ru-RU"/>
        </w:rPr>
        <w:t>14 392,7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1C2CF4" w:rsidRPr="00825B0A">
        <w:rPr>
          <w:rFonts w:ascii="Times New Roman" w:hAnsi="Times New Roman"/>
          <w:i/>
          <w:sz w:val="25"/>
          <w:szCs w:val="25"/>
          <w:lang w:val="ru-RU"/>
        </w:rPr>
        <w:t xml:space="preserve">по реализации проектов инициативного бюджетирования </w:t>
      </w:r>
      <w:r w:rsidR="00C83F33" w:rsidRPr="00825B0A">
        <w:rPr>
          <w:rFonts w:ascii="Times New Roman" w:hAnsi="Times New Roman"/>
          <w:i/>
          <w:sz w:val="25"/>
          <w:szCs w:val="25"/>
          <w:lang w:val="ru-RU"/>
        </w:rPr>
        <w:t xml:space="preserve">остаток средств составил 6 103,2 тыс. руб. в связи с тем, что работы в отчетном периоде не завершились, согласно контрактам  срок уплаты </w:t>
      </w:r>
      <w:r w:rsidR="00F70E5B">
        <w:rPr>
          <w:rFonts w:ascii="Times New Roman" w:hAnsi="Times New Roman"/>
          <w:i/>
          <w:sz w:val="25"/>
          <w:szCs w:val="25"/>
          <w:lang w:val="ru-RU"/>
        </w:rPr>
        <w:t xml:space="preserve">в </w:t>
      </w:r>
      <w:r w:rsidR="001055AA" w:rsidRPr="00825B0A">
        <w:rPr>
          <w:rFonts w:ascii="Times New Roman" w:hAnsi="Times New Roman"/>
          <w:i/>
          <w:sz w:val="25"/>
          <w:szCs w:val="25"/>
          <w:lang w:val="ru-RU"/>
        </w:rPr>
        <w:t>3 квартал</w:t>
      </w:r>
      <w:r w:rsidR="00F70E5B">
        <w:rPr>
          <w:rFonts w:ascii="Times New Roman" w:hAnsi="Times New Roman"/>
          <w:i/>
          <w:sz w:val="25"/>
          <w:szCs w:val="25"/>
          <w:lang w:val="ru-RU"/>
        </w:rPr>
        <w:t>е</w:t>
      </w:r>
      <w:r w:rsidR="001055AA" w:rsidRPr="00825B0A">
        <w:rPr>
          <w:rFonts w:ascii="Times New Roman" w:hAnsi="Times New Roman"/>
          <w:i/>
          <w:sz w:val="25"/>
          <w:szCs w:val="25"/>
          <w:lang w:val="ru-RU"/>
        </w:rPr>
        <w:t xml:space="preserve"> т. г., лимиты запланированы на отчетный период на основании уведомлений краевых министерств;</w:t>
      </w:r>
      <w:proofErr w:type="gramEnd"/>
      <w:r w:rsidR="001055AA" w:rsidRPr="00825B0A">
        <w:rPr>
          <w:rFonts w:ascii="Times New Roman" w:hAnsi="Times New Roman"/>
          <w:i/>
          <w:sz w:val="25"/>
          <w:szCs w:val="25"/>
          <w:lang w:val="ru-RU"/>
        </w:rPr>
        <w:t xml:space="preserve"> в сумме 4 863,1 тыс. руб. не оплачены работы  по благ</w:t>
      </w:r>
      <w:r w:rsidR="007950EE" w:rsidRPr="00825B0A">
        <w:rPr>
          <w:rFonts w:ascii="Times New Roman" w:hAnsi="Times New Roman"/>
          <w:i/>
          <w:sz w:val="25"/>
          <w:szCs w:val="25"/>
          <w:lang w:val="ru-RU"/>
        </w:rPr>
        <w:t>оустройству сельских территорий (устройство тротуаров, игровых площадок)</w:t>
      </w:r>
      <w:r w:rsidR="001C2CF4" w:rsidRPr="00825B0A">
        <w:rPr>
          <w:rFonts w:ascii="Times New Roman" w:hAnsi="Times New Roman"/>
          <w:i/>
          <w:sz w:val="25"/>
          <w:szCs w:val="25"/>
          <w:lang w:val="ru-RU"/>
        </w:rPr>
        <w:t>,</w:t>
      </w:r>
      <w:r w:rsidR="007950EE" w:rsidRPr="00825B0A">
        <w:rPr>
          <w:rFonts w:ascii="Times New Roman" w:hAnsi="Times New Roman"/>
          <w:i/>
          <w:sz w:val="25"/>
          <w:szCs w:val="25"/>
          <w:lang w:val="ru-RU"/>
        </w:rPr>
        <w:t xml:space="preserve"> работы не завершены на конец отчетного периода</w:t>
      </w:r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 xml:space="preserve">, срок окончания работ </w:t>
      </w:r>
      <w:r w:rsidR="007950EE" w:rsidRPr="00825B0A">
        <w:rPr>
          <w:rFonts w:ascii="Times New Roman" w:hAnsi="Times New Roman"/>
          <w:i/>
          <w:sz w:val="25"/>
          <w:szCs w:val="25"/>
          <w:lang w:val="ru-RU"/>
        </w:rPr>
        <w:t>согласно заключенным контрактам</w:t>
      </w:r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 xml:space="preserve"> в 3 квартале </w:t>
      </w:r>
      <w:proofErr w:type="spellStart"/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r w:rsidR="007950EE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947458" w:rsidRPr="00825B0A">
        <w:rPr>
          <w:rFonts w:ascii="Times New Roman" w:hAnsi="Times New Roman"/>
          <w:i/>
          <w:sz w:val="25"/>
          <w:szCs w:val="25"/>
          <w:lang w:val="ru-RU"/>
        </w:rPr>
        <w:t xml:space="preserve"> в сумме 2 038,2 тыс. руб. сложилась экономия  средств на  уличное освещение; </w:t>
      </w:r>
      <w:r w:rsidR="0028395D" w:rsidRPr="00825B0A">
        <w:rPr>
          <w:rFonts w:ascii="Times New Roman" w:hAnsi="Times New Roman"/>
          <w:i/>
          <w:sz w:val="25"/>
          <w:szCs w:val="25"/>
          <w:lang w:val="ru-RU"/>
        </w:rPr>
        <w:t xml:space="preserve">657,8 тыс. руб. не использованы на оплату </w:t>
      </w:r>
      <w:r w:rsidR="00673407" w:rsidRPr="00825B0A">
        <w:rPr>
          <w:rFonts w:ascii="Times New Roman" w:hAnsi="Times New Roman"/>
          <w:i/>
          <w:sz w:val="25"/>
          <w:szCs w:val="25"/>
          <w:lang w:val="ru-RU"/>
        </w:rPr>
        <w:t>работ по предотвращению распространения и уничтожению борщевика Сосновского</w:t>
      </w:r>
      <w:r w:rsidR="0028395D" w:rsidRPr="00825B0A">
        <w:rPr>
          <w:rFonts w:ascii="Times New Roman" w:hAnsi="Times New Roman"/>
          <w:i/>
          <w:sz w:val="25"/>
          <w:szCs w:val="25"/>
          <w:lang w:val="ru-RU"/>
        </w:rPr>
        <w:t xml:space="preserve"> в связи с тем, что исполнителями работ представлена некорректная первичная д</w:t>
      </w:r>
      <w:r w:rsidR="00A40DCA" w:rsidRPr="00825B0A">
        <w:rPr>
          <w:rFonts w:ascii="Times New Roman" w:hAnsi="Times New Roman"/>
          <w:i/>
          <w:sz w:val="25"/>
          <w:szCs w:val="25"/>
          <w:lang w:val="ru-RU"/>
        </w:rPr>
        <w:t>о</w:t>
      </w:r>
      <w:r w:rsidR="0028395D" w:rsidRPr="00825B0A">
        <w:rPr>
          <w:rFonts w:ascii="Times New Roman" w:hAnsi="Times New Roman"/>
          <w:i/>
          <w:sz w:val="25"/>
          <w:szCs w:val="25"/>
          <w:lang w:val="ru-RU"/>
        </w:rPr>
        <w:t>кументация</w:t>
      </w:r>
      <w:r w:rsidR="00F70E5B">
        <w:rPr>
          <w:rFonts w:ascii="Times New Roman" w:hAnsi="Times New Roman"/>
          <w:i/>
          <w:sz w:val="25"/>
          <w:szCs w:val="25"/>
          <w:lang w:val="ru-RU"/>
        </w:rPr>
        <w:t xml:space="preserve"> о выполненных работах</w:t>
      </w:r>
      <w:r w:rsidR="0028395D" w:rsidRPr="00825B0A">
        <w:rPr>
          <w:rFonts w:ascii="Times New Roman" w:hAnsi="Times New Roman"/>
          <w:i/>
          <w:sz w:val="25"/>
          <w:szCs w:val="25"/>
          <w:lang w:val="ru-RU"/>
        </w:rPr>
        <w:t>, направлен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>а</w:t>
      </w:r>
      <w:r w:rsidR="0028395D" w:rsidRPr="00825B0A">
        <w:rPr>
          <w:rFonts w:ascii="Times New Roman" w:hAnsi="Times New Roman"/>
          <w:i/>
          <w:sz w:val="25"/>
          <w:szCs w:val="25"/>
          <w:lang w:val="ru-RU"/>
        </w:rPr>
        <w:t xml:space="preserve"> на доработку; </w:t>
      </w:r>
      <w:r w:rsidR="00A40DCA" w:rsidRPr="00825B0A">
        <w:rPr>
          <w:rFonts w:ascii="Times New Roman" w:hAnsi="Times New Roman"/>
          <w:i/>
          <w:sz w:val="25"/>
          <w:szCs w:val="25"/>
          <w:lang w:val="ru-RU"/>
        </w:rPr>
        <w:t xml:space="preserve">75,1 тыс. руб. – экономия средств по содержанию мест захоронения; </w:t>
      </w:r>
      <w:proofErr w:type="gramStart"/>
      <w:r w:rsidR="00EB04BB" w:rsidRPr="00825B0A">
        <w:rPr>
          <w:rFonts w:ascii="Times New Roman" w:hAnsi="Times New Roman"/>
          <w:i/>
          <w:sz w:val="25"/>
          <w:szCs w:val="25"/>
          <w:lang w:val="ru-RU"/>
        </w:rPr>
        <w:t>не произведена оплата работ по формированию комфортной городской среды (благоустройство дворовых  и общественных территорий, обустройст</w:t>
      </w:r>
      <w:r w:rsidR="002C5CED" w:rsidRPr="00825B0A">
        <w:rPr>
          <w:rFonts w:ascii="Times New Roman" w:hAnsi="Times New Roman"/>
          <w:i/>
          <w:sz w:val="25"/>
          <w:szCs w:val="25"/>
          <w:lang w:val="ru-RU"/>
        </w:rPr>
        <w:t>во</w:t>
      </w:r>
      <w:r w:rsidR="00EB04BB" w:rsidRPr="00825B0A">
        <w:rPr>
          <w:rFonts w:ascii="Times New Roman" w:hAnsi="Times New Roman"/>
          <w:i/>
          <w:sz w:val="25"/>
          <w:szCs w:val="25"/>
          <w:lang w:val="ru-RU"/>
        </w:rPr>
        <w:t xml:space="preserve"> площадок для сбор ТКО)</w:t>
      </w:r>
      <w:r w:rsidR="00217A8E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bookmarkStart w:id="0" w:name="_GoBack"/>
      <w:bookmarkEnd w:id="0"/>
      <w:r w:rsidR="002C5CED" w:rsidRPr="00825B0A">
        <w:rPr>
          <w:rFonts w:ascii="Times New Roman" w:hAnsi="Times New Roman"/>
          <w:i/>
          <w:sz w:val="25"/>
          <w:szCs w:val="25"/>
          <w:lang w:val="ru-RU"/>
        </w:rPr>
        <w:t>в сумме 655,3 тыс. руб.</w:t>
      </w:r>
      <w:r w:rsidR="00EB04BB" w:rsidRPr="00825B0A">
        <w:rPr>
          <w:rFonts w:ascii="Times New Roman" w:hAnsi="Times New Roman"/>
          <w:i/>
          <w:sz w:val="25"/>
          <w:szCs w:val="25"/>
          <w:lang w:val="ru-RU"/>
        </w:rPr>
        <w:t xml:space="preserve"> т.к. по состоянию на отчетную дату работы не завершены).</w:t>
      </w:r>
      <w:proofErr w:type="gramEnd"/>
    </w:p>
    <w:p w:rsidR="008F5306" w:rsidRPr="00825B0A" w:rsidRDefault="005F4580" w:rsidP="005F4580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 xml:space="preserve">В сравнении  с аналогичным периодом предшествующего 2020 года расходы отчетного периода  </w:t>
      </w:r>
      <w:r w:rsidR="00480625" w:rsidRPr="00825B0A">
        <w:rPr>
          <w:rFonts w:ascii="Times New Roman" w:hAnsi="Times New Roman"/>
          <w:sz w:val="25"/>
          <w:szCs w:val="25"/>
          <w:lang w:val="ru-RU"/>
        </w:rPr>
        <w:t>на жилищно-коммунальное хозяйство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4403B" w:rsidRPr="00825B0A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возросли  </w:t>
      </w:r>
      <w:r w:rsidR="00F4403B" w:rsidRPr="00825B0A">
        <w:rPr>
          <w:rFonts w:ascii="Times New Roman" w:hAnsi="Times New Roman"/>
          <w:sz w:val="25"/>
          <w:szCs w:val="25"/>
          <w:lang w:val="ru-RU"/>
        </w:rPr>
        <w:t xml:space="preserve">в целом на </w:t>
      </w:r>
      <w:r w:rsidR="00735270" w:rsidRPr="00825B0A">
        <w:rPr>
          <w:rFonts w:ascii="Times New Roman" w:hAnsi="Times New Roman"/>
          <w:sz w:val="25"/>
          <w:szCs w:val="25"/>
          <w:lang w:val="ru-RU"/>
        </w:rPr>
        <w:t>23 326,2</w:t>
      </w:r>
      <w:r w:rsidR="002B601D" w:rsidRPr="00825B0A">
        <w:rPr>
          <w:rFonts w:ascii="Times New Roman" w:hAnsi="Times New Roman"/>
          <w:sz w:val="25"/>
          <w:szCs w:val="25"/>
          <w:lang w:val="ru-RU"/>
        </w:rPr>
        <w:t xml:space="preserve"> тыс. руб., в т.</w:t>
      </w:r>
      <w:r w:rsidR="006B560C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B601D" w:rsidRPr="00825B0A">
        <w:rPr>
          <w:rFonts w:ascii="Times New Roman" w:hAnsi="Times New Roman"/>
          <w:sz w:val="25"/>
          <w:szCs w:val="25"/>
          <w:lang w:val="ru-RU"/>
        </w:rPr>
        <w:t>ч.</w:t>
      </w:r>
      <w:r w:rsidR="008F5306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8F5306" w:rsidRPr="00825B0A" w:rsidRDefault="005F4580" w:rsidP="005F4580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расходы на </w:t>
      </w:r>
      <w:r w:rsidR="002B601D" w:rsidRPr="00825B0A">
        <w:rPr>
          <w:rFonts w:ascii="Times New Roman" w:hAnsi="Times New Roman"/>
          <w:sz w:val="25"/>
          <w:szCs w:val="25"/>
          <w:lang w:val="ru-RU"/>
        </w:rPr>
        <w:t>возмещение недополученных доходов</w:t>
      </w:r>
      <w:r w:rsidR="002E6C15" w:rsidRPr="00825B0A">
        <w:rPr>
          <w:rFonts w:ascii="Times New Roman" w:hAnsi="Times New Roman"/>
          <w:sz w:val="25"/>
          <w:szCs w:val="25"/>
          <w:lang w:val="ru-RU"/>
        </w:rPr>
        <w:t xml:space="preserve"> (произведенных расходов)</w:t>
      </w:r>
      <w:r w:rsidR="002B601D" w:rsidRPr="00825B0A">
        <w:rPr>
          <w:rFonts w:ascii="Times New Roman" w:hAnsi="Times New Roman"/>
          <w:sz w:val="25"/>
          <w:szCs w:val="25"/>
          <w:lang w:val="ru-RU"/>
        </w:rPr>
        <w:t xml:space="preserve"> организациям коммунального сектора (</w:t>
      </w:r>
      <w:r w:rsidR="002E6C15" w:rsidRPr="00825B0A">
        <w:rPr>
          <w:rFonts w:ascii="Times New Roman" w:hAnsi="Times New Roman"/>
          <w:sz w:val="25"/>
          <w:szCs w:val="25"/>
          <w:lang w:val="ru-RU"/>
        </w:rPr>
        <w:t>9 284,3</w:t>
      </w:r>
      <w:r w:rsidR="002B601D" w:rsidRPr="00825B0A">
        <w:rPr>
          <w:rFonts w:ascii="Times New Roman" w:hAnsi="Times New Roman"/>
          <w:sz w:val="25"/>
          <w:szCs w:val="25"/>
          <w:lang w:val="ru-RU"/>
        </w:rPr>
        <w:t xml:space="preserve"> тыс. руб.), </w:t>
      </w:r>
    </w:p>
    <w:p w:rsidR="00AB22C3" w:rsidRPr="00825B0A" w:rsidRDefault="008F5306" w:rsidP="005F4580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расходы   на мероприятия в области благоустройства, включая благоустройство сельских территорий   (4 088,3 тыс. руб.), </w:t>
      </w:r>
    </w:p>
    <w:p w:rsidR="006B6F8D" w:rsidRPr="00825B0A" w:rsidRDefault="00244449" w:rsidP="006B6F8D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расходы на формирование современной городской среды (3 643,8 тыс. руб.),</w:t>
      </w:r>
      <w:r w:rsidR="006B6F8D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6B6F8D" w:rsidRPr="00825B0A" w:rsidRDefault="006B6F8D" w:rsidP="006B6F8D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расходы на качественное энергоснабжение на территории округа (3 168,0 тыс. руб.),  </w:t>
      </w:r>
    </w:p>
    <w:p w:rsidR="00AB22C3" w:rsidRPr="00825B0A" w:rsidRDefault="00244449" w:rsidP="005F4580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расходы   на мероприятия в области коммунального хозяйства  (2 543,8</w:t>
      </w:r>
      <w:r w:rsidR="008F5306" w:rsidRPr="00825B0A">
        <w:rPr>
          <w:rFonts w:ascii="Times New Roman" w:hAnsi="Times New Roman"/>
          <w:sz w:val="25"/>
          <w:szCs w:val="25"/>
          <w:lang w:val="ru-RU"/>
        </w:rPr>
        <w:t xml:space="preserve"> тыс. руб.), </w:t>
      </w:r>
      <w:r w:rsidR="002B601D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36460B" w:rsidRPr="00825B0A" w:rsidRDefault="0036460B" w:rsidP="005F4580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расходы на разработку ПСД по строительству коммунальных объектов (539,7 тыс. руб.),</w:t>
      </w:r>
    </w:p>
    <w:p w:rsidR="00AB22C3" w:rsidRPr="00825B0A" w:rsidRDefault="00244449" w:rsidP="005F4580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расходы на организацию и содержание мест захоронения (522,0 тыс. руб.), </w:t>
      </w:r>
      <w:r w:rsidR="008F530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244449" w:rsidRPr="00825B0A" w:rsidRDefault="008F5306" w:rsidP="005F4580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другие расходы в сфере жилищно-коммунального хозяйства сократились в целом на 46</w:t>
      </w:r>
      <w:r w:rsidR="006B6F8D" w:rsidRPr="00825B0A">
        <w:rPr>
          <w:rFonts w:ascii="Times New Roman" w:hAnsi="Times New Roman"/>
          <w:sz w:val="25"/>
          <w:szCs w:val="25"/>
          <w:lang w:val="ru-RU"/>
        </w:rPr>
        <w:t>3,7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A95269" w:rsidRPr="00825B0A" w:rsidRDefault="00A95269" w:rsidP="00B0488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F00F7" w:rsidRPr="00825B0A" w:rsidRDefault="001F00F7" w:rsidP="001F00F7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0600 «Охрана окружающей среды»</w:t>
      </w:r>
    </w:p>
    <w:p w:rsidR="001F00F7" w:rsidRPr="00825B0A" w:rsidRDefault="001F00F7" w:rsidP="001F00F7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расходов в сумме </w:t>
      </w:r>
      <w:r w:rsidR="008F1549" w:rsidRPr="00825B0A">
        <w:rPr>
          <w:rFonts w:ascii="Times New Roman" w:hAnsi="Times New Roman"/>
          <w:sz w:val="25"/>
          <w:szCs w:val="25"/>
          <w:lang w:val="ru-RU"/>
        </w:rPr>
        <w:t>100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</w:t>
      </w:r>
      <w:r w:rsidR="008F1549" w:rsidRPr="00825B0A">
        <w:rPr>
          <w:rFonts w:ascii="Times New Roman" w:hAnsi="Times New Roman"/>
          <w:sz w:val="25"/>
          <w:szCs w:val="25"/>
          <w:lang w:val="ru-RU"/>
        </w:rPr>
        <w:t>100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,0 тыс. руб. или  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100,0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% от 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плана.</w:t>
      </w:r>
    </w:p>
    <w:p w:rsidR="008F1549" w:rsidRPr="00825B0A" w:rsidRDefault="00890696" w:rsidP="00F6670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отчетном периоде проведены п</w:t>
      </w:r>
      <w:r w:rsidR="00F66708" w:rsidRPr="00825B0A">
        <w:rPr>
          <w:rFonts w:ascii="Times New Roman" w:hAnsi="Times New Roman"/>
          <w:sz w:val="25"/>
          <w:szCs w:val="25"/>
          <w:lang w:val="ru-RU"/>
        </w:rPr>
        <w:t>лановые п</w:t>
      </w:r>
      <w:r w:rsidR="001F00F7" w:rsidRPr="00825B0A">
        <w:rPr>
          <w:rFonts w:ascii="Times New Roman" w:hAnsi="Times New Roman"/>
          <w:sz w:val="25"/>
          <w:szCs w:val="25"/>
          <w:lang w:val="ru-RU"/>
        </w:rPr>
        <w:t>рограммные мероприятия  экологической направленности в сфере охраны окружающей среды в образовательных учреждениях Октябрьского городского округа</w:t>
      </w:r>
      <w:r w:rsidR="008F1549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890696" w:rsidRPr="00825B0A" w:rsidRDefault="00890696" w:rsidP="00F6670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соответствующем периоде 2020 года аналогичные расходы составили 3</w:t>
      </w:r>
      <w:r w:rsidR="008F1549" w:rsidRPr="00825B0A">
        <w:rPr>
          <w:rFonts w:ascii="Times New Roman" w:hAnsi="Times New Roman"/>
          <w:sz w:val="25"/>
          <w:szCs w:val="25"/>
          <w:lang w:val="ru-RU"/>
        </w:rPr>
        <w:t>7</w:t>
      </w:r>
      <w:r w:rsidRPr="00825B0A">
        <w:rPr>
          <w:rFonts w:ascii="Times New Roman" w:hAnsi="Times New Roman"/>
          <w:sz w:val="25"/>
          <w:szCs w:val="25"/>
          <w:lang w:val="ru-RU"/>
        </w:rPr>
        <w:t>,0 тыс. руб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r w:rsidR="008F1549" w:rsidRPr="00825B0A">
        <w:rPr>
          <w:rFonts w:ascii="Times New Roman" w:hAnsi="Times New Roman"/>
          <w:i/>
          <w:sz w:val="25"/>
          <w:szCs w:val="25"/>
          <w:lang w:val="ru-RU"/>
        </w:rPr>
        <w:t xml:space="preserve"> (в условиях пандемии </w:t>
      </w:r>
      <w:r w:rsidR="008F1549" w:rsidRPr="00825B0A">
        <w:rPr>
          <w:rFonts w:ascii="Times New Roman" w:hAnsi="Times New Roman"/>
          <w:i/>
          <w:sz w:val="25"/>
          <w:szCs w:val="25"/>
        </w:rPr>
        <w:t>COVID</w:t>
      </w:r>
      <w:r w:rsidR="008F1549" w:rsidRPr="00825B0A">
        <w:rPr>
          <w:rFonts w:ascii="Times New Roman" w:hAnsi="Times New Roman"/>
          <w:i/>
          <w:sz w:val="25"/>
          <w:szCs w:val="25"/>
          <w:lang w:val="ru-RU"/>
        </w:rPr>
        <w:t xml:space="preserve">-19 часть мероприятий </w:t>
      </w:r>
      <w:r w:rsidR="00552242" w:rsidRPr="00825B0A">
        <w:rPr>
          <w:rFonts w:ascii="Times New Roman" w:hAnsi="Times New Roman"/>
          <w:i/>
          <w:sz w:val="25"/>
          <w:szCs w:val="25"/>
          <w:lang w:val="ru-RU"/>
        </w:rPr>
        <w:t xml:space="preserve">в 2020 году </w:t>
      </w:r>
      <w:r w:rsidR="008F1549" w:rsidRPr="00825B0A">
        <w:rPr>
          <w:rFonts w:ascii="Times New Roman" w:hAnsi="Times New Roman"/>
          <w:i/>
          <w:sz w:val="25"/>
          <w:szCs w:val="25"/>
          <w:lang w:val="ru-RU"/>
        </w:rPr>
        <w:t>была отменена)</w:t>
      </w:r>
      <w:r w:rsidR="00552242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</w:p>
    <w:p w:rsidR="00B04883" w:rsidRPr="00825B0A" w:rsidRDefault="00B04883" w:rsidP="00C85FB0">
      <w:pPr>
        <w:pStyle w:val="aa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07 00 «Образование»</w:t>
      </w:r>
    </w:p>
    <w:p w:rsidR="00594F8A" w:rsidRPr="00825B0A" w:rsidRDefault="009F3D75" w:rsidP="003D523C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  <w:t xml:space="preserve">Расходы по разделу  </w:t>
      </w:r>
      <w:r w:rsidR="00B51EAF" w:rsidRPr="00825B0A">
        <w:rPr>
          <w:rFonts w:ascii="Times New Roman" w:hAnsi="Times New Roman"/>
          <w:sz w:val="25"/>
          <w:szCs w:val="25"/>
          <w:lang w:val="ru-RU"/>
        </w:rPr>
        <w:t xml:space="preserve">в 1 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>полугодии</w:t>
      </w:r>
      <w:r w:rsidR="00B51EAF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594F8A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B51EAF" w:rsidRPr="00825B0A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составили в целом  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>269 049,1</w:t>
      </w:r>
      <w:r w:rsidR="00594F8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3D53" w:rsidRPr="00825B0A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F67A1B" w:rsidRPr="00825B0A">
        <w:rPr>
          <w:rFonts w:ascii="Times New Roman" w:hAnsi="Times New Roman"/>
          <w:sz w:val="25"/>
          <w:szCs w:val="25"/>
          <w:lang w:val="ru-RU"/>
        </w:rPr>
        <w:t>.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руб.  при плановых назначениях</w:t>
      </w:r>
      <w:r w:rsidR="00594F8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>297 737,7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 (исполнение</w:t>
      </w:r>
      <w:r w:rsidR="00A53D53" w:rsidRPr="00825B0A">
        <w:rPr>
          <w:rFonts w:ascii="Times New Roman" w:hAnsi="Times New Roman"/>
          <w:sz w:val="25"/>
          <w:szCs w:val="25"/>
          <w:lang w:val="ru-RU"/>
        </w:rPr>
        <w:t xml:space="preserve"> плана</w:t>
      </w:r>
      <w:r w:rsidR="00594F8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>90,4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%</w:t>
      </w:r>
      <w:r w:rsidRPr="00825B0A">
        <w:rPr>
          <w:rFonts w:ascii="Times New Roman" w:hAnsi="Times New Roman"/>
          <w:sz w:val="25"/>
          <w:szCs w:val="25"/>
          <w:lang w:val="ru-RU"/>
        </w:rPr>
        <w:t>).</w:t>
      </w:r>
    </w:p>
    <w:p w:rsidR="00407778" w:rsidRPr="00825B0A" w:rsidRDefault="00594F8A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825B0A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по разделу 0700 «Образование» </w:t>
      </w:r>
      <w:proofErr w:type="spellStart"/>
      <w:r w:rsidRPr="00825B0A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="00407778" w:rsidRPr="00825B0A">
        <w:rPr>
          <w:rFonts w:ascii="Times New Roman" w:hAnsi="Times New Roman"/>
          <w:sz w:val="25"/>
          <w:szCs w:val="25"/>
          <w:lang w:val="ru-RU"/>
        </w:rPr>
        <w:t xml:space="preserve"> произведенные </w:t>
      </w:r>
      <w:r w:rsidRPr="00825B0A">
        <w:rPr>
          <w:rFonts w:ascii="Times New Roman" w:hAnsi="Times New Roman"/>
          <w:sz w:val="25"/>
          <w:szCs w:val="25"/>
          <w:lang w:val="ru-RU"/>
        </w:rPr>
        <w:t>расходы на</w:t>
      </w:r>
      <w:r w:rsidR="00043C2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825B0A">
        <w:rPr>
          <w:rFonts w:ascii="Times New Roman" w:hAnsi="Times New Roman"/>
          <w:sz w:val="25"/>
          <w:szCs w:val="25"/>
          <w:lang w:val="ru-RU" w:eastAsia="ru-RU" w:bidi="ar-SA"/>
        </w:rPr>
        <w:t>целенаправленный процесс воспитания и обучения в рамках: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-дошкольного образования,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-общего образования,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-дополнительного образования,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-молодежной политики,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-других вопросов в сфере образования.</w:t>
      </w:r>
    </w:p>
    <w:p w:rsidR="009F3D75" w:rsidRPr="00825B0A" w:rsidRDefault="009F3D75" w:rsidP="0040777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дств </w:t>
      </w:r>
      <w:r w:rsidR="00407778" w:rsidRPr="00825B0A">
        <w:rPr>
          <w:rFonts w:ascii="Times New Roman" w:hAnsi="Times New Roman"/>
          <w:sz w:val="25"/>
          <w:szCs w:val="25"/>
          <w:lang w:val="ru-RU"/>
        </w:rPr>
        <w:t>в сф</w:t>
      </w:r>
      <w:proofErr w:type="gramEnd"/>
      <w:r w:rsidR="00407778" w:rsidRPr="00825B0A">
        <w:rPr>
          <w:rFonts w:ascii="Times New Roman" w:hAnsi="Times New Roman"/>
          <w:sz w:val="25"/>
          <w:szCs w:val="25"/>
          <w:lang w:val="ru-RU"/>
        </w:rPr>
        <w:t xml:space="preserve">ере образования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общей сумме  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>28 688,6 тыс</w:t>
      </w:r>
      <w:r w:rsidRPr="00825B0A">
        <w:rPr>
          <w:rFonts w:ascii="Times New Roman" w:hAnsi="Times New Roman"/>
          <w:sz w:val="25"/>
          <w:szCs w:val="25"/>
          <w:lang w:val="ru-RU"/>
        </w:rPr>
        <w:t>. руб.</w:t>
      </w:r>
      <w:r w:rsidR="00DF4876" w:rsidRPr="00825B0A">
        <w:rPr>
          <w:rFonts w:ascii="Times New Roman" w:hAnsi="Times New Roman"/>
          <w:sz w:val="25"/>
          <w:szCs w:val="25"/>
          <w:lang w:val="ru-RU"/>
        </w:rPr>
        <w:t>, в т.</w:t>
      </w:r>
      <w:r w:rsidR="00E6526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F4876" w:rsidRPr="00825B0A">
        <w:rPr>
          <w:rFonts w:ascii="Times New Roman" w:hAnsi="Times New Roman"/>
          <w:sz w:val="25"/>
          <w:szCs w:val="25"/>
          <w:lang w:val="ru-RU"/>
        </w:rPr>
        <w:t>ч:</w:t>
      </w:r>
    </w:p>
    <w:p w:rsidR="00DF4876" w:rsidRPr="00825B0A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о подразделу 0701 «Дошкольное образование»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- 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>8 586,1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</w:t>
      </w:r>
    </w:p>
    <w:p w:rsidR="00912431" w:rsidRPr="00825B0A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-по подразделу 0702 «Общее образование» - 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>17 490,8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</w:p>
    <w:p w:rsidR="00912431" w:rsidRPr="00825B0A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-по иным подразделам расходов бюджета – </w:t>
      </w:r>
      <w:r w:rsidR="00345963" w:rsidRPr="00825B0A">
        <w:rPr>
          <w:rFonts w:ascii="Times New Roman" w:hAnsi="Times New Roman"/>
          <w:sz w:val="25"/>
          <w:szCs w:val="25"/>
          <w:lang w:val="ru-RU"/>
        </w:rPr>
        <w:t xml:space="preserve">2 611,7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912431" w:rsidRPr="00825B0A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Максимально не исполнены расходы 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на</w:t>
      </w:r>
      <w:proofErr w:type="gramEnd"/>
      <w:r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CC17AC" w:rsidRPr="00825B0A" w:rsidRDefault="00CC17AC" w:rsidP="00CC17AC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-реализацию государственных полномочий в сфере общего образования  - 10 985,1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(кредиторская задолженность по заработной плате и начислениям по оплате труда в связи с установлением даты выплаты заработной платы в следующем месяце, т.е. некорректное распределение лимитов между кварталами</w:t>
      </w:r>
      <w:r w:rsidR="00E65260" w:rsidRPr="00825B0A">
        <w:rPr>
          <w:rFonts w:ascii="Times New Roman" w:hAnsi="Times New Roman"/>
          <w:i/>
          <w:sz w:val="25"/>
          <w:szCs w:val="25"/>
          <w:lang w:val="ru-RU"/>
        </w:rPr>
        <w:t>, др.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),</w:t>
      </w:r>
    </w:p>
    <w:p w:rsidR="00CC17AC" w:rsidRPr="00825B0A" w:rsidRDefault="00CC17AC" w:rsidP="00CC17AC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 xml:space="preserve">-реализацию государственных полномочий в сфере дошкольного образования  - 5 664,6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(аналогично общему образованию остались средства на оплату труда в связи с установлением даты выплаты зараб</w:t>
      </w:r>
      <w:r w:rsidR="003C6DF8" w:rsidRPr="00825B0A">
        <w:rPr>
          <w:rFonts w:ascii="Times New Roman" w:hAnsi="Times New Roman"/>
          <w:i/>
          <w:sz w:val="25"/>
          <w:szCs w:val="25"/>
          <w:lang w:val="ru-RU"/>
        </w:rPr>
        <w:t xml:space="preserve">отной платы в следующем месяце, т.е.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некорректное распределение лимитов между кварталами</w:t>
      </w:r>
      <w:r w:rsidR="00E65260" w:rsidRPr="00825B0A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др.).</w:t>
      </w:r>
    </w:p>
    <w:p w:rsidR="007C6E24" w:rsidRPr="00825B0A" w:rsidRDefault="003C6DF8" w:rsidP="007C6E24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-обеспечение функционирования организаций общего  образования – 5 299,1  тыс. руб. (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несвоевременное представление документов на оплату поставщиками товаров, работ, услуг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>;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некоторые закупки перенесены с отчетного периода на 2 полугодие т.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г.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>;</w:t>
      </w:r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 xml:space="preserve"> некорректное распределение лимитов между кварталами и др.),</w:t>
      </w:r>
    </w:p>
    <w:p w:rsidR="00912431" w:rsidRPr="00825B0A" w:rsidRDefault="00912431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дошкольного образования – </w:t>
      </w:r>
      <w:r w:rsidR="007C6E24" w:rsidRPr="00825B0A">
        <w:rPr>
          <w:rFonts w:ascii="Times New Roman" w:hAnsi="Times New Roman"/>
          <w:sz w:val="25"/>
          <w:szCs w:val="25"/>
          <w:lang w:val="ru-RU"/>
        </w:rPr>
        <w:t>2 008,9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156CD8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7C6E2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аналогично дошкольному образованию </w:t>
      </w:r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>несвоевременное представление документов на оплату поставщиками товаров, работ, услуг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некоторые закупки перенесены с отчетного периода на 2 полугодие </w:t>
      </w:r>
      <w:proofErr w:type="spellStart"/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>некорректное распределение лимитов между кварталами и др</w:t>
      </w:r>
      <w:r w:rsidR="00236342" w:rsidRPr="00825B0A">
        <w:rPr>
          <w:rFonts w:ascii="Times New Roman" w:hAnsi="Times New Roman"/>
          <w:i/>
          <w:sz w:val="25"/>
          <w:szCs w:val="25"/>
          <w:lang w:val="ru-RU"/>
        </w:rPr>
        <w:t>.).</w:t>
      </w:r>
    </w:p>
    <w:p w:rsidR="006F1CB2" w:rsidRPr="00825B0A" w:rsidRDefault="006F1CB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По другим направлениям расходов в сфере образования  расходы произведены  в соответствии с планом либо с незначительными  отклонениями.</w:t>
      </w:r>
    </w:p>
    <w:p w:rsidR="00236342" w:rsidRPr="00825B0A" w:rsidRDefault="003C15C4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в сфере образования  возросли  на </w:t>
      </w:r>
      <w:r w:rsidR="00236342" w:rsidRPr="00825B0A">
        <w:rPr>
          <w:rFonts w:ascii="Times New Roman" w:hAnsi="Times New Roman"/>
          <w:sz w:val="25"/>
          <w:szCs w:val="25"/>
          <w:lang w:val="ru-RU"/>
        </w:rPr>
        <w:t>35 011,1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</w:t>
      </w:r>
      <w:r w:rsidR="00236342" w:rsidRPr="00825B0A">
        <w:rPr>
          <w:rFonts w:ascii="Times New Roman" w:hAnsi="Times New Roman"/>
          <w:sz w:val="25"/>
          <w:szCs w:val="25"/>
          <w:lang w:val="ru-RU"/>
        </w:rPr>
        <w:t xml:space="preserve"> в т.</w:t>
      </w:r>
      <w:r w:rsidR="0047407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36342" w:rsidRPr="00825B0A">
        <w:rPr>
          <w:rFonts w:ascii="Times New Roman" w:hAnsi="Times New Roman"/>
          <w:sz w:val="25"/>
          <w:szCs w:val="25"/>
          <w:lang w:val="ru-RU"/>
        </w:rPr>
        <w:t>ч.:</w:t>
      </w:r>
    </w:p>
    <w:p w:rsidR="00474076" w:rsidRPr="00825B0A" w:rsidRDefault="003C15C4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36342" w:rsidRPr="00825B0A">
        <w:rPr>
          <w:rFonts w:ascii="Times New Roman" w:hAnsi="Times New Roman"/>
          <w:sz w:val="25"/>
          <w:szCs w:val="25"/>
          <w:lang w:val="ru-RU" w:eastAsia="ru-RU" w:bidi="ar-SA"/>
        </w:rPr>
        <w:t>-дошкольное образование</w:t>
      </w:r>
      <w:r w:rsidR="00474076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- </w:t>
      </w:r>
      <w:r w:rsidR="0023634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на </w:t>
      </w:r>
      <w:r w:rsidR="00474076" w:rsidRPr="00825B0A">
        <w:rPr>
          <w:rFonts w:ascii="Times New Roman" w:hAnsi="Times New Roman"/>
          <w:sz w:val="25"/>
          <w:szCs w:val="25"/>
          <w:lang w:val="ru-RU" w:eastAsia="ru-RU" w:bidi="ar-SA"/>
        </w:rPr>
        <w:t>7 508,9 тыс. руб.</w:t>
      </w:r>
      <w:r w:rsidR="00E30599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E3059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(в </w:t>
      </w:r>
      <w:proofErr w:type="spellStart"/>
      <w:r w:rsidR="00E3059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т.ч</w:t>
      </w:r>
      <w:proofErr w:type="spellEnd"/>
      <w:r w:rsidR="00E3059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 расходы на ремонты в образовательных организациях возросли на 5 896,6 тыс. руб.)</w:t>
      </w:r>
      <w:r w:rsidR="00474076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  <w:r w:rsidR="00474076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</w:p>
    <w:p w:rsidR="00236342" w:rsidRPr="00825B0A" w:rsidRDefault="00236342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-общее образование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- </w:t>
      </w:r>
      <w:r w:rsidR="00474076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на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27 900,4 тыс. руб.</w:t>
      </w:r>
      <w:r w:rsidR="00E30599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0D6921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E3059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0D692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в </w:t>
      </w:r>
      <w:proofErr w:type="spellStart"/>
      <w:r w:rsidR="000D692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т.ч</w:t>
      </w:r>
      <w:proofErr w:type="spellEnd"/>
      <w:r w:rsidR="000D692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  расходы  на организацию бесплатного горячего питания обучающихся начальных классов  9 850,3 тыс. руб.)</w:t>
      </w:r>
      <w:r w:rsidR="000D0D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</w:p>
    <w:p w:rsidR="00236342" w:rsidRPr="00825B0A" w:rsidRDefault="00236342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-дополнительное образование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– на 1 046,6 тыс. руб.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,</w:t>
      </w:r>
    </w:p>
    <w:p w:rsidR="00236342" w:rsidRPr="00825B0A" w:rsidRDefault="00236342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-молодежн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>ая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политик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>а – на 4 005,4 тыс. руб.,</w:t>
      </w:r>
    </w:p>
    <w:p w:rsidR="000D6921" w:rsidRPr="00825B0A" w:rsidRDefault="00236342" w:rsidP="000D69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другие вопросы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в сфере образования сократились на 5 450,</w:t>
      </w:r>
      <w:r w:rsidR="00E30599" w:rsidRPr="00825B0A">
        <w:rPr>
          <w:rFonts w:ascii="Times New Roman" w:hAnsi="Times New Roman"/>
          <w:sz w:val="25"/>
          <w:szCs w:val="25"/>
          <w:lang w:val="ru-RU" w:eastAsia="ru-RU" w:bidi="ar-SA"/>
        </w:rPr>
        <w:t>2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</w:t>
      </w:r>
      <w:r w:rsidR="000D0D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  <w:r w:rsidR="000D692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 в т. ч. в связи с централизацией бухгалтерского учета  (в 1 полугодии 2020 года такие расходы составляли 5 783,0 тыс. руб.).</w:t>
      </w:r>
    </w:p>
    <w:p w:rsidR="007864A3" w:rsidRPr="00825B0A" w:rsidRDefault="007864A3" w:rsidP="007864A3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Как указано выше, в структуре расходов бюджета Октябрьского городского округа  расходы по разделу 0700 «Образование»  занимают наибольший удельный вес  -  51,6 % (в 1 полугодии 2020 года – 55,6%).</w:t>
      </w:r>
    </w:p>
    <w:p w:rsidR="00A129D7" w:rsidRPr="00825B0A" w:rsidRDefault="00A129D7" w:rsidP="00A129D7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08 00 Культура и кинематография</w:t>
      </w:r>
    </w:p>
    <w:p w:rsidR="002D7FE6" w:rsidRPr="00825B0A" w:rsidRDefault="009F3D75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ab/>
      </w:r>
      <w:r w:rsidRPr="00825B0A">
        <w:rPr>
          <w:rFonts w:ascii="Times New Roman" w:hAnsi="Times New Roman"/>
          <w:sz w:val="25"/>
          <w:szCs w:val="25"/>
          <w:lang w:val="ru-RU"/>
        </w:rPr>
        <w:t>Расходы по разделу  составили в целом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A0104" w:rsidRPr="00825B0A">
        <w:rPr>
          <w:rFonts w:ascii="Times New Roman" w:hAnsi="Times New Roman"/>
          <w:sz w:val="25"/>
          <w:szCs w:val="25"/>
          <w:lang w:val="ru-RU"/>
        </w:rPr>
        <w:t>35 029,5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тыс. руб. при плановых назначениях  </w:t>
      </w:r>
      <w:r w:rsidR="00FA0104" w:rsidRPr="00825B0A">
        <w:rPr>
          <w:rFonts w:ascii="Times New Roman" w:hAnsi="Times New Roman"/>
          <w:sz w:val="25"/>
          <w:szCs w:val="25"/>
          <w:lang w:val="ru-RU"/>
        </w:rPr>
        <w:t>38 921,6</w:t>
      </w:r>
      <w:r w:rsidR="007A3D9F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>, и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сполнение  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плана </w:t>
      </w:r>
      <w:r w:rsidR="00FA0104" w:rsidRPr="00825B0A">
        <w:rPr>
          <w:rFonts w:ascii="Times New Roman" w:hAnsi="Times New Roman"/>
          <w:sz w:val="25"/>
          <w:szCs w:val="25"/>
          <w:lang w:val="ru-RU"/>
        </w:rPr>
        <w:t xml:space="preserve"> оставило 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A0104" w:rsidRPr="00825B0A">
        <w:rPr>
          <w:rFonts w:ascii="Times New Roman" w:hAnsi="Times New Roman"/>
          <w:sz w:val="25"/>
          <w:szCs w:val="25"/>
          <w:lang w:val="ru-RU"/>
        </w:rPr>
        <w:t>90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>,</w:t>
      </w:r>
      <w:r w:rsidR="00FA0104" w:rsidRPr="00825B0A">
        <w:rPr>
          <w:rFonts w:ascii="Times New Roman" w:hAnsi="Times New Roman"/>
          <w:sz w:val="25"/>
          <w:szCs w:val="25"/>
          <w:lang w:val="ru-RU"/>
        </w:rPr>
        <w:t>0</w:t>
      </w:r>
      <w:r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D7FE6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2D7FE6" w:rsidRPr="00825B0A" w:rsidRDefault="002D7FE6" w:rsidP="002D7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2E7A35" w:rsidRPr="00825B0A">
        <w:rPr>
          <w:rFonts w:ascii="Times New Roman" w:hAnsi="Times New Roman"/>
          <w:sz w:val="25"/>
          <w:szCs w:val="25"/>
          <w:lang w:val="ru-RU"/>
        </w:rPr>
        <w:t xml:space="preserve">0800 </w:t>
      </w:r>
      <w:r w:rsidRPr="00825B0A">
        <w:rPr>
          <w:rFonts w:ascii="Times New Roman" w:hAnsi="Times New Roman"/>
          <w:sz w:val="25"/>
          <w:szCs w:val="25"/>
          <w:lang w:val="ru-RU"/>
        </w:rPr>
        <w:t>«Культура и кинематография» в отчетном периоде осуществлялись расходы на предоставление услуг в этой сфере, обеспечение деятельности учреждений культуры, организацию и проведение культурных мероприятий, а также расходы на обеспечение деятельности органов, учреждений, осуществляющих руководство, управление в сфере культуры, а также разработку общей политики, планов, программ в этой сфере, управление ими, их координацию и контроль.</w:t>
      </w:r>
      <w:proofErr w:type="gramEnd"/>
    </w:p>
    <w:p w:rsidR="002F5E9B" w:rsidRPr="00825B0A" w:rsidRDefault="002D7FE6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О</w:t>
      </w:r>
      <w:r w:rsidR="006E780C" w:rsidRPr="00825B0A">
        <w:rPr>
          <w:rFonts w:ascii="Times New Roman" w:hAnsi="Times New Roman"/>
          <w:sz w:val="25"/>
          <w:szCs w:val="25"/>
          <w:lang w:val="ru-RU"/>
        </w:rPr>
        <w:t xml:space="preserve">статок лимитов </w:t>
      </w:r>
      <w:r w:rsidR="00B7479D" w:rsidRPr="00825B0A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7C2326" w:rsidRPr="00825B0A">
        <w:rPr>
          <w:rFonts w:ascii="Times New Roman" w:hAnsi="Times New Roman"/>
          <w:sz w:val="25"/>
          <w:szCs w:val="25"/>
          <w:lang w:val="ru-RU"/>
        </w:rPr>
        <w:t xml:space="preserve"> полугодия </w:t>
      </w:r>
      <w:r w:rsidR="00B7479D" w:rsidRPr="00825B0A">
        <w:rPr>
          <w:rFonts w:ascii="Times New Roman" w:hAnsi="Times New Roman"/>
          <w:sz w:val="25"/>
          <w:szCs w:val="25"/>
          <w:lang w:val="ru-RU"/>
        </w:rPr>
        <w:t>202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B7479D" w:rsidRPr="00825B0A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DA0FCD" w:rsidRPr="00825B0A">
        <w:rPr>
          <w:rFonts w:ascii="Times New Roman" w:hAnsi="Times New Roman"/>
          <w:sz w:val="25"/>
          <w:szCs w:val="25"/>
          <w:lang w:val="ru-RU"/>
        </w:rPr>
        <w:t xml:space="preserve">ода </w:t>
      </w:r>
      <w:r w:rsidR="00B7479D" w:rsidRPr="00825B0A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6E780C" w:rsidRPr="00825B0A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E31F7F" w:rsidRPr="00825B0A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6E780C" w:rsidRPr="00825B0A">
        <w:rPr>
          <w:rFonts w:ascii="Times New Roman" w:hAnsi="Times New Roman"/>
          <w:sz w:val="25"/>
          <w:szCs w:val="25"/>
          <w:lang w:val="ru-RU"/>
        </w:rPr>
        <w:t xml:space="preserve">составил </w:t>
      </w:r>
      <w:r w:rsidR="007C2326" w:rsidRPr="00825B0A">
        <w:rPr>
          <w:rFonts w:ascii="Times New Roman" w:hAnsi="Times New Roman"/>
          <w:sz w:val="25"/>
          <w:szCs w:val="25"/>
          <w:lang w:val="ru-RU"/>
        </w:rPr>
        <w:t xml:space="preserve">3 892,1 </w:t>
      </w:r>
      <w:r w:rsidR="006E780C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Pr="00825B0A">
        <w:rPr>
          <w:rFonts w:ascii="Times New Roman" w:hAnsi="Times New Roman"/>
          <w:sz w:val="25"/>
          <w:szCs w:val="25"/>
          <w:lang w:val="ru-RU"/>
        </w:rPr>
        <w:t>, в т.</w:t>
      </w:r>
      <w:r w:rsidR="006B560C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ч.</w:t>
      </w:r>
      <w:r w:rsidR="002F5E9B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A93943" w:rsidRPr="00825B0A" w:rsidRDefault="00A93943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-максимальный остаток сре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дств сф</w:t>
      </w:r>
      <w:proofErr w:type="gramEnd"/>
      <w:r w:rsidRPr="00825B0A">
        <w:rPr>
          <w:rFonts w:ascii="Times New Roman" w:hAnsi="Times New Roman"/>
          <w:sz w:val="25"/>
          <w:szCs w:val="25"/>
          <w:lang w:val="ru-RU"/>
        </w:rPr>
        <w:t xml:space="preserve">ормировался по направлению расходов «приведение в нормативное состояние  учреждений культуры» (3 118,1 тыс. руб.),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согласно заключенному муниципальному контракту на текущий ремонт здания МБУ «Культурно-досуговый центр» </w:t>
      </w:r>
      <w:r w:rsidR="002B39B8" w:rsidRPr="00825B0A">
        <w:rPr>
          <w:rFonts w:ascii="Times New Roman" w:hAnsi="Times New Roman"/>
          <w:i/>
          <w:sz w:val="25"/>
          <w:szCs w:val="25"/>
          <w:lang w:val="ru-RU"/>
        </w:rPr>
        <w:t xml:space="preserve"> оплата работ будет произведена в сентябре </w:t>
      </w:r>
      <w:proofErr w:type="spellStart"/>
      <w:r w:rsidR="002B39B8" w:rsidRPr="00825B0A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2B39B8" w:rsidRPr="00825B0A">
        <w:rPr>
          <w:rFonts w:ascii="Times New Roman" w:hAnsi="Times New Roman"/>
          <w:i/>
          <w:sz w:val="25"/>
          <w:szCs w:val="25"/>
          <w:lang w:val="ru-RU"/>
        </w:rPr>
        <w:t>.,</w:t>
      </w:r>
    </w:p>
    <w:p w:rsidR="002F5E9B" w:rsidRPr="00825B0A" w:rsidRDefault="002F5E9B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-остаток лимитов на сохранение и развитие библиотечного дела составил </w:t>
      </w:r>
      <w:r w:rsidR="002B39B8" w:rsidRPr="00825B0A">
        <w:rPr>
          <w:rFonts w:ascii="Times New Roman" w:hAnsi="Times New Roman"/>
          <w:sz w:val="25"/>
          <w:szCs w:val="25"/>
          <w:lang w:val="ru-RU"/>
        </w:rPr>
        <w:t>134,1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F45145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несвоевременно представлены счета поставщиками коммунальных услуг; возникла переплата в ФСС, в </w:t>
      </w:r>
      <w:proofErr w:type="gramStart"/>
      <w:r w:rsidR="00F45145" w:rsidRPr="00825B0A">
        <w:rPr>
          <w:rFonts w:ascii="Times New Roman" w:hAnsi="Times New Roman"/>
          <w:i/>
          <w:sz w:val="25"/>
          <w:szCs w:val="25"/>
          <w:lang w:val="ru-RU"/>
        </w:rPr>
        <w:t>связи</w:t>
      </w:r>
      <w:proofErr w:type="gramEnd"/>
      <w:r w:rsidR="00F45145" w:rsidRPr="00825B0A">
        <w:rPr>
          <w:rFonts w:ascii="Times New Roman" w:hAnsi="Times New Roman"/>
          <w:i/>
          <w:sz w:val="25"/>
          <w:szCs w:val="25"/>
          <w:lang w:val="ru-RU"/>
        </w:rPr>
        <w:t xml:space="preserve"> с  чем не производилась уплата части взносов)</w:t>
      </w:r>
      <w:r w:rsidR="009F1DC2" w:rsidRPr="00825B0A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2F5E9B" w:rsidRPr="00825B0A" w:rsidRDefault="002F5E9B" w:rsidP="002F5E9B">
      <w:pPr>
        <w:pStyle w:val="afd"/>
        <w:ind w:firstLine="540"/>
        <w:jc w:val="both"/>
        <w:rPr>
          <w:rFonts w:ascii="Times New Roman" w:hAnsi="Times New Roman"/>
          <w:bCs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 xml:space="preserve">-остаток лимитов на сохранение, пополнение и популяризацию музейных 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фондов</w:t>
      </w:r>
      <w:proofErr w:type="gramEnd"/>
      <w:r w:rsidRPr="00825B0A">
        <w:rPr>
          <w:rFonts w:ascii="Times New Roman" w:hAnsi="Times New Roman"/>
          <w:sz w:val="25"/>
          <w:szCs w:val="25"/>
          <w:lang w:val="ru-RU"/>
        </w:rPr>
        <w:t xml:space="preserve"> и развитие музеев</w:t>
      </w:r>
      <w:r w:rsidR="00F43994" w:rsidRPr="00825B0A">
        <w:rPr>
          <w:rFonts w:ascii="Times New Roman" w:hAnsi="Times New Roman"/>
          <w:sz w:val="25"/>
          <w:szCs w:val="25"/>
          <w:lang w:val="ru-RU"/>
        </w:rPr>
        <w:t xml:space="preserve"> составил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2B39B8" w:rsidRPr="00825B0A">
        <w:rPr>
          <w:rFonts w:ascii="Times New Roman" w:hAnsi="Times New Roman"/>
          <w:sz w:val="25"/>
          <w:szCs w:val="25"/>
          <w:lang w:val="ru-RU"/>
        </w:rPr>
        <w:t>169,1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F43994" w:rsidRPr="00825B0A">
        <w:rPr>
          <w:rFonts w:ascii="Times New Roman" w:hAnsi="Times New Roman"/>
          <w:i/>
          <w:sz w:val="25"/>
          <w:szCs w:val="25"/>
          <w:lang w:val="ru-RU"/>
        </w:rPr>
        <w:t xml:space="preserve">возникла переплата в ФСС, в связи с  чем не производилась уплата части взносов; </w:t>
      </w:r>
      <w:r w:rsidR="0058307D" w:rsidRPr="00825B0A">
        <w:rPr>
          <w:rFonts w:ascii="Times New Roman" w:hAnsi="Times New Roman"/>
          <w:i/>
          <w:sz w:val="25"/>
          <w:szCs w:val="25"/>
          <w:lang w:val="ru-RU"/>
        </w:rPr>
        <w:t>наличие вакансии</w:t>
      </w:r>
      <w:r w:rsidR="00B75A56" w:rsidRPr="00825B0A">
        <w:rPr>
          <w:rFonts w:ascii="Times New Roman" w:hAnsi="Times New Roman"/>
          <w:bCs/>
          <w:i/>
          <w:sz w:val="25"/>
          <w:szCs w:val="25"/>
          <w:lang w:val="ru-RU" w:eastAsia="ru-RU"/>
        </w:rPr>
        <w:t>),</w:t>
      </w:r>
    </w:p>
    <w:p w:rsidR="0058307D" w:rsidRPr="00825B0A" w:rsidRDefault="00B75A56" w:rsidP="002F5E9B">
      <w:pPr>
        <w:pStyle w:val="afd"/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bCs/>
          <w:i/>
          <w:sz w:val="25"/>
          <w:szCs w:val="25"/>
          <w:lang w:val="ru-RU" w:eastAsia="ru-RU"/>
        </w:rPr>
        <w:t>-</w:t>
      </w:r>
      <w:r w:rsidR="00771577" w:rsidRPr="00825B0A">
        <w:rPr>
          <w:rFonts w:ascii="Times New Roman" w:hAnsi="Times New Roman"/>
          <w:sz w:val="25"/>
          <w:szCs w:val="25"/>
          <w:lang w:val="ru-RU"/>
        </w:rPr>
        <w:t xml:space="preserve">остаток средств на </w:t>
      </w:r>
      <w:r w:rsidR="00F43994" w:rsidRPr="00825B0A">
        <w:rPr>
          <w:rFonts w:ascii="Times New Roman" w:hAnsi="Times New Roman"/>
          <w:sz w:val="25"/>
          <w:szCs w:val="25"/>
          <w:lang w:val="ru-RU"/>
        </w:rPr>
        <w:t xml:space="preserve">обеспечение  выполнения функций органами  местного самоуправления (Управление культуры, спорта и молодежной политики)  составил в целом </w:t>
      </w:r>
      <w:r w:rsidR="002B39B8" w:rsidRPr="00825B0A">
        <w:rPr>
          <w:rFonts w:ascii="Times New Roman" w:hAnsi="Times New Roman"/>
          <w:sz w:val="25"/>
          <w:szCs w:val="25"/>
          <w:lang w:val="ru-RU"/>
        </w:rPr>
        <w:t>200,</w:t>
      </w:r>
      <w:r w:rsidR="00124ED7" w:rsidRPr="00825B0A">
        <w:rPr>
          <w:rFonts w:ascii="Times New Roman" w:hAnsi="Times New Roman"/>
          <w:sz w:val="25"/>
          <w:szCs w:val="25"/>
          <w:lang w:val="ru-RU"/>
        </w:rPr>
        <w:t>8</w:t>
      </w:r>
      <w:r w:rsidR="00F43994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F43994" w:rsidRPr="00825B0A">
        <w:rPr>
          <w:rFonts w:ascii="Times New Roman" w:hAnsi="Times New Roman"/>
          <w:i/>
          <w:sz w:val="25"/>
          <w:szCs w:val="25"/>
          <w:lang w:val="ru-RU"/>
        </w:rPr>
        <w:t>(наличие вакансии, изменение графика отпусков (перенос на более позднее время))</w:t>
      </w:r>
      <w:r w:rsidR="0058307D" w:rsidRPr="00825B0A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F43994" w:rsidRPr="00825B0A" w:rsidRDefault="0058307D" w:rsidP="002F5E9B">
      <w:pPr>
        <w:pStyle w:val="afd"/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-остаток средств  на  проведение  культурно-массовых мероприятий в сумме 270,0 тыс. руб</w:t>
      </w:r>
      <w:r w:rsidR="00F43994" w:rsidRPr="00825B0A">
        <w:rPr>
          <w:rFonts w:ascii="Times New Roman" w:hAnsi="Times New Roman"/>
          <w:sz w:val="25"/>
          <w:szCs w:val="25"/>
          <w:lang w:val="ru-RU"/>
        </w:rPr>
        <w:t>.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(оплата услуг по договору </w:t>
      </w:r>
      <w:r w:rsidR="00124ED7" w:rsidRPr="00825B0A">
        <w:rPr>
          <w:rFonts w:ascii="Times New Roman" w:hAnsi="Times New Roman"/>
          <w:i/>
          <w:sz w:val="25"/>
          <w:szCs w:val="25"/>
          <w:lang w:val="ru-RU"/>
        </w:rPr>
        <w:t xml:space="preserve">произведена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в июле 2021 г., т.е. за пределами отчетного периода).</w:t>
      </w:r>
    </w:p>
    <w:p w:rsidR="00584B9F" w:rsidRPr="00825B0A" w:rsidRDefault="00472344" w:rsidP="00F43994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2020 года расходы отчетного периода  в сфере культуры возросли</w:t>
      </w:r>
      <w:r w:rsidR="005D77A9" w:rsidRPr="00825B0A">
        <w:rPr>
          <w:rFonts w:ascii="Times New Roman" w:hAnsi="Times New Roman"/>
          <w:sz w:val="25"/>
          <w:szCs w:val="25"/>
          <w:lang w:val="ru-RU"/>
        </w:rPr>
        <w:t xml:space="preserve"> в целом </w:t>
      </w:r>
      <w:r w:rsidRPr="00825B0A">
        <w:rPr>
          <w:rFonts w:ascii="Times New Roman" w:hAnsi="Times New Roman"/>
          <w:sz w:val="25"/>
          <w:szCs w:val="25"/>
          <w:lang w:val="ru-RU"/>
        </w:rPr>
        <w:t>на 2 701,9 тыс. руб.</w:t>
      </w:r>
      <w:r w:rsidR="00584B9F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DE4599" w:rsidRPr="00825B0A" w:rsidRDefault="00C8502C" w:rsidP="00584B9F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84B9F" w:rsidRPr="00825B0A">
        <w:rPr>
          <w:rFonts w:ascii="Times New Roman" w:hAnsi="Times New Roman"/>
          <w:sz w:val="25"/>
          <w:szCs w:val="25"/>
          <w:lang w:val="ru-RU"/>
        </w:rPr>
        <w:t>-увеличились расходы на приведение в нормативное состояние  учреждений культуры на 3 192,9 тыс. руб</w:t>
      </w:r>
      <w:r w:rsidR="00584B9F" w:rsidRPr="00825B0A">
        <w:rPr>
          <w:rFonts w:ascii="Times New Roman" w:hAnsi="Times New Roman"/>
          <w:i/>
          <w:sz w:val="25"/>
          <w:szCs w:val="25"/>
          <w:lang w:val="ru-RU"/>
        </w:rPr>
        <w:t>. (в 2020 году такие расходы составили всего 118,4 тыс. руб.)</w:t>
      </w:r>
      <w:r w:rsidR="00584B9F" w:rsidRPr="00825B0A">
        <w:rPr>
          <w:rFonts w:ascii="Times New Roman" w:hAnsi="Times New Roman"/>
          <w:sz w:val="25"/>
          <w:szCs w:val="25"/>
          <w:lang w:val="ru-RU"/>
        </w:rPr>
        <w:t>,</w:t>
      </w:r>
    </w:p>
    <w:p w:rsidR="00584B9F" w:rsidRPr="00825B0A" w:rsidRDefault="00584B9F" w:rsidP="00584B9F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 увеличились расходы на организацию и проведение культурно-массовых мероприятий на 1 320,0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(в 2020 году в условиях пандемии </w:t>
      </w:r>
      <w:r w:rsidRPr="00825B0A">
        <w:rPr>
          <w:rFonts w:ascii="Times New Roman" w:hAnsi="Times New Roman"/>
          <w:i/>
          <w:sz w:val="25"/>
          <w:szCs w:val="25"/>
        </w:rPr>
        <w:t>COVID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-19</w:t>
      </w:r>
      <w:r w:rsidR="005D77A9" w:rsidRPr="00825B0A">
        <w:rPr>
          <w:rFonts w:ascii="Times New Roman" w:hAnsi="Times New Roman"/>
          <w:i/>
          <w:sz w:val="25"/>
          <w:szCs w:val="25"/>
          <w:lang w:val="ru-RU"/>
        </w:rPr>
        <w:t xml:space="preserve"> некоторые плановые мероприятия не проводились</w:t>
      </w:r>
      <w:r w:rsidR="005D77A9" w:rsidRPr="00825B0A">
        <w:rPr>
          <w:rFonts w:ascii="Times New Roman" w:hAnsi="Times New Roman"/>
          <w:sz w:val="25"/>
          <w:szCs w:val="25"/>
          <w:lang w:val="ru-RU"/>
        </w:rPr>
        <w:t>),</w:t>
      </w:r>
    </w:p>
    <w:p w:rsidR="005D77A9" w:rsidRPr="00825B0A" w:rsidRDefault="005D77A9" w:rsidP="00584B9F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-одновременно, в связи с централизацией бухгалтерского учета с 2021 года  уменьшились расходы на муниципальные услуги в области бухгалтерского обслуживания, финансовой деятельности муниципальных учреждений культуры  в сумме 1 833,5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(расходы ушли в раздел 0100 «Общегосударственные рас</w:t>
      </w:r>
      <w:r w:rsidR="00664E95" w:rsidRPr="00825B0A">
        <w:rPr>
          <w:rFonts w:ascii="Times New Roman" w:hAnsi="Times New Roman"/>
          <w:i/>
          <w:sz w:val="25"/>
          <w:szCs w:val="25"/>
          <w:lang w:val="ru-RU"/>
        </w:rPr>
        <w:t>х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оды»</w:t>
      </w:r>
      <w:r w:rsidR="00664E95" w:rsidRPr="00825B0A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664E95" w:rsidRPr="00825B0A" w:rsidRDefault="00664E95" w:rsidP="00664E95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Другие расходы  в сфере культуры  осуществлены в отчетном периоде на уровне показателей предшествующего 2020 года.</w:t>
      </w:r>
    </w:p>
    <w:p w:rsidR="00584B9F" w:rsidRPr="00825B0A" w:rsidRDefault="00584B9F" w:rsidP="00584B9F">
      <w:pPr>
        <w:pStyle w:val="aa"/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6933BC" w:rsidRPr="00825B0A" w:rsidRDefault="006933BC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0900 «Здравоохранение»</w:t>
      </w:r>
    </w:p>
    <w:p w:rsidR="00251FF2" w:rsidRPr="00825B0A" w:rsidRDefault="006933BC" w:rsidP="006933BC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отчетном периоде расходы на здравоохранение в бюджете Октябрьского городского округа не плани</w:t>
      </w:r>
      <w:r w:rsidR="00251FF2" w:rsidRPr="00825B0A">
        <w:rPr>
          <w:rFonts w:ascii="Times New Roman" w:hAnsi="Times New Roman"/>
          <w:sz w:val="25"/>
          <w:szCs w:val="25"/>
          <w:lang w:val="ru-RU"/>
        </w:rPr>
        <w:t>ровались и, соответственно, не осуществлялись.</w:t>
      </w:r>
    </w:p>
    <w:p w:rsidR="00251FF2" w:rsidRPr="00825B0A" w:rsidRDefault="00251FF2" w:rsidP="00251FF2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1 полугодии 2020 года были </w:t>
      </w:r>
      <w:r w:rsidR="00853741" w:rsidRPr="00825B0A">
        <w:rPr>
          <w:rFonts w:ascii="Times New Roman" w:hAnsi="Times New Roman"/>
          <w:sz w:val="25"/>
          <w:szCs w:val="25"/>
          <w:lang w:val="ru-RU"/>
        </w:rPr>
        <w:t>реализ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ованы мероприятий  по созданию условий осуществления медицинской деятельности в модульных </w:t>
      </w:r>
      <w:r w:rsidR="0054144A">
        <w:rPr>
          <w:rFonts w:ascii="Times New Roman" w:hAnsi="Times New Roman"/>
          <w:sz w:val="25"/>
          <w:szCs w:val="25"/>
          <w:lang w:val="ru-RU"/>
        </w:rPr>
        <w:t>зданиях (на территориях округа) на сумму 39,9 тыс. руб.</w:t>
      </w:r>
    </w:p>
    <w:p w:rsidR="00DE4599" w:rsidRPr="00825B0A" w:rsidRDefault="006933BC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</w:p>
    <w:p w:rsidR="009F3D75" w:rsidRPr="00825B0A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10 00 «Социальная политика»</w:t>
      </w:r>
    </w:p>
    <w:p w:rsidR="009F3D75" w:rsidRPr="00825B0A" w:rsidRDefault="009F3D75" w:rsidP="00681614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</w:t>
      </w:r>
      <w:r w:rsidR="006B560C" w:rsidRPr="00825B0A">
        <w:rPr>
          <w:rFonts w:ascii="Times New Roman" w:hAnsi="Times New Roman"/>
          <w:sz w:val="25"/>
          <w:szCs w:val="25"/>
          <w:lang w:val="ru-RU"/>
        </w:rPr>
        <w:t xml:space="preserve">расходов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DE06DF" w:rsidRPr="00825B0A">
        <w:rPr>
          <w:rFonts w:ascii="Times New Roman" w:hAnsi="Times New Roman"/>
          <w:sz w:val="25"/>
          <w:szCs w:val="25"/>
          <w:lang w:val="ru-RU"/>
        </w:rPr>
        <w:t>45 535,1</w:t>
      </w:r>
      <w:r w:rsidR="006B560C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 исполнение расходов по данному разделу в проверяемом периоде составило</w:t>
      </w:r>
      <w:r w:rsidR="00646FB9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E06DF" w:rsidRPr="00825B0A">
        <w:rPr>
          <w:rFonts w:ascii="Times New Roman" w:hAnsi="Times New Roman"/>
          <w:sz w:val="25"/>
          <w:szCs w:val="25"/>
          <w:lang w:val="ru-RU"/>
        </w:rPr>
        <w:t>38 992,2</w:t>
      </w:r>
      <w:r w:rsidR="006F31B2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 (</w:t>
      </w:r>
      <w:r w:rsidR="00DE06DF" w:rsidRPr="00825B0A">
        <w:rPr>
          <w:rFonts w:ascii="Times New Roman" w:hAnsi="Times New Roman"/>
          <w:sz w:val="25"/>
          <w:szCs w:val="25"/>
          <w:lang w:val="ru-RU"/>
        </w:rPr>
        <w:t>85,6</w:t>
      </w:r>
      <w:r w:rsidR="0014325A" w:rsidRPr="00825B0A">
        <w:rPr>
          <w:rFonts w:ascii="Times New Roman" w:hAnsi="Times New Roman"/>
          <w:sz w:val="25"/>
          <w:szCs w:val="25"/>
          <w:lang w:val="ru-RU"/>
        </w:rPr>
        <w:t>%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от плана)</w:t>
      </w:r>
      <w:r w:rsidR="002C6B18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DE06DF" w:rsidRPr="00825B0A" w:rsidRDefault="009F3D75" w:rsidP="009F3D7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  <w:t>Не освоено в отчетном периоде бюджетных средств по данному разделу расходов в общей сумме</w:t>
      </w:r>
      <w:r w:rsidR="00646FB9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E06DF" w:rsidRPr="00825B0A">
        <w:rPr>
          <w:rFonts w:ascii="Times New Roman" w:hAnsi="Times New Roman"/>
          <w:sz w:val="25"/>
          <w:szCs w:val="25"/>
          <w:lang w:val="ru-RU"/>
        </w:rPr>
        <w:t xml:space="preserve">6 542,9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2C6B18" w:rsidRPr="00825B0A">
        <w:rPr>
          <w:rFonts w:ascii="Times New Roman" w:hAnsi="Times New Roman"/>
          <w:sz w:val="25"/>
          <w:szCs w:val="25"/>
          <w:lang w:val="ru-RU"/>
        </w:rPr>
        <w:t>из них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: </w:t>
      </w:r>
    </w:p>
    <w:p w:rsidR="006E5611" w:rsidRPr="00825B0A" w:rsidRDefault="00DE06DF" w:rsidP="00DE06DF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по </w:t>
      </w:r>
      <w:r w:rsidR="00A40F45"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одразделу 1001 «Пенсионное обеспечение» </w:t>
      </w:r>
      <w:r w:rsidR="002C6B18" w:rsidRPr="00825B0A">
        <w:rPr>
          <w:rFonts w:ascii="Times New Roman" w:hAnsi="Times New Roman"/>
          <w:sz w:val="25"/>
          <w:szCs w:val="25"/>
          <w:lang w:val="ru-RU"/>
        </w:rPr>
        <w:t xml:space="preserve"> остаток лимитов составил </w:t>
      </w:r>
      <w:r w:rsidRPr="00825B0A">
        <w:rPr>
          <w:rFonts w:ascii="Times New Roman" w:hAnsi="Times New Roman"/>
          <w:sz w:val="25"/>
          <w:szCs w:val="25"/>
          <w:lang w:val="ru-RU"/>
        </w:rPr>
        <w:t>9,7</w:t>
      </w:r>
      <w:r w:rsidR="002C6B18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96E1A"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BC62F8" w:rsidRPr="00825B0A">
        <w:rPr>
          <w:rFonts w:ascii="Times New Roman" w:hAnsi="Times New Roman"/>
          <w:i/>
          <w:sz w:val="25"/>
          <w:szCs w:val="25"/>
          <w:lang w:val="ru-RU"/>
        </w:rPr>
        <w:t xml:space="preserve">сложилась экономия в связи </w:t>
      </w:r>
      <w:r w:rsidR="00AB4940" w:rsidRPr="00825B0A">
        <w:rPr>
          <w:rFonts w:ascii="Times New Roman" w:hAnsi="Times New Roman"/>
          <w:i/>
          <w:sz w:val="25"/>
          <w:szCs w:val="25"/>
          <w:lang w:val="ru-RU"/>
        </w:rPr>
        <w:t>с увеличением страховой части пенсии)</w:t>
      </w:r>
      <w:r w:rsidR="006E5611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</w:p>
    <w:p w:rsidR="009F3D75" w:rsidRPr="00825B0A" w:rsidRDefault="006E561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>о подраздел</w:t>
      </w:r>
      <w:r w:rsidR="00A40F45" w:rsidRPr="00825B0A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1003 «Социальное обеспечение</w:t>
      </w:r>
      <w:r w:rsidR="00A40F4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населения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» остаток лимитов </w:t>
      </w:r>
      <w:r w:rsidR="00A40F4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составил </w:t>
      </w:r>
      <w:r w:rsidR="00265E6F" w:rsidRPr="00825B0A">
        <w:rPr>
          <w:rFonts w:ascii="Times New Roman" w:hAnsi="Times New Roman"/>
          <w:sz w:val="25"/>
          <w:szCs w:val="25"/>
          <w:lang w:val="ru-RU" w:eastAsia="ru-RU" w:bidi="ar-SA"/>
        </w:rPr>
        <w:t>1 737,3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</w:t>
      </w:r>
      <w:r w:rsidR="002F4419" w:rsidRPr="00825B0A">
        <w:rPr>
          <w:rFonts w:ascii="Times New Roman" w:hAnsi="Times New Roman"/>
          <w:sz w:val="25"/>
          <w:szCs w:val="25"/>
          <w:lang w:val="ru-RU" w:eastAsia="ru-RU" w:bidi="ar-SA"/>
        </w:rPr>
        <w:t>., в т.</w:t>
      </w:r>
      <w:r w:rsidR="0054144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2F4419" w:rsidRPr="00825B0A">
        <w:rPr>
          <w:rFonts w:ascii="Times New Roman" w:hAnsi="Times New Roman"/>
          <w:sz w:val="25"/>
          <w:szCs w:val="25"/>
          <w:lang w:val="ru-RU" w:eastAsia="ru-RU" w:bidi="ar-SA"/>
        </w:rPr>
        <w:t>ч.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>:</w:t>
      </w:r>
    </w:p>
    <w:p w:rsidR="0083703F" w:rsidRPr="00825B0A" w:rsidRDefault="009F3D75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BF2F5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1</w:t>
      </w:r>
      <w:r w:rsidR="00DB138B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 415,7 </w:t>
      </w:r>
      <w:r w:rsidR="00BF2F5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- </w:t>
      </w:r>
      <w:r w:rsidR="006A2A9E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на предоставление мер социальной поддержки </w:t>
      </w:r>
      <w:r w:rsidR="00BF2F5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в сфере образования</w:t>
      </w:r>
      <w:r w:rsidR="00BF4D30" w:rsidRPr="00825B0A">
        <w:rPr>
          <w:rFonts w:ascii="Times New Roman" w:hAnsi="Times New Roman"/>
          <w:sz w:val="25"/>
          <w:szCs w:val="25"/>
          <w:lang w:val="ru-RU" w:eastAsia="ru-RU" w:bidi="ar-SA"/>
        </w:rPr>
        <w:t>, а именно, поддержки</w:t>
      </w:r>
      <w:r w:rsidR="00BF2F5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54144A">
        <w:rPr>
          <w:rFonts w:ascii="Times New Roman" w:hAnsi="Times New Roman"/>
          <w:sz w:val="25"/>
          <w:szCs w:val="25"/>
          <w:lang w:val="ru-RU" w:eastAsia="ru-RU" w:bidi="ar-SA"/>
        </w:rPr>
        <w:t xml:space="preserve">отдельных категорий учащихся, </w:t>
      </w:r>
      <w:r w:rsidR="00265E6F" w:rsidRPr="00825B0A">
        <w:rPr>
          <w:rFonts w:ascii="Times New Roman" w:hAnsi="Times New Roman"/>
          <w:sz w:val="25"/>
          <w:szCs w:val="25"/>
          <w:lang w:val="ru-RU" w:eastAsia="ru-RU" w:bidi="ar-SA"/>
        </w:rPr>
        <w:t>поддержк</w:t>
      </w:r>
      <w:r w:rsidR="00BF4D30" w:rsidRPr="00825B0A">
        <w:rPr>
          <w:rFonts w:ascii="Times New Roman" w:hAnsi="Times New Roman"/>
          <w:sz w:val="25"/>
          <w:szCs w:val="25"/>
          <w:lang w:val="ru-RU" w:eastAsia="ru-RU" w:bidi="ar-SA"/>
        </w:rPr>
        <w:t>и</w:t>
      </w:r>
      <w:r w:rsidR="00265E6F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граждан по оплате коммунальных услуг</w:t>
      </w:r>
      <w:r w:rsidR="00BF4D30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и жилого помещения </w:t>
      </w:r>
      <w:r w:rsidR="00BF4D30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(остаток средств на конец отчетного периода сложился в результате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сокращения дней учебы в связи с </w:t>
      </w:r>
      <w:r w:rsidR="00A70D8B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карантинными мероприятиями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в учебных заведениях</w:t>
      </w:r>
      <w:r w:rsidR="006A2A9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, </w:t>
      </w:r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</w:t>
      </w:r>
      <w:r w:rsidR="00DB138B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ого</w:t>
      </w:r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представлен</w:t>
      </w:r>
      <w:r w:rsidR="0083703F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и</w:t>
      </w:r>
      <w:r w:rsidR="00DB138B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я</w:t>
      </w:r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документ</w:t>
      </w:r>
      <w:r w:rsidR="0083703F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ов</w:t>
      </w:r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 подтверждающи</w:t>
      </w:r>
      <w:r w:rsidR="0083703F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х</w:t>
      </w:r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статус семьи, </w:t>
      </w:r>
      <w:r w:rsidR="00DB138B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а так же </w:t>
      </w:r>
      <w:r w:rsidR="00BF4D30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документов, подтверждающих оплату</w:t>
      </w:r>
      <w:proofErr w:type="gramEnd"/>
      <w:r w:rsidR="00BF4D30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 жилья и коммунальных услуг),</w:t>
      </w:r>
    </w:p>
    <w:p w:rsidR="00DB138B" w:rsidRPr="00825B0A" w:rsidRDefault="00DB138B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lastRenderedPageBreak/>
        <w:t>-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312,5 тыс. руб. – средства на обеспечение жильем молодых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семей (</w:t>
      </w:r>
      <w:r w:rsidR="008206A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участнику  не одобрена ипотека банком; изменение расчетной стоимости 1 кв. м. жилья; участник не смог подтвердить статус нуждающегося</w:t>
      </w:r>
      <w:r w:rsidR="002120A3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в обеспечении жильем),</w:t>
      </w:r>
    </w:p>
    <w:p w:rsidR="002120A3" w:rsidRPr="00825B0A" w:rsidRDefault="002120A3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-9,1 тыс. руб. – средства на обеспечение работников  муниципальных учреждений бюджетной сферы  путевками на </w:t>
      </w:r>
      <w:proofErr w:type="spellStart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санатарно</w:t>
      </w:r>
      <w:proofErr w:type="spellEnd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-курортное  лечение и оздоровление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(экономия средств)</w:t>
      </w:r>
      <w:r w:rsidR="000A4960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</w:p>
    <w:p w:rsidR="00DC1529" w:rsidRPr="00825B0A" w:rsidRDefault="001A16B9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>о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>подраздел</w:t>
      </w:r>
      <w:r w:rsidR="00DB3246" w:rsidRPr="00825B0A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1004 «Охрана семьи и детства» неисполнение  расходов составило</w:t>
      </w:r>
      <w:r w:rsidR="00A40F4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в отчетном периоде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0A4960" w:rsidRPr="00825B0A">
        <w:rPr>
          <w:rFonts w:ascii="Times New Roman" w:hAnsi="Times New Roman"/>
          <w:sz w:val="25"/>
          <w:szCs w:val="25"/>
          <w:lang w:val="ru-RU" w:eastAsia="ru-RU" w:bidi="ar-SA"/>
        </w:rPr>
        <w:t>4 758,0</w:t>
      </w:r>
      <w:r w:rsidR="00DB3246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</w:t>
      </w:r>
      <w:r w:rsidR="00DC1529" w:rsidRPr="00825B0A">
        <w:rPr>
          <w:rFonts w:ascii="Times New Roman" w:hAnsi="Times New Roman"/>
          <w:sz w:val="25"/>
          <w:szCs w:val="25"/>
          <w:lang w:val="ru-RU" w:eastAsia="ru-RU" w:bidi="ar-SA"/>
        </w:rPr>
        <w:t>, в т.</w:t>
      </w:r>
      <w:r w:rsidR="00AF443D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DC1529" w:rsidRPr="00825B0A">
        <w:rPr>
          <w:rFonts w:ascii="Times New Roman" w:hAnsi="Times New Roman"/>
          <w:sz w:val="25"/>
          <w:szCs w:val="25"/>
          <w:lang w:val="ru-RU" w:eastAsia="ru-RU" w:bidi="ar-SA"/>
        </w:rPr>
        <w:t>ч.:</w:t>
      </w:r>
    </w:p>
    <w:p w:rsidR="008A5608" w:rsidRPr="00825B0A" w:rsidRDefault="00DC1529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- </w:t>
      </w:r>
      <w:r w:rsidR="008A5608" w:rsidRPr="00825B0A">
        <w:rPr>
          <w:rFonts w:ascii="Times New Roman" w:hAnsi="Times New Roman"/>
          <w:sz w:val="25"/>
          <w:szCs w:val="25"/>
          <w:lang w:val="ru-RU" w:eastAsia="ru-RU" w:bidi="ar-SA"/>
        </w:rPr>
        <w:t>402,8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-</w:t>
      </w:r>
      <w:r w:rsidR="008A5608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на выплату компенсации части родительской платы по дошкольным организациям </w:t>
      </w:r>
      <w:r w:rsidR="001A16B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посещаемость учреждений ниже плановой</w:t>
      </w:r>
      <w:r w:rsidR="008A5608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),</w:t>
      </w:r>
    </w:p>
    <w:p w:rsidR="001911E3" w:rsidRPr="00825B0A" w:rsidRDefault="00DC1529" w:rsidP="00DC152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-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4</w:t>
      </w:r>
      <w:r w:rsidR="008E080D" w:rsidRPr="00825B0A">
        <w:rPr>
          <w:rFonts w:ascii="Times New Roman" w:hAnsi="Times New Roman"/>
          <w:sz w:val="25"/>
          <w:szCs w:val="25"/>
          <w:lang w:val="ru-RU" w:eastAsia="ru-RU" w:bidi="ar-SA"/>
        </w:rPr>
        <w:t> 355,2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- 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средства на приобретение жилых помещений детям-сиротам и детям, оставшимся без попечения родителей не освоены своевременно</w:t>
      </w:r>
      <w:r w:rsidR="008E080D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8E080D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3B5416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оплата за 1 объект произведена 01.07.2021г., т.е. за пределами отчетного периода; по нескольким объектам оплата будет производиться в соответствии с условиями контрактов в сентябре </w:t>
      </w:r>
      <w:proofErr w:type="spellStart"/>
      <w:r w:rsidR="003B5416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т.г</w:t>
      </w:r>
      <w:proofErr w:type="spellEnd"/>
      <w:r w:rsidR="003B5416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.; так же на часть лимитов проводится аукцион по приобретению жилых помещений)</w:t>
      </w:r>
      <w:r w:rsidR="001911E3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  <w:proofErr w:type="gramEnd"/>
    </w:p>
    <w:p w:rsidR="00D41A77" w:rsidRPr="00825B0A" w:rsidRDefault="002673B3" w:rsidP="002673B3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по подразделу 1006 «Другие вопросы в области социальной политики» не использовано </w:t>
      </w:r>
      <w:r w:rsidR="009C410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всего 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средств в сумме</w:t>
      </w:r>
      <w:r w:rsidR="00086500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1911E3" w:rsidRPr="00825B0A">
        <w:rPr>
          <w:rFonts w:ascii="Times New Roman" w:hAnsi="Times New Roman"/>
          <w:sz w:val="25"/>
          <w:szCs w:val="25"/>
          <w:lang w:val="ru-RU" w:eastAsia="ru-RU" w:bidi="ar-SA"/>
        </w:rPr>
        <w:t>3</w:t>
      </w:r>
      <w:r w:rsidR="007643CB" w:rsidRPr="00825B0A">
        <w:rPr>
          <w:rFonts w:ascii="Times New Roman" w:hAnsi="Times New Roman"/>
          <w:sz w:val="25"/>
          <w:szCs w:val="25"/>
          <w:lang w:val="ru-RU" w:eastAsia="ru-RU" w:bidi="ar-SA"/>
        </w:rPr>
        <w:t>7,9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D41A77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некорректное распределение лимитов по кварталам - </w:t>
      </w:r>
      <w:r w:rsidR="001911E3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оплата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расход</w:t>
      </w:r>
      <w:r w:rsidR="001911E3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ов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по содержанию жилых помещений специализированного жилищного фонда  </w:t>
      </w:r>
      <w:r w:rsidR="00D41A7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за июнь </w:t>
      </w:r>
      <w:proofErr w:type="spellStart"/>
      <w:r w:rsidR="00D41A7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т.г</w:t>
      </w:r>
      <w:proofErr w:type="spellEnd"/>
      <w:r w:rsidR="00D41A7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 по выставленным 30.06.2021г.  счетам будет произведена в июле 2021 г., т.е. за пределами отчетного периода).</w:t>
      </w:r>
      <w:proofErr w:type="gramEnd"/>
    </w:p>
    <w:p w:rsidR="003E57EF" w:rsidRPr="00825B0A" w:rsidRDefault="00A70D8B" w:rsidP="00A70D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в социальной сфере </w:t>
      </w:r>
      <w:r w:rsidR="00F3367D" w:rsidRPr="00825B0A">
        <w:rPr>
          <w:rFonts w:ascii="Times New Roman" w:hAnsi="Times New Roman"/>
          <w:sz w:val="25"/>
          <w:szCs w:val="25"/>
          <w:lang w:val="ru-RU"/>
        </w:rPr>
        <w:t>возросли на 8 580,6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</w:t>
      </w:r>
      <w:r w:rsidR="00E20544" w:rsidRPr="00825B0A">
        <w:rPr>
          <w:rFonts w:ascii="Times New Roman" w:hAnsi="Times New Roman"/>
          <w:sz w:val="25"/>
          <w:szCs w:val="25"/>
          <w:lang w:val="ru-RU"/>
        </w:rPr>
        <w:t>., в том числе</w:t>
      </w:r>
      <w:r w:rsidR="003E57EF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3E57EF" w:rsidRPr="00825B0A" w:rsidRDefault="003E57EF" w:rsidP="00A70D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</w:t>
      </w:r>
      <w:r w:rsidR="00E20544" w:rsidRPr="00825B0A">
        <w:rPr>
          <w:rFonts w:ascii="Times New Roman" w:hAnsi="Times New Roman"/>
          <w:sz w:val="25"/>
          <w:szCs w:val="25"/>
          <w:lang w:val="ru-RU"/>
        </w:rPr>
        <w:t xml:space="preserve"> существенно увеличились расходы на </w:t>
      </w:r>
      <w:r w:rsidR="00E20544" w:rsidRPr="00825B0A">
        <w:rPr>
          <w:rFonts w:ascii="Times New Roman" w:hAnsi="Times New Roman"/>
          <w:sz w:val="25"/>
          <w:szCs w:val="25"/>
          <w:lang w:val="ru-RU" w:eastAsia="ru-RU" w:bidi="ar-SA"/>
        </w:rPr>
        <w:t>приобретение жилых помещений детям-сиротам и детям, оставшимся без попечения родителей (+12 281,6 тыс. руб.),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в 2020 году торги проведены в меньшем объеме в условиях </w:t>
      </w:r>
      <w:r w:rsidR="008049C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пандемии </w:t>
      </w:r>
      <w:r w:rsidR="008049C9" w:rsidRPr="00825B0A">
        <w:rPr>
          <w:rFonts w:ascii="Times New Roman" w:hAnsi="Times New Roman"/>
          <w:i/>
          <w:sz w:val="25"/>
          <w:szCs w:val="25"/>
          <w:lang w:eastAsia="ru-RU" w:bidi="ar-SA"/>
        </w:rPr>
        <w:t>COVID</w:t>
      </w:r>
      <w:r w:rsidR="008049C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-19,</w:t>
      </w:r>
      <w:r w:rsidR="00E20544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</w:p>
    <w:p w:rsidR="003E57EF" w:rsidRPr="00825B0A" w:rsidRDefault="008049C9" w:rsidP="00A70D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-возросли расходы на  обеспечение работников  муниципальных учреждений бюджетной сферы  путевками на </w:t>
      </w:r>
      <w:proofErr w:type="spellStart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санатарно</w:t>
      </w:r>
      <w:proofErr w:type="spellEnd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-курортное  лечение и оздоровление (+371,7 тыс. руб.), 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в 1 полугодии  2020 года путевки не приобретались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,</w:t>
      </w:r>
    </w:p>
    <w:p w:rsidR="008049C9" w:rsidRPr="00825B0A" w:rsidRDefault="00056A94" w:rsidP="00A70D8B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- увеличились расходы на выплату компенсации части родительской платы по дошкольным организациям (+547,4 тыс. руб.),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в 1 полугодии 2020 года посещаемость </w:t>
      </w:r>
      <w:r w:rsidR="0037371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детьми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образовательных организаций была существенно ниже, чем в отчетном периоде,</w:t>
      </w:r>
    </w:p>
    <w:p w:rsidR="004E2647" w:rsidRPr="00825B0A" w:rsidRDefault="004E2647" w:rsidP="004E2647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 возросли расходы на пенсионное обеспечение (</w:t>
      </w:r>
      <w:r w:rsidR="00373711" w:rsidRPr="00825B0A">
        <w:rPr>
          <w:rFonts w:ascii="Times New Roman" w:hAnsi="Times New Roman"/>
          <w:sz w:val="25"/>
          <w:szCs w:val="25"/>
          <w:lang w:val="ru-RU" w:eastAsia="ru-RU" w:bidi="ar-SA"/>
        </w:rPr>
        <w:t>+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273,8 тыс. руб.), </w:t>
      </w:r>
      <w:r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с 01.07.2020г. проведена индексация выплат</w:t>
      </w:r>
      <w:r w:rsidR="0037371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</w:p>
    <w:p w:rsidR="004E2647" w:rsidRPr="00825B0A" w:rsidRDefault="00373711" w:rsidP="00A70D8B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-возросли расходы на обеспечение жильем молодых семей (</w:t>
      </w:r>
      <w:r w:rsidR="00BE1E4F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+711,6 тыс. руб.), в 1 полугодии 2020 года  в условиях пандемии </w:t>
      </w:r>
      <w:r w:rsidR="00BE1E4F" w:rsidRPr="00825B0A">
        <w:rPr>
          <w:rFonts w:ascii="Times New Roman" w:hAnsi="Times New Roman"/>
          <w:sz w:val="25"/>
          <w:szCs w:val="25"/>
          <w:lang w:eastAsia="ru-RU" w:bidi="ar-SA"/>
        </w:rPr>
        <w:t>COVID</w:t>
      </w:r>
      <w:r w:rsidR="00BE1E4F" w:rsidRPr="00825B0A">
        <w:rPr>
          <w:rFonts w:ascii="Times New Roman" w:hAnsi="Times New Roman"/>
          <w:sz w:val="25"/>
          <w:szCs w:val="25"/>
          <w:lang w:val="ru-RU" w:eastAsia="ru-RU" w:bidi="ar-SA"/>
        </w:rPr>
        <w:t>-19  торги проведены в меньшем объеме,</w:t>
      </w:r>
    </w:p>
    <w:p w:rsidR="00E20544" w:rsidRPr="00825B0A" w:rsidRDefault="003E57EF" w:rsidP="00A70D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E20544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расходы </w:t>
      </w:r>
      <w:r w:rsidR="00A70D8B" w:rsidRPr="00825B0A">
        <w:rPr>
          <w:rFonts w:ascii="Times New Roman" w:hAnsi="Times New Roman"/>
          <w:sz w:val="25"/>
          <w:szCs w:val="25"/>
          <w:lang w:val="ru-RU"/>
        </w:rPr>
        <w:t xml:space="preserve"> на </w:t>
      </w:r>
      <w:r w:rsidR="00A70D8B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поддержку </w:t>
      </w:r>
      <w:r w:rsidR="00E20544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отдельных категорий учащихся, напротив,  сократились 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(-</w:t>
      </w:r>
      <w:r w:rsidR="00E20544" w:rsidRPr="00825B0A">
        <w:rPr>
          <w:rFonts w:ascii="Times New Roman" w:hAnsi="Times New Roman"/>
          <w:sz w:val="25"/>
          <w:szCs w:val="25"/>
          <w:lang w:val="ru-RU" w:eastAsia="ru-RU" w:bidi="ar-SA"/>
        </w:rPr>
        <w:t>5 483,0 тыс. руб.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)</w:t>
      </w:r>
      <w:r w:rsidR="00BE1E4F" w:rsidRPr="00825B0A">
        <w:rPr>
          <w:rFonts w:ascii="Times New Roman" w:hAnsi="Times New Roman"/>
          <w:sz w:val="25"/>
          <w:szCs w:val="25"/>
          <w:lang w:val="ru-RU" w:eastAsia="ru-RU" w:bidi="ar-SA"/>
        </w:rPr>
        <w:t>.</w:t>
      </w:r>
    </w:p>
    <w:p w:rsidR="003E57EF" w:rsidRPr="00825B0A" w:rsidRDefault="004527E7" w:rsidP="00A70D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Другие расходы  в сфере социальной политики осуществлены в отчетном периоде на уровне показателей предшествующего 2020 года.</w:t>
      </w:r>
    </w:p>
    <w:p w:rsidR="00392DD5" w:rsidRPr="00825B0A" w:rsidRDefault="009F3D75" w:rsidP="00392DD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</w:p>
    <w:p w:rsidR="009F3D75" w:rsidRPr="00825B0A" w:rsidRDefault="009F3D75" w:rsidP="00392DD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11 00 «Физическая культура и спорт»</w:t>
      </w:r>
    </w:p>
    <w:p w:rsidR="00280C1C" w:rsidRPr="00825B0A" w:rsidRDefault="00280C1C" w:rsidP="00280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По разделу 1100 «Физическая культура и спорт» аккумулир</w:t>
      </w:r>
      <w:r w:rsidR="00392DD5" w:rsidRPr="00825B0A">
        <w:rPr>
          <w:rFonts w:ascii="Times New Roman" w:hAnsi="Times New Roman"/>
          <w:sz w:val="25"/>
          <w:szCs w:val="25"/>
          <w:lang w:val="ru-RU"/>
        </w:rPr>
        <w:t>уются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учреждений в сфере физической культуры и спорта, подготовку и участие в спортивных мероприятиях,  бюджетные инвестиции в спортивные объекты</w:t>
      </w:r>
      <w:r w:rsidR="0009648A" w:rsidRPr="00825B0A">
        <w:rPr>
          <w:rFonts w:ascii="Times New Roman" w:hAnsi="Times New Roman"/>
          <w:sz w:val="25"/>
          <w:szCs w:val="25"/>
          <w:lang w:val="ru-RU"/>
        </w:rPr>
        <w:t xml:space="preserve"> и другие расходы в сфере физической культуры и спорта</w:t>
      </w:r>
      <w:r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09648A" w:rsidRPr="00825B0A" w:rsidRDefault="009F3D75" w:rsidP="0054690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Общие 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 xml:space="preserve"> фактические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расходы по разделу </w:t>
      </w:r>
      <w:r w:rsidR="0070401A" w:rsidRPr="00825B0A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составили 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>3 843,9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или  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>71,0</w:t>
      </w:r>
      <w:r w:rsidR="00280C1C" w:rsidRPr="00825B0A">
        <w:rPr>
          <w:rFonts w:ascii="Times New Roman" w:hAnsi="Times New Roman"/>
          <w:sz w:val="25"/>
          <w:szCs w:val="25"/>
          <w:lang w:val="ru-RU"/>
        </w:rPr>
        <w:t>%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1 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>полугодия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>2021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9648A" w:rsidRPr="00825B0A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FB32F0" w:rsidRPr="00825B0A" w:rsidRDefault="00280C1C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>Не освоено в отчетном периоде бюджетных средств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в сумме</w:t>
      </w:r>
      <w:r w:rsidR="00E6478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B7268" w:rsidRPr="00825B0A">
        <w:rPr>
          <w:rFonts w:ascii="Times New Roman" w:hAnsi="Times New Roman"/>
          <w:sz w:val="25"/>
          <w:szCs w:val="25"/>
          <w:lang w:val="ru-RU"/>
        </w:rPr>
        <w:t xml:space="preserve">1 571,1 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46FB9" w:rsidRPr="00825B0A">
        <w:rPr>
          <w:rFonts w:ascii="Times New Roman" w:hAnsi="Times New Roman"/>
          <w:sz w:val="25"/>
          <w:szCs w:val="25"/>
          <w:lang w:val="ru-RU"/>
        </w:rPr>
        <w:t>в области массового спорта (ГРБС – Управление развития инфраструктуры,  ЖКХ и благоустройства администрации Октябрьского городс</w:t>
      </w:r>
      <w:r w:rsidR="00E403B9" w:rsidRPr="00825B0A">
        <w:rPr>
          <w:rFonts w:ascii="Times New Roman" w:hAnsi="Times New Roman"/>
          <w:sz w:val="25"/>
          <w:szCs w:val="25"/>
          <w:lang w:val="ru-RU"/>
        </w:rPr>
        <w:t xml:space="preserve">кого округа), а именно, не использованы лимиты  на устройство спортивных площадок и оснащение их </w:t>
      </w:r>
      <w:r w:rsidR="00D10D0E" w:rsidRPr="00825B0A">
        <w:rPr>
          <w:rFonts w:ascii="Times New Roman" w:hAnsi="Times New Roman"/>
          <w:sz w:val="25"/>
          <w:szCs w:val="25"/>
          <w:lang w:val="ru-RU"/>
        </w:rPr>
        <w:t xml:space="preserve">спортивным оборудованием и </w:t>
      </w:r>
      <w:r w:rsidR="00E403B9" w:rsidRPr="00825B0A">
        <w:rPr>
          <w:rFonts w:ascii="Times New Roman" w:hAnsi="Times New Roman"/>
          <w:sz w:val="25"/>
          <w:szCs w:val="25"/>
          <w:lang w:val="ru-RU"/>
        </w:rPr>
        <w:t>инвентарем в п. Сарс (ул. Мира, 21) и в с. Петропавловск (ул. Школьная, 24)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="00B52C24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10D0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856DE"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>одрядчик</w:t>
      </w:r>
      <w:r w:rsidR="001856DE" w:rsidRPr="00825B0A">
        <w:rPr>
          <w:rFonts w:ascii="Times New Roman" w:hAnsi="Times New Roman"/>
          <w:sz w:val="25"/>
          <w:szCs w:val="25"/>
          <w:lang w:val="ru-RU"/>
        </w:rPr>
        <w:t>а</w:t>
      </w:r>
      <w:r w:rsidR="00E73877" w:rsidRPr="00825B0A">
        <w:rPr>
          <w:rFonts w:ascii="Times New Roman" w:hAnsi="Times New Roman"/>
          <w:sz w:val="25"/>
          <w:szCs w:val="25"/>
          <w:lang w:val="ru-RU"/>
        </w:rPr>
        <w:t>ми</w:t>
      </w:r>
      <w:r w:rsidR="001856D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 xml:space="preserve"> нарушены условия муниципальных контрактов. 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 xml:space="preserve">По результатам 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>строительно-техническ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>ой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 xml:space="preserve"> экспертиз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 xml:space="preserve">ы по указанным объектам 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 xml:space="preserve">будет принято решение 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>об одностороннем расторжении контракта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 xml:space="preserve"> и оплате части выполненных работ.</w:t>
      </w:r>
    </w:p>
    <w:p w:rsidR="001856DE" w:rsidRPr="00825B0A" w:rsidRDefault="00840DC5" w:rsidP="00B52C24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Р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 xml:space="preserve">асходы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сфере физической культуры и спорта в 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>отчетно</w:t>
      </w:r>
      <w:r w:rsidRPr="00825B0A">
        <w:rPr>
          <w:rFonts w:ascii="Times New Roman" w:hAnsi="Times New Roman"/>
          <w:sz w:val="25"/>
          <w:szCs w:val="25"/>
          <w:lang w:val="ru-RU"/>
        </w:rPr>
        <w:t>м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 xml:space="preserve"> период</w:t>
      </w:r>
      <w:r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4144A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2020 года </w:t>
      </w:r>
      <w:r w:rsidR="00E6478B" w:rsidRPr="00825B0A">
        <w:rPr>
          <w:rFonts w:ascii="Times New Roman" w:hAnsi="Times New Roman"/>
          <w:sz w:val="25"/>
          <w:szCs w:val="25"/>
          <w:lang w:val="ru-RU"/>
        </w:rPr>
        <w:t xml:space="preserve">сократились на 593,9 тыс. руб., в </w:t>
      </w:r>
      <w:proofErr w:type="spellStart"/>
      <w:r w:rsidR="00E6478B" w:rsidRPr="00825B0A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E6478B" w:rsidRPr="00825B0A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1856DE" w:rsidRPr="00825B0A">
        <w:rPr>
          <w:rFonts w:ascii="Times New Roman" w:hAnsi="Times New Roman"/>
          <w:sz w:val="25"/>
          <w:szCs w:val="25"/>
          <w:lang w:val="ru-RU"/>
        </w:rPr>
        <w:t xml:space="preserve">сократились расходы на  проведение спортивных мероприятий в связи с введенными ограничениями  по распространению </w:t>
      </w:r>
      <w:r w:rsidR="001856DE" w:rsidRPr="00825B0A">
        <w:rPr>
          <w:rFonts w:ascii="Times New Roman" w:hAnsi="Times New Roman"/>
          <w:sz w:val="25"/>
          <w:szCs w:val="25"/>
        </w:rPr>
        <w:t>COVID</w:t>
      </w:r>
      <w:r w:rsidR="001856DE" w:rsidRPr="00825B0A">
        <w:rPr>
          <w:rFonts w:ascii="Times New Roman" w:hAnsi="Times New Roman"/>
          <w:sz w:val="25"/>
          <w:szCs w:val="25"/>
          <w:lang w:val="ru-RU"/>
        </w:rPr>
        <w:t>-19.</w:t>
      </w:r>
    </w:p>
    <w:p w:rsidR="00EF6A09" w:rsidRPr="00825B0A" w:rsidRDefault="00EF6A09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12 00 «Средства массовой информации»</w:t>
      </w:r>
    </w:p>
    <w:p w:rsidR="004E0C5E" w:rsidRPr="00825B0A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Р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асход</w:t>
      </w:r>
      <w:r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  по разделу составили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>588,3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тыс. руб. или </w:t>
      </w:r>
      <w:r w:rsidR="003829B5" w:rsidRPr="00825B0A">
        <w:rPr>
          <w:rFonts w:ascii="Times New Roman" w:hAnsi="Times New Roman"/>
          <w:sz w:val="25"/>
          <w:szCs w:val="25"/>
          <w:lang w:val="ru-RU"/>
        </w:rPr>
        <w:t>100</w:t>
      </w:r>
      <w:r w:rsidR="004E0C5E" w:rsidRPr="00825B0A">
        <w:rPr>
          <w:rFonts w:ascii="Times New Roman" w:hAnsi="Times New Roman"/>
          <w:sz w:val="25"/>
          <w:szCs w:val="25"/>
          <w:lang w:val="ru-RU"/>
        </w:rPr>
        <w:t xml:space="preserve">%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</w:t>
      </w:r>
      <w:r w:rsidR="004E0C5E" w:rsidRPr="00825B0A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>полугодия</w:t>
      </w:r>
      <w:r w:rsidR="004E0C5E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516E1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D81DD9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4E0C5E" w:rsidRPr="00825B0A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9F3D75" w:rsidRPr="00825B0A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Расходы бюджетных средств по данному разделу осуществлялись на предоставление субсидии  МАУ «Редакция газеты «Вперед» на обеспечение выполнения муниципального задания</w:t>
      </w:r>
      <w:r w:rsidR="00080AE3" w:rsidRPr="00825B0A">
        <w:rPr>
          <w:rFonts w:ascii="Times New Roman" w:hAnsi="Times New Roman"/>
          <w:sz w:val="25"/>
          <w:szCs w:val="25"/>
          <w:lang w:val="ru-RU"/>
        </w:rPr>
        <w:t xml:space="preserve"> (услуги по публикации информационных материалов).</w:t>
      </w:r>
    </w:p>
    <w:p w:rsidR="00D81DD9" w:rsidRDefault="00D81DD9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с аналогичным периодом предшествующего 2020 года расходы отчетного периода 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 xml:space="preserve">несколько возросли 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 (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>+19,7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тыс. руб. или 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>103,5%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к уровню 2020 года).</w:t>
      </w:r>
      <w:r w:rsidR="00AF443D">
        <w:rPr>
          <w:rFonts w:ascii="Times New Roman" w:hAnsi="Times New Roman"/>
          <w:sz w:val="25"/>
          <w:szCs w:val="25"/>
          <w:lang w:val="ru-RU"/>
        </w:rPr>
        <w:t xml:space="preserve"> </w:t>
      </w:r>
    </w:p>
    <w:sectPr w:rsidR="00D81DD9" w:rsidSect="00A25829"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2C" w:rsidRDefault="009F042C" w:rsidP="00B80DA6">
      <w:r>
        <w:separator/>
      </w:r>
    </w:p>
  </w:endnote>
  <w:endnote w:type="continuationSeparator" w:id="0">
    <w:p w:rsidR="009F042C" w:rsidRDefault="009F042C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13"/>
      <w:docPartObj>
        <w:docPartGallery w:val="Page Numbers (Bottom of Page)"/>
        <w:docPartUnique/>
      </w:docPartObj>
    </w:sdtPr>
    <w:sdtContent>
      <w:p w:rsidR="00FE6C95" w:rsidRDefault="00FE6C9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8E" w:rsidRPr="00217A8E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:rsidR="00FE6C95" w:rsidRDefault="00FE6C9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2C" w:rsidRDefault="009F042C" w:rsidP="00B80DA6">
      <w:r>
        <w:separator/>
      </w:r>
    </w:p>
  </w:footnote>
  <w:footnote w:type="continuationSeparator" w:id="0">
    <w:p w:rsidR="009F042C" w:rsidRDefault="009F042C" w:rsidP="00B80DA6">
      <w:r>
        <w:continuationSeparator/>
      </w:r>
    </w:p>
  </w:footnote>
  <w:footnote w:id="1">
    <w:p w:rsidR="00FE6C95" w:rsidRDefault="00FE6C95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 xml:space="preserve"> Поступления  без учета доходов от возврата остатков целевых средств.</w:t>
      </w:r>
    </w:p>
    <w:p w:rsidR="00FE6C95" w:rsidRPr="007A37D9" w:rsidRDefault="00FE6C95">
      <w:pPr>
        <w:pStyle w:val="af8"/>
        <w:rPr>
          <w:lang w:val="ru-RU"/>
        </w:rPr>
      </w:pPr>
    </w:p>
  </w:footnote>
  <w:footnote w:id="2">
    <w:p w:rsidR="00FE6C95" w:rsidRDefault="00FE6C95" w:rsidP="0023643F">
      <w:pPr>
        <w:pStyle w:val="af8"/>
        <w:rPr>
          <w:lang w:val="ru-RU"/>
        </w:rPr>
      </w:pPr>
      <w:r>
        <w:rPr>
          <w:rStyle w:val="afa"/>
        </w:rPr>
        <w:footnoteRef/>
      </w:r>
      <w:r w:rsidRPr="0023643F">
        <w:rPr>
          <w:lang w:val="ru-RU"/>
        </w:rPr>
        <w:t xml:space="preserve"> </w:t>
      </w:r>
      <w:r>
        <w:rPr>
          <w:lang w:val="ru-RU"/>
        </w:rPr>
        <w:t>Поступления  без учета доходов от возврата остатков целевых средств.</w:t>
      </w:r>
    </w:p>
    <w:p w:rsidR="00FE6C95" w:rsidRPr="007A37D9" w:rsidRDefault="00FE6C95" w:rsidP="0023643F">
      <w:pPr>
        <w:pStyle w:val="af8"/>
        <w:rPr>
          <w:lang w:val="ru-RU"/>
        </w:rPr>
      </w:pPr>
    </w:p>
    <w:p w:rsidR="00FE6C95" w:rsidRPr="0023643F" w:rsidRDefault="00FE6C95">
      <w:pPr>
        <w:pStyle w:val="af8"/>
        <w:rPr>
          <w:lang w:val="ru-RU"/>
        </w:rPr>
      </w:pPr>
    </w:p>
  </w:footnote>
  <w:footnote w:id="3">
    <w:p w:rsidR="00FE6C95" w:rsidRPr="006C2A20" w:rsidRDefault="00FE6C95" w:rsidP="002F2B32">
      <w:pPr>
        <w:pStyle w:val="af8"/>
        <w:ind w:firstLine="708"/>
        <w:jc w:val="both"/>
        <w:rPr>
          <w:sz w:val="18"/>
          <w:szCs w:val="18"/>
          <w:lang w:val="ru-RU"/>
        </w:rPr>
      </w:pPr>
      <w:r w:rsidRPr="004F02C3">
        <w:rPr>
          <w:rStyle w:val="afa"/>
          <w:sz w:val="18"/>
          <w:szCs w:val="18"/>
        </w:rPr>
        <w:footnoteRef/>
      </w:r>
      <w:r w:rsidRPr="004F02C3">
        <w:rPr>
          <w:sz w:val="18"/>
          <w:szCs w:val="18"/>
          <w:lang w:val="ru-RU"/>
        </w:rPr>
        <w:t xml:space="preserve"> После внесения в </w:t>
      </w:r>
      <w:r>
        <w:rPr>
          <w:sz w:val="18"/>
          <w:szCs w:val="18"/>
          <w:lang w:val="ru-RU"/>
        </w:rPr>
        <w:t>июне</w:t>
      </w:r>
      <w:r w:rsidRPr="004F02C3">
        <w:rPr>
          <w:sz w:val="18"/>
          <w:szCs w:val="18"/>
          <w:lang w:val="ru-RU"/>
        </w:rPr>
        <w:t xml:space="preserve"> 2021 г. изменений в решение Думы Октябрьского городского округа Пермского края от 21 декабря 2020 г. № 301 «О бюджете Октябрьского городского округа Пермского края на 2021 год и на плановый период 2022 и 2023 годов»</w:t>
      </w:r>
    </w:p>
  </w:footnote>
  <w:footnote w:id="4">
    <w:p w:rsidR="00FE6C95" w:rsidRPr="0058515B" w:rsidRDefault="00FE6C95" w:rsidP="008516E1">
      <w:pPr>
        <w:pStyle w:val="aa"/>
        <w:jc w:val="both"/>
        <w:rPr>
          <w:lang w:val="ru-RU"/>
        </w:rPr>
      </w:pPr>
      <w:r>
        <w:rPr>
          <w:rStyle w:val="afa"/>
        </w:rPr>
        <w:footnoteRef/>
      </w:r>
      <w:r w:rsidRPr="008516E1">
        <w:rPr>
          <w:sz w:val="20"/>
          <w:szCs w:val="20"/>
          <w:lang w:val="ru-RU" w:eastAsia="ru-RU" w:bidi="ar-SA"/>
        </w:rPr>
        <w:t>Приказ Минфина России от 06.06.2019 N 85н</w:t>
      </w:r>
      <w:proofErr w:type="gramStart"/>
      <w:r w:rsidRPr="008516E1">
        <w:rPr>
          <w:sz w:val="20"/>
          <w:szCs w:val="20"/>
          <w:lang w:val="ru-RU" w:eastAsia="ru-RU" w:bidi="ar-SA"/>
        </w:rPr>
        <w:t>"О</w:t>
      </w:r>
      <w:proofErr w:type="gramEnd"/>
      <w:r w:rsidRPr="008516E1">
        <w:rPr>
          <w:sz w:val="20"/>
          <w:szCs w:val="20"/>
          <w:lang w:val="ru-RU" w:eastAsia="ru-RU" w:bidi="ar-SA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0"/>
          <w:szCs w:val="20"/>
          <w:lang w:val="ru-RU" w:eastAsia="ru-RU" w:bidi="ar-SA"/>
        </w:rPr>
        <w:t xml:space="preserve"> (далее – </w:t>
      </w:r>
      <w:r w:rsidRPr="008516E1">
        <w:rPr>
          <w:sz w:val="20"/>
          <w:szCs w:val="20"/>
          <w:lang w:val="ru-RU" w:eastAsia="ru-RU" w:bidi="ar-SA"/>
        </w:rPr>
        <w:t>Поряд</w:t>
      </w:r>
      <w:r>
        <w:rPr>
          <w:sz w:val="20"/>
          <w:szCs w:val="20"/>
          <w:lang w:val="ru-RU" w:eastAsia="ru-RU" w:bidi="ar-SA"/>
        </w:rPr>
        <w:t xml:space="preserve">ок </w:t>
      </w:r>
      <w:r w:rsidRPr="008516E1">
        <w:rPr>
          <w:sz w:val="20"/>
          <w:szCs w:val="20"/>
          <w:lang w:val="ru-RU" w:eastAsia="ru-RU" w:bidi="ar-SA"/>
        </w:rPr>
        <w:t xml:space="preserve"> формирования и применения кодов бюджетной классификации Российской Федерации, их структур</w:t>
      </w:r>
      <w:r>
        <w:rPr>
          <w:sz w:val="20"/>
          <w:szCs w:val="20"/>
          <w:lang w:val="ru-RU" w:eastAsia="ru-RU" w:bidi="ar-SA"/>
        </w:rPr>
        <w:t>а</w:t>
      </w:r>
      <w:r w:rsidRPr="008516E1">
        <w:rPr>
          <w:sz w:val="20"/>
          <w:szCs w:val="20"/>
          <w:lang w:val="ru-RU" w:eastAsia="ru-RU" w:bidi="ar-SA"/>
        </w:rPr>
        <w:t xml:space="preserve"> и принцип</w:t>
      </w:r>
      <w:r>
        <w:rPr>
          <w:sz w:val="20"/>
          <w:szCs w:val="20"/>
          <w:lang w:val="ru-RU" w:eastAsia="ru-RU" w:bidi="ar-SA"/>
        </w:rPr>
        <w:t>ы</w:t>
      </w:r>
      <w:r w:rsidRPr="008516E1">
        <w:rPr>
          <w:sz w:val="20"/>
          <w:szCs w:val="20"/>
          <w:lang w:val="ru-RU" w:eastAsia="ru-RU" w:bidi="ar-SA"/>
        </w:rPr>
        <w:t xml:space="preserve"> назначения</w:t>
      </w:r>
      <w:r>
        <w:rPr>
          <w:sz w:val="20"/>
          <w:szCs w:val="20"/>
          <w:lang w:val="ru-RU" w:eastAsia="ru-RU" w:bidi="ar-SA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8"/>
    <w:rsid w:val="00000F01"/>
    <w:rsid w:val="000014D3"/>
    <w:rsid w:val="00003EC4"/>
    <w:rsid w:val="000045E8"/>
    <w:rsid w:val="0000502B"/>
    <w:rsid w:val="00005129"/>
    <w:rsid w:val="0000603A"/>
    <w:rsid w:val="00006C7D"/>
    <w:rsid w:val="000071C5"/>
    <w:rsid w:val="00010602"/>
    <w:rsid w:val="000106C1"/>
    <w:rsid w:val="0001181E"/>
    <w:rsid w:val="00012F64"/>
    <w:rsid w:val="00013420"/>
    <w:rsid w:val="000141CD"/>
    <w:rsid w:val="000158AB"/>
    <w:rsid w:val="000164C7"/>
    <w:rsid w:val="000165A1"/>
    <w:rsid w:val="00017BC2"/>
    <w:rsid w:val="00017D84"/>
    <w:rsid w:val="00020507"/>
    <w:rsid w:val="000205AB"/>
    <w:rsid w:val="00020942"/>
    <w:rsid w:val="00021D9B"/>
    <w:rsid w:val="000225B0"/>
    <w:rsid w:val="00024227"/>
    <w:rsid w:val="0002477A"/>
    <w:rsid w:val="0002695D"/>
    <w:rsid w:val="000270DA"/>
    <w:rsid w:val="00030E46"/>
    <w:rsid w:val="00031194"/>
    <w:rsid w:val="00031725"/>
    <w:rsid w:val="00031F06"/>
    <w:rsid w:val="00032500"/>
    <w:rsid w:val="00033EAE"/>
    <w:rsid w:val="000345A8"/>
    <w:rsid w:val="00034CD5"/>
    <w:rsid w:val="00035738"/>
    <w:rsid w:val="000362EA"/>
    <w:rsid w:val="000372A2"/>
    <w:rsid w:val="0004131A"/>
    <w:rsid w:val="0004185A"/>
    <w:rsid w:val="00041877"/>
    <w:rsid w:val="00041B18"/>
    <w:rsid w:val="00042ADB"/>
    <w:rsid w:val="00043268"/>
    <w:rsid w:val="00043422"/>
    <w:rsid w:val="00043C26"/>
    <w:rsid w:val="0004461A"/>
    <w:rsid w:val="00044ABF"/>
    <w:rsid w:val="00044B9E"/>
    <w:rsid w:val="000464B3"/>
    <w:rsid w:val="00050619"/>
    <w:rsid w:val="00050A70"/>
    <w:rsid w:val="00050CF1"/>
    <w:rsid w:val="00050D4D"/>
    <w:rsid w:val="00051401"/>
    <w:rsid w:val="00051C5C"/>
    <w:rsid w:val="000522DF"/>
    <w:rsid w:val="00053311"/>
    <w:rsid w:val="00053CDB"/>
    <w:rsid w:val="000553EB"/>
    <w:rsid w:val="000555F6"/>
    <w:rsid w:val="00055A87"/>
    <w:rsid w:val="00055AC9"/>
    <w:rsid w:val="00055F57"/>
    <w:rsid w:val="00056696"/>
    <w:rsid w:val="00056A94"/>
    <w:rsid w:val="00057E46"/>
    <w:rsid w:val="00060AC9"/>
    <w:rsid w:val="00061EF0"/>
    <w:rsid w:val="00062483"/>
    <w:rsid w:val="000632DE"/>
    <w:rsid w:val="0006436F"/>
    <w:rsid w:val="0006480B"/>
    <w:rsid w:val="000650DC"/>
    <w:rsid w:val="00066A1E"/>
    <w:rsid w:val="000675E6"/>
    <w:rsid w:val="00067B69"/>
    <w:rsid w:val="000701E0"/>
    <w:rsid w:val="000706F2"/>
    <w:rsid w:val="0007095A"/>
    <w:rsid w:val="00070EEC"/>
    <w:rsid w:val="00071B59"/>
    <w:rsid w:val="00073A14"/>
    <w:rsid w:val="00073A9B"/>
    <w:rsid w:val="0007444B"/>
    <w:rsid w:val="00074F2E"/>
    <w:rsid w:val="00075947"/>
    <w:rsid w:val="00076434"/>
    <w:rsid w:val="00076B1E"/>
    <w:rsid w:val="00080AE3"/>
    <w:rsid w:val="00080EDC"/>
    <w:rsid w:val="0008107C"/>
    <w:rsid w:val="000815D4"/>
    <w:rsid w:val="00082B41"/>
    <w:rsid w:val="00082C94"/>
    <w:rsid w:val="000831CC"/>
    <w:rsid w:val="00083809"/>
    <w:rsid w:val="00083D17"/>
    <w:rsid w:val="00084278"/>
    <w:rsid w:val="00084904"/>
    <w:rsid w:val="000855F6"/>
    <w:rsid w:val="000862AC"/>
    <w:rsid w:val="000864C0"/>
    <w:rsid w:val="00086500"/>
    <w:rsid w:val="000868CC"/>
    <w:rsid w:val="00086963"/>
    <w:rsid w:val="0008750C"/>
    <w:rsid w:val="00087A41"/>
    <w:rsid w:val="00090D0E"/>
    <w:rsid w:val="00090EBC"/>
    <w:rsid w:val="0009340B"/>
    <w:rsid w:val="00093AEC"/>
    <w:rsid w:val="0009500E"/>
    <w:rsid w:val="00095195"/>
    <w:rsid w:val="0009648A"/>
    <w:rsid w:val="00096508"/>
    <w:rsid w:val="00096577"/>
    <w:rsid w:val="00096DA9"/>
    <w:rsid w:val="0009714A"/>
    <w:rsid w:val="000979BE"/>
    <w:rsid w:val="00097AC0"/>
    <w:rsid w:val="00097BA2"/>
    <w:rsid w:val="000A07F8"/>
    <w:rsid w:val="000A0D12"/>
    <w:rsid w:val="000A16CA"/>
    <w:rsid w:val="000A1BC8"/>
    <w:rsid w:val="000A259D"/>
    <w:rsid w:val="000A2AC0"/>
    <w:rsid w:val="000A4960"/>
    <w:rsid w:val="000A4C0B"/>
    <w:rsid w:val="000A4D7A"/>
    <w:rsid w:val="000A55CA"/>
    <w:rsid w:val="000A5929"/>
    <w:rsid w:val="000A5B7E"/>
    <w:rsid w:val="000A67D6"/>
    <w:rsid w:val="000A77A5"/>
    <w:rsid w:val="000A7878"/>
    <w:rsid w:val="000B0358"/>
    <w:rsid w:val="000B0475"/>
    <w:rsid w:val="000B240D"/>
    <w:rsid w:val="000B3002"/>
    <w:rsid w:val="000B38B2"/>
    <w:rsid w:val="000B39D8"/>
    <w:rsid w:val="000B3C7E"/>
    <w:rsid w:val="000B6223"/>
    <w:rsid w:val="000B62ED"/>
    <w:rsid w:val="000B6910"/>
    <w:rsid w:val="000B78AD"/>
    <w:rsid w:val="000B7BE6"/>
    <w:rsid w:val="000C22DF"/>
    <w:rsid w:val="000C3725"/>
    <w:rsid w:val="000C3BD6"/>
    <w:rsid w:val="000C4857"/>
    <w:rsid w:val="000C4968"/>
    <w:rsid w:val="000C5881"/>
    <w:rsid w:val="000C5AB6"/>
    <w:rsid w:val="000C6096"/>
    <w:rsid w:val="000C6112"/>
    <w:rsid w:val="000C66C5"/>
    <w:rsid w:val="000C6F1D"/>
    <w:rsid w:val="000C7E89"/>
    <w:rsid w:val="000D097E"/>
    <w:rsid w:val="000D0D72"/>
    <w:rsid w:val="000D148E"/>
    <w:rsid w:val="000D1F98"/>
    <w:rsid w:val="000D3504"/>
    <w:rsid w:val="000D3AA5"/>
    <w:rsid w:val="000D64A6"/>
    <w:rsid w:val="000D6921"/>
    <w:rsid w:val="000D732C"/>
    <w:rsid w:val="000E0BEC"/>
    <w:rsid w:val="000E0C93"/>
    <w:rsid w:val="000E149B"/>
    <w:rsid w:val="000E27FD"/>
    <w:rsid w:val="000E3E1A"/>
    <w:rsid w:val="000E3E51"/>
    <w:rsid w:val="000E409A"/>
    <w:rsid w:val="000E421D"/>
    <w:rsid w:val="000E4278"/>
    <w:rsid w:val="000E42F2"/>
    <w:rsid w:val="000E4617"/>
    <w:rsid w:val="000E51DE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386C"/>
    <w:rsid w:val="000F5003"/>
    <w:rsid w:val="000F55FB"/>
    <w:rsid w:val="000F59D1"/>
    <w:rsid w:val="000F7122"/>
    <w:rsid w:val="000F7A20"/>
    <w:rsid w:val="001005DB"/>
    <w:rsid w:val="00100860"/>
    <w:rsid w:val="00101475"/>
    <w:rsid w:val="001019AD"/>
    <w:rsid w:val="00102528"/>
    <w:rsid w:val="001033EB"/>
    <w:rsid w:val="001052A0"/>
    <w:rsid w:val="00105440"/>
    <w:rsid w:val="001055AA"/>
    <w:rsid w:val="00105B3F"/>
    <w:rsid w:val="00105B9D"/>
    <w:rsid w:val="00106150"/>
    <w:rsid w:val="001061D8"/>
    <w:rsid w:val="00106587"/>
    <w:rsid w:val="0010731D"/>
    <w:rsid w:val="00107643"/>
    <w:rsid w:val="00107D63"/>
    <w:rsid w:val="00110644"/>
    <w:rsid w:val="00111091"/>
    <w:rsid w:val="001115D2"/>
    <w:rsid w:val="00111B24"/>
    <w:rsid w:val="001124FC"/>
    <w:rsid w:val="00112E8A"/>
    <w:rsid w:val="001143D4"/>
    <w:rsid w:val="00114524"/>
    <w:rsid w:val="00114983"/>
    <w:rsid w:val="00116185"/>
    <w:rsid w:val="0011665F"/>
    <w:rsid w:val="00117069"/>
    <w:rsid w:val="00117C66"/>
    <w:rsid w:val="00117D13"/>
    <w:rsid w:val="0012084F"/>
    <w:rsid w:val="00120D68"/>
    <w:rsid w:val="00120E2E"/>
    <w:rsid w:val="001218BD"/>
    <w:rsid w:val="001218D2"/>
    <w:rsid w:val="00121FB6"/>
    <w:rsid w:val="00122158"/>
    <w:rsid w:val="00123E10"/>
    <w:rsid w:val="001247A5"/>
    <w:rsid w:val="00124ED7"/>
    <w:rsid w:val="00125524"/>
    <w:rsid w:val="00125EBF"/>
    <w:rsid w:val="00125FCB"/>
    <w:rsid w:val="00126746"/>
    <w:rsid w:val="00126F40"/>
    <w:rsid w:val="0012751A"/>
    <w:rsid w:val="00127689"/>
    <w:rsid w:val="00127D8B"/>
    <w:rsid w:val="00130448"/>
    <w:rsid w:val="001305C3"/>
    <w:rsid w:val="001305DB"/>
    <w:rsid w:val="0013088C"/>
    <w:rsid w:val="00131760"/>
    <w:rsid w:val="001317AB"/>
    <w:rsid w:val="00131A71"/>
    <w:rsid w:val="00135256"/>
    <w:rsid w:val="001353A9"/>
    <w:rsid w:val="00136547"/>
    <w:rsid w:val="00136AE6"/>
    <w:rsid w:val="0013753E"/>
    <w:rsid w:val="00137A64"/>
    <w:rsid w:val="00140052"/>
    <w:rsid w:val="0014110B"/>
    <w:rsid w:val="00142837"/>
    <w:rsid w:val="0014325A"/>
    <w:rsid w:val="00143D3A"/>
    <w:rsid w:val="00145BA4"/>
    <w:rsid w:val="00145E40"/>
    <w:rsid w:val="0014657D"/>
    <w:rsid w:val="00146B61"/>
    <w:rsid w:val="00147C74"/>
    <w:rsid w:val="001506E2"/>
    <w:rsid w:val="0015145E"/>
    <w:rsid w:val="00151B32"/>
    <w:rsid w:val="00152C97"/>
    <w:rsid w:val="00153502"/>
    <w:rsid w:val="001537C3"/>
    <w:rsid w:val="00153B6B"/>
    <w:rsid w:val="001541DF"/>
    <w:rsid w:val="00155E44"/>
    <w:rsid w:val="00156187"/>
    <w:rsid w:val="0015656E"/>
    <w:rsid w:val="00156CD8"/>
    <w:rsid w:val="00157883"/>
    <w:rsid w:val="00157C59"/>
    <w:rsid w:val="00160D9C"/>
    <w:rsid w:val="00161EE2"/>
    <w:rsid w:val="001620F0"/>
    <w:rsid w:val="0016216F"/>
    <w:rsid w:val="00162FFE"/>
    <w:rsid w:val="00165920"/>
    <w:rsid w:val="00166CC1"/>
    <w:rsid w:val="00170055"/>
    <w:rsid w:val="001702B7"/>
    <w:rsid w:val="00170771"/>
    <w:rsid w:val="00171449"/>
    <w:rsid w:val="00172179"/>
    <w:rsid w:val="0017230F"/>
    <w:rsid w:val="00172C45"/>
    <w:rsid w:val="00174689"/>
    <w:rsid w:val="00174A3A"/>
    <w:rsid w:val="001753AC"/>
    <w:rsid w:val="001757C4"/>
    <w:rsid w:val="00175D82"/>
    <w:rsid w:val="0017658F"/>
    <w:rsid w:val="00176F85"/>
    <w:rsid w:val="001773ED"/>
    <w:rsid w:val="00177A05"/>
    <w:rsid w:val="00177AAF"/>
    <w:rsid w:val="00177E6B"/>
    <w:rsid w:val="0018002B"/>
    <w:rsid w:val="001812C4"/>
    <w:rsid w:val="00181A87"/>
    <w:rsid w:val="00181A90"/>
    <w:rsid w:val="00183E89"/>
    <w:rsid w:val="00183FC8"/>
    <w:rsid w:val="001856DE"/>
    <w:rsid w:val="00185BC5"/>
    <w:rsid w:val="00187CD6"/>
    <w:rsid w:val="00190323"/>
    <w:rsid w:val="001911E3"/>
    <w:rsid w:val="0019260E"/>
    <w:rsid w:val="00193099"/>
    <w:rsid w:val="00193D9B"/>
    <w:rsid w:val="00194603"/>
    <w:rsid w:val="00194E5F"/>
    <w:rsid w:val="001A0D69"/>
    <w:rsid w:val="001A1159"/>
    <w:rsid w:val="001A1283"/>
    <w:rsid w:val="001A16B9"/>
    <w:rsid w:val="001A1CF5"/>
    <w:rsid w:val="001A20E2"/>
    <w:rsid w:val="001A21CC"/>
    <w:rsid w:val="001A24C7"/>
    <w:rsid w:val="001A5484"/>
    <w:rsid w:val="001A5735"/>
    <w:rsid w:val="001A5A19"/>
    <w:rsid w:val="001A5E59"/>
    <w:rsid w:val="001A5FAA"/>
    <w:rsid w:val="001A6181"/>
    <w:rsid w:val="001A7E0A"/>
    <w:rsid w:val="001A7FF5"/>
    <w:rsid w:val="001B026E"/>
    <w:rsid w:val="001B0E4E"/>
    <w:rsid w:val="001B1701"/>
    <w:rsid w:val="001B2233"/>
    <w:rsid w:val="001B2779"/>
    <w:rsid w:val="001B2885"/>
    <w:rsid w:val="001B3645"/>
    <w:rsid w:val="001B62A9"/>
    <w:rsid w:val="001B6F96"/>
    <w:rsid w:val="001B7797"/>
    <w:rsid w:val="001C0545"/>
    <w:rsid w:val="001C07B5"/>
    <w:rsid w:val="001C1648"/>
    <w:rsid w:val="001C26D2"/>
    <w:rsid w:val="001C2A3E"/>
    <w:rsid w:val="001C2CF4"/>
    <w:rsid w:val="001C3257"/>
    <w:rsid w:val="001C3AC9"/>
    <w:rsid w:val="001C4578"/>
    <w:rsid w:val="001C5542"/>
    <w:rsid w:val="001C5667"/>
    <w:rsid w:val="001C6F95"/>
    <w:rsid w:val="001C7738"/>
    <w:rsid w:val="001D00BF"/>
    <w:rsid w:val="001D09D2"/>
    <w:rsid w:val="001D10AC"/>
    <w:rsid w:val="001D1E9C"/>
    <w:rsid w:val="001D2325"/>
    <w:rsid w:val="001D445B"/>
    <w:rsid w:val="001D5A7C"/>
    <w:rsid w:val="001D65BB"/>
    <w:rsid w:val="001D6C68"/>
    <w:rsid w:val="001D7197"/>
    <w:rsid w:val="001E04B2"/>
    <w:rsid w:val="001E0734"/>
    <w:rsid w:val="001E1307"/>
    <w:rsid w:val="001E1B91"/>
    <w:rsid w:val="001E1E7F"/>
    <w:rsid w:val="001E3193"/>
    <w:rsid w:val="001E3A6F"/>
    <w:rsid w:val="001E47D0"/>
    <w:rsid w:val="001E4A46"/>
    <w:rsid w:val="001E4AA0"/>
    <w:rsid w:val="001E4AE8"/>
    <w:rsid w:val="001E4D87"/>
    <w:rsid w:val="001E50AA"/>
    <w:rsid w:val="001E525D"/>
    <w:rsid w:val="001E567D"/>
    <w:rsid w:val="001E71E8"/>
    <w:rsid w:val="001E781F"/>
    <w:rsid w:val="001E7922"/>
    <w:rsid w:val="001E7B80"/>
    <w:rsid w:val="001F00F7"/>
    <w:rsid w:val="001F0482"/>
    <w:rsid w:val="001F0BB5"/>
    <w:rsid w:val="001F1419"/>
    <w:rsid w:val="001F1450"/>
    <w:rsid w:val="001F1ECF"/>
    <w:rsid w:val="001F25E4"/>
    <w:rsid w:val="001F2616"/>
    <w:rsid w:val="001F425F"/>
    <w:rsid w:val="001F4813"/>
    <w:rsid w:val="001F5D8A"/>
    <w:rsid w:val="001F6967"/>
    <w:rsid w:val="001F72B3"/>
    <w:rsid w:val="002018DC"/>
    <w:rsid w:val="00207CD0"/>
    <w:rsid w:val="002109BC"/>
    <w:rsid w:val="00210A95"/>
    <w:rsid w:val="00212025"/>
    <w:rsid w:val="002120A3"/>
    <w:rsid w:val="00212438"/>
    <w:rsid w:val="0021322F"/>
    <w:rsid w:val="00213705"/>
    <w:rsid w:val="00213A6F"/>
    <w:rsid w:val="0021569E"/>
    <w:rsid w:val="002156AB"/>
    <w:rsid w:val="00215D55"/>
    <w:rsid w:val="00215FBE"/>
    <w:rsid w:val="00216EB0"/>
    <w:rsid w:val="00217A8E"/>
    <w:rsid w:val="002215FD"/>
    <w:rsid w:val="00222348"/>
    <w:rsid w:val="00223B97"/>
    <w:rsid w:val="00223F75"/>
    <w:rsid w:val="0022481A"/>
    <w:rsid w:val="00225006"/>
    <w:rsid w:val="0022527E"/>
    <w:rsid w:val="00225A8E"/>
    <w:rsid w:val="00226EFE"/>
    <w:rsid w:val="002271A0"/>
    <w:rsid w:val="002272BF"/>
    <w:rsid w:val="0023206D"/>
    <w:rsid w:val="00232314"/>
    <w:rsid w:val="00232948"/>
    <w:rsid w:val="0023331E"/>
    <w:rsid w:val="002339DD"/>
    <w:rsid w:val="00235362"/>
    <w:rsid w:val="00235453"/>
    <w:rsid w:val="002359A6"/>
    <w:rsid w:val="00235E26"/>
    <w:rsid w:val="0023622D"/>
    <w:rsid w:val="0023632B"/>
    <w:rsid w:val="00236342"/>
    <w:rsid w:val="0023643F"/>
    <w:rsid w:val="00236FF1"/>
    <w:rsid w:val="00240EE3"/>
    <w:rsid w:val="00241516"/>
    <w:rsid w:val="00242B0F"/>
    <w:rsid w:val="002431FB"/>
    <w:rsid w:val="0024391C"/>
    <w:rsid w:val="00243D0B"/>
    <w:rsid w:val="00244449"/>
    <w:rsid w:val="00244AEA"/>
    <w:rsid w:val="002466ED"/>
    <w:rsid w:val="00246E0C"/>
    <w:rsid w:val="0024770C"/>
    <w:rsid w:val="00247801"/>
    <w:rsid w:val="00247F99"/>
    <w:rsid w:val="0025086D"/>
    <w:rsid w:val="00251322"/>
    <w:rsid w:val="00251A5E"/>
    <w:rsid w:val="00251FF2"/>
    <w:rsid w:val="002520E3"/>
    <w:rsid w:val="00253FD7"/>
    <w:rsid w:val="002540C2"/>
    <w:rsid w:val="002546EB"/>
    <w:rsid w:val="00254A3F"/>
    <w:rsid w:val="00254CC0"/>
    <w:rsid w:val="00255574"/>
    <w:rsid w:val="002558B5"/>
    <w:rsid w:val="00255C64"/>
    <w:rsid w:val="0025691A"/>
    <w:rsid w:val="00256A8B"/>
    <w:rsid w:val="00256CC9"/>
    <w:rsid w:val="00257315"/>
    <w:rsid w:val="0025748C"/>
    <w:rsid w:val="00260C06"/>
    <w:rsid w:val="002615BB"/>
    <w:rsid w:val="00261ED9"/>
    <w:rsid w:val="002626D4"/>
    <w:rsid w:val="002629A7"/>
    <w:rsid w:val="00263196"/>
    <w:rsid w:val="00263D51"/>
    <w:rsid w:val="00263FFB"/>
    <w:rsid w:val="002644CC"/>
    <w:rsid w:val="002654AD"/>
    <w:rsid w:val="00265A5F"/>
    <w:rsid w:val="00265E6F"/>
    <w:rsid w:val="002673B3"/>
    <w:rsid w:val="00270BDA"/>
    <w:rsid w:val="00271741"/>
    <w:rsid w:val="002728BB"/>
    <w:rsid w:val="00273631"/>
    <w:rsid w:val="00273DE5"/>
    <w:rsid w:val="002749DC"/>
    <w:rsid w:val="00276091"/>
    <w:rsid w:val="002764BA"/>
    <w:rsid w:val="002768E0"/>
    <w:rsid w:val="00276B2A"/>
    <w:rsid w:val="002779A7"/>
    <w:rsid w:val="00277EBE"/>
    <w:rsid w:val="00280C1C"/>
    <w:rsid w:val="00281A92"/>
    <w:rsid w:val="00282189"/>
    <w:rsid w:val="00282A32"/>
    <w:rsid w:val="00282E24"/>
    <w:rsid w:val="0028395D"/>
    <w:rsid w:val="00284EE2"/>
    <w:rsid w:val="002856AD"/>
    <w:rsid w:val="00285F9F"/>
    <w:rsid w:val="00286030"/>
    <w:rsid w:val="00286C2B"/>
    <w:rsid w:val="0029144C"/>
    <w:rsid w:val="00291BB1"/>
    <w:rsid w:val="00291EB6"/>
    <w:rsid w:val="0029234E"/>
    <w:rsid w:val="00292797"/>
    <w:rsid w:val="00292AD4"/>
    <w:rsid w:val="00293275"/>
    <w:rsid w:val="002938D0"/>
    <w:rsid w:val="00293BB6"/>
    <w:rsid w:val="002947FA"/>
    <w:rsid w:val="00295130"/>
    <w:rsid w:val="00295B14"/>
    <w:rsid w:val="002A119E"/>
    <w:rsid w:val="002A1305"/>
    <w:rsid w:val="002A1B19"/>
    <w:rsid w:val="002A3D2F"/>
    <w:rsid w:val="002A4BE7"/>
    <w:rsid w:val="002A4C61"/>
    <w:rsid w:val="002A5433"/>
    <w:rsid w:val="002A5805"/>
    <w:rsid w:val="002A69A7"/>
    <w:rsid w:val="002A74D0"/>
    <w:rsid w:val="002B17A2"/>
    <w:rsid w:val="002B1868"/>
    <w:rsid w:val="002B1FB4"/>
    <w:rsid w:val="002B2AB1"/>
    <w:rsid w:val="002B39B8"/>
    <w:rsid w:val="002B4207"/>
    <w:rsid w:val="002B4583"/>
    <w:rsid w:val="002B47B9"/>
    <w:rsid w:val="002B601D"/>
    <w:rsid w:val="002B62AF"/>
    <w:rsid w:val="002B67A5"/>
    <w:rsid w:val="002B6E8E"/>
    <w:rsid w:val="002B7881"/>
    <w:rsid w:val="002C05DC"/>
    <w:rsid w:val="002C0701"/>
    <w:rsid w:val="002C2884"/>
    <w:rsid w:val="002C3217"/>
    <w:rsid w:val="002C33C8"/>
    <w:rsid w:val="002C3B9C"/>
    <w:rsid w:val="002C3E33"/>
    <w:rsid w:val="002C4377"/>
    <w:rsid w:val="002C5CED"/>
    <w:rsid w:val="002C6B18"/>
    <w:rsid w:val="002D0013"/>
    <w:rsid w:val="002D013C"/>
    <w:rsid w:val="002D02F9"/>
    <w:rsid w:val="002D213C"/>
    <w:rsid w:val="002D22B3"/>
    <w:rsid w:val="002D2A84"/>
    <w:rsid w:val="002D312B"/>
    <w:rsid w:val="002D4F5F"/>
    <w:rsid w:val="002D5EBC"/>
    <w:rsid w:val="002D624F"/>
    <w:rsid w:val="002D62AA"/>
    <w:rsid w:val="002D6709"/>
    <w:rsid w:val="002D6D29"/>
    <w:rsid w:val="002D7471"/>
    <w:rsid w:val="002D790C"/>
    <w:rsid w:val="002D7FE6"/>
    <w:rsid w:val="002E0E34"/>
    <w:rsid w:val="002E15E2"/>
    <w:rsid w:val="002E1D0C"/>
    <w:rsid w:val="002E226F"/>
    <w:rsid w:val="002E2F8D"/>
    <w:rsid w:val="002E37BB"/>
    <w:rsid w:val="002E3B6A"/>
    <w:rsid w:val="002E3CC5"/>
    <w:rsid w:val="002E44B0"/>
    <w:rsid w:val="002E490E"/>
    <w:rsid w:val="002E4E66"/>
    <w:rsid w:val="002E507C"/>
    <w:rsid w:val="002E54D8"/>
    <w:rsid w:val="002E567F"/>
    <w:rsid w:val="002E6C15"/>
    <w:rsid w:val="002E6DC6"/>
    <w:rsid w:val="002E7A35"/>
    <w:rsid w:val="002F018B"/>
    <w:rsid w:val="002F08AD"/>
    <w:rsid w:val="002F2B32"/>
    <w:rsid w:val="002F2C33"/>
    <w:rsid w:val="002F34B9"/>
    <w:rsid w:val="002F4419"/>
    <w:rsid w:val="002F574C"/>
    <w:rsid w:val="002F5CDB"/>
    <w:rsid w:val="002F5E9B"/>
    <w:rsid w:val="002F63D5"/>
    <w:rsid w:val="002F6DBA"/>
    <w:rsid w:val="002F75DD"/>
    <w:rsid w:val="00300AC1"/>
    <w:rsid w:val="00301769"/>
    <w:rsid w:val="00303263"/>
    <w:rsid w:val="00303442"/>
    <w:rsid w:val="00305598"/>
    <w:rsid w:val="003059A9"/>
    <w:rsid w:val="00306622"/>
    <w:rsid w:val="00310195"/>
    <w:rsid w:val="0031056F"/>
    <w:rsid w:val="003109BF"/>
    <w:rsid w:val="00310CD1"/>
    <w:rsid w:val="00310F7E"/>
    <w:rsid w:val="00311C83"/>
    <w:rsid w:val="003126A2"/>
    <w:rsid w:val="00313433"/>
    <w:rsid w:val="003136D8"/>
    <w:rsid w:val="00313FF2"/>
    <w:rsid w:val="003143D3"/>
    <w:rsid w:val="00314D7E"/>
    <w:rsid w:val="00315710"/>
    <w:rsid w:val="00315781"/>
    <w:rsid w:val="00315BCF"/>
    <w:rsid w:val="00315D06"/>
    <w:rsid w:val="00316409"/>
    <w:rsid w:val="00317657"/>
    <w:rsid w:val="0032073C"/>
    <w:rsid w:val="003214C1"/>
    <w:rsid w:val="00321E47"/>
    <w:rsid w:val="003220D3"/>
    <w:rsid w:val="00322A46"/>
    <w:rsid w:val="00323B32"/>
    <w:rsid w:val="003241B0"/>
    <w:rsid w:val="0032497E"/>
    <w:rsid w:val="00324BC5"/>
    <w:rsid w:val="00324C92"/>
    <w:rsid w:val="00325B50"/>
    <w:rsid w:val="00325DDC"/>
    <w:rsid w:val="0032643C"/>
    <w:rsid w:val="00326B9A"/>
    <w:rsid w:val="00330113"/>
    <w:rsid w:val="00331472"/>
    <w:rsid w:val="0033162E"/>
    <w:rsid w:val="00331B27"/>
    <w:rsid w:val="00331E1F"/>
    <w:rsid w:val="00332ED7"/>
    <w:rsid w:val="00332F6B"/>
    <w:rsid w:val="0033451A"/>
    <w:rsid w:val="003351C0"/>
    <w:rsid w:val="00335665"/>
    <w:rsid w:val="00335704"/>
    <w:rsid w:val="003369A8"/>
    <w:rsid w:val="00336CA6"/>
    <w:rsid w:val="00337165"/>
    <w:rsid w:val="00337671"/>
    <w:rsid w:val="00337CC0"/>
    <w:rsid w:val="00340BD3"/>
    <w:rsid w:val="003411FC"/>
    <w:rsid w:val="00342076"/>
    <w:rsid w:val="003422C7"/>
    <w:rsid w:val="0034285C"/>
    <w:rsid w:val="00343AB8"/>
    <w:rsid w:val="003440ED"/>
    <w:rsid w:val="0034439E"/>
    <w:rsid w:val="00344B01"/>
    <w:rsid w:val="003452B7"/>
    <w:rsid w:val="00345963"/>
    <w:rsid w:val="003478D1"/>
    <w:rsid w:val="00350D6F"/>
    <w:rsid w:val="003518C9"/>
    <w:rsid w:val="00351CB4"/>
    <w:rsid w:val="003524DD"/>
    <w:rsid w:val="0035272B"/>
    <w:rsid w:val="00352D79"/>
    <w:rsid w:val="00352E11"/>
    <w:rsid w:val="00353841"/>
    <w:rsid w:val="00353F95"/>
    <w:rsid w:val="00354E67"/>
    <w:rsid w:val="003550B2"/>
    <w:rsid w:val="00355E14"/>
    <w:rsid w:val="0035795A"/>
    <w:rsid w:val="00357EEC"/>
    <w:rsid w:val="003611B4"/>
    <w:rsid w:val="0036140D"/>
    <w:rsid w:val="003619EF"/>
    <w:rsid w:val="0036458F"/>
    <w:rsid w:val="003645AE"/>
    <w:rsid w:val="0036460B"/>
    <w:rsid w:val="00366DA4"/>
    <w:rsid w:val="00367A29"/>
    <w:rsid w:val="00370A0B"/>
    <w:rsid w:val="0037198A"/>
    <w:rsid w:val="00372E65"/>
    <w:rsid w:val="00373036"/>
    <w:rsid w:val="0037328F"/>
    <w:rsid w:val="00373711"/>
    <w:rsid w:val="00373825"/>
    <w:rsid w:val="00373A7D"/>
    <w:rsid w:val="00373D2E"/>
    <w:rsid w:val="0037429D"/>
    <w:rsid w:val="003748D9"/>
    <w:rsid w:val="00374F23"/>
    <w:rsid w:val="0037684D"/>
    <w:rsid w:val="00377DC9"/>
    <w:rsid w:val="003812C1"/>
    <w:rsid w:val="003814E3"/>
    <w:rsid w:val="00381AEC"/>
    <w:rsid w:val="003829B5"/>
    <w:rsid w:val="00382D8E"/>
    <w:rsid w:val="0038325D"/>
    <w:rsid w:val="003846A3"/>
    <w:rsid w:val="003861C3"/>
    <w:rsid w:val="003871A9"/>
    <w:rsid w:val="003909D2"/>
    <w:rsid w:val="00390C0D"/>
    <w:rsid w:val="00390FD8"/>
    <w:rsid w:val="00391527"/>
    <w:rsid w:val="0039262E"/>
    <w:rsid w:val="00392BEB"/>
    <w:rsid w:val="00392DD5"/>
    <w:rsid w:val="0039305E"/>
    <w:rsid w:val="00393112"/>
    <w:rsid w:val="00393188"/>
    <w:rsid w:val="00393220"/>
    <w:rsid w:val="00393982"/>
    <w:rsid w:val="00393DA0"/>
    <w:rsid w:val="00394060"/>
    <w:rsid w:val="00395038"/>
    <w:rsid w:val="00395976"/>
    <w:rsid w:val="003962CF"/>
    <w:rsid w:val="00396424"/>
    <w:rsid w:val="0039660F"/>
    <w:rsid w:val="00396933"/>
    <w:rsid w:val="003A0FB9"/>
    <w:rsid w:val="003A2460"/>
    <w:rsid w:val="003A26F8"/>
    <w:rsid w:val="003A2FB9"/>
    <w:rsid w:val="003A633B"/>
    <w:rsid w:val="003A678C"/>
    <w:rsid w:val="003A69D5"/>
    <w:rsid w:val="003A6CA4"/>
    <w:rsid w:val="003A6D8F"/>
    <w:rsid w:val="003A700F"/>
    <w:rsid w:val="003A7AFB"/>
    <w:rsid w:val="003B008D"/>
    <w:rsid w:val="003B20E7"/>
    <w:rsid w:val="003B308E"/>
    <w:rsid w:val="003B3D97"/>
    <w:rsid w:val="003B4150"/>
    <w:rsid w:val="003B48D8"/>
    <w:rsid w:val="003B5416"/>
    <w:rsid w:val="003B5847"/>
    <w:rsid w:val="003B5A71"/>
    <w:rsid w:val="003C0848"/>
    <w:rsid w:val="003C0E43"/>
    <w:rsid w:val="003C15C4"/>
    <w:rsid w:val="003C1850"/>
    <w:rsid w:val="003C1F0C"/>
    <w:rsid w:val="003C2DDE"/>
    <w:rsid w:val="003C3167"/>
    <w:rsid w:val="003C3224"/>
    <w:rsid w:val="003C3669"/>
    <w:rsid w:val="003C47C5"/>
    <w:rsid w:val="003C486F"/>
    <w:rsid w:val="003C5BBF"/>
    <w:rsid w:val="003C6DF8"/>
    <w:rsid w:val="003C6FF5"/>
    <w:rsid w:val="003C7053"/>
    <w:rsid w:val="003C7790"/>
    <w:rsid w:val="003C7ADA"/>
    <w:rsid w:val="003D165E"/>
    <w:rsid w:val="003D176E"/>
    <w:rsid w:val="003D21B6"/>
    <w:rsid w:val="003D23E2"/>
    <w:rsid w:val="003D2CB8"/>
    <w:rsid w:val="003D3029"/>
    <w:rsid w:val="003D32FA"/>
    <w:rsid w:val="003D3976"/>
    <w:rsid w:val="003D5200"/>
    <w:rsid w:val="003D523C"/>
    <w:rsid w:val="003D5D32"/>
    <w:rsid w:val="003D61C9"/>
    <w:rsid w:val="003D6972"/>
    <w:rsid w:val="003D6FE8"/>
    <w:rsid w:val="003D782A"/>
    <w:rsid w:val="003E03BE"/>
    <w:rsid w:val="003E1DA8"/>
    <w:rsid w:val="003E2636"/>
    <w:rsid w:val="003E362C"/>
    <w:rsid w:val="003E48A8"/>
    <w:rsid w:val="003E48EC"/>
    <w:rsid w:val="003E4C6D"/>
    <w:rsid w:val="003E4E54"/>
    <w:rsid w:val="003E57EF"/>
    <w:rsid w:val="003E6819"/>
    <w:rsid w:val="003E6CDF"/>
    <w:rsid w:val="003E6D42"/>
    <w:rsid w:val="003F0169"/>
    <w:rsid w:val="003F1304"/>
    <w:rsid w:val="003F25AC"/>
    <w:rsid w:val="003F2710"/>
    <w:rsid w:val="003F283C"/>
    <w:rsid w:val="003F56FD"/>
    <w:rsid w:val="003F5EE1"/>
    <w:rsid w:val="003F710D"/>
    <w:rsid w:val="003F7338"/>
    <w:rsid w:val="00400358"/>
    <w:rsid w:val="004005B9"/>
    <w:rsid w:val="00401606"/>
    <w:rsid w:val="00402FE9"/>
    <w:rsid w:val="004034A8"/>
    <w:rsid w:val="004037AE"/>
    <w:rsid w:val="00403C6B"/>
    <w:rsid w:val="004067CA"/>
    <w:rsid w:val="004068F4"/>
    <w:rsid w:val="00407778"/>
    <w:rsid w:val="00407B85"/>
    <w:rsid w:val="00407D71"/>
    <w:rsid w:val="00411D5C"/>
    <w:rsid w:val="00412164"/>
    <w:rsid w:val="00412D65"/>
    <w:rsid w:val="00413D84"/>
    <w:rsid w:val="0041427C"/>
    <w:rsid w:val="00414AA6"/>
    <w:rsid w:val="0041576B"/>
    <w:rsid w:val="00416901"/>
    <w:rsid w:val="00416BE2"/>
    <w:rsid w:val="004172CD"/>
    <w:rsid w:val="0041759D"/>
    <w:rsid w:val="004176AD"/>
    <w:rsid w:val="00420086"/>
    <w:rsid w:val="0042023E"/>
    <w:rsid w:val="00420AD0"/>
    <w:rsid w:val="00421814"/>
    <w:rsid w:val="004235D9"/>
    <w:rsid w:val="004236C2"/>
    <w:rsid w:val="00425177"/>
    <w:rsid w:val="00425481"/>
    <w:rsid w:val="00425CE5"/>
    <w:rsid w:val="0042753E"/>
    <w:rsid w:val="00427AF9"/>
    <w:rsid w:val="00431CAC"/>
    <w:rsid w:val="00432375"/>
    <w:rsid w:val="004326EE"/>
    <w:rsid w:val="00432AB1"/>
    <w:rsid w:val="00432C4E"/>
    <w:rsid w:val="00433DAF"/>
    <w:rsid w:val="004353D9"/>
    <w:rsid w:val="004364BE"/>
    <w:rsid w:val="00440275"/>
    <w:rsid w:val="0044098F"/>
    <w:rsid w:val="00441593"/>
    <w:rsid w:val="00441D25"/>
    <w:rsid w:val="00442102"/>
    <w:rsid w:val="00442A8D"/>
    <w:rsid w:val="0044313F"/>
    <w:rsid w:val="0044429D"/>
    <w:rsid w:val="00444D86"/>
    <w:rsid w:val="00445625"/>
    <w:rsid w:val="004459B9"/>
    <w:rsid w:val="00445CC7"/>
    <w:rsid w:val="00446F95"/>
    <w:rsid w:val="00447BE9"/>
    <w:rsid w:val="0045036E"/>
    <w:rsid w:val="00450547"/>
    <w:rsid w:val="00450E03"/>
    <w:rsid w:val="00451219"/>
    <w:rsid w:val="004513CD"/>
    <w:rsid w:val="00452331"/>
    <w:rsid w:val="004527E7"/>
    <w:rsid w:val="00452EFE"/>
    <w:rsid w:val="00453040"/>
    <w:rsid w:val="00453BB0"/>
    <w:rsid w:val="00455061"/>
    <w:rsid w:val="00457633"/>
    <w:rsid w:val="00457A0F"/>
    <w:rsid w:val="00460451"/>
    <w:rsid w:val="0046124D"/>
    <w:rsid w:val="00461786"/>
    <w:rsid w:val="004617F6"/>
    <w:rsid w:val="004617F8"/>
    <w:rsid w:val="00462174"/>
    <w:rsid w:val="00464298"/>
    <w:rsid w:val="004669D7"/>
    <w:rsid w:val="0046796F"/>
    <w:rsid w:val="0047036C"/>
    <w:rsid w:val="004719B0"/>
    <w:rsid w:val="00471EDA"/>
    <w:rsid w:val="00472344"/>
    <w:rsid w:val="00472CBF"/>
    <w:rsid w:val="00473094"/>
    <w:rsid w:val="00474076"/>
    <w:rsid w:val="004756DD"/>
    <w:rsid w:val="0047671F"/>
    <w:rsid w:val="00476992"/>
    <w:rsid w:val="00480625"/>
    <w:rsid w:val="00480DB7"/>
    <w:rsid w:val="004812C7"/>
    <w:rsid w:val="004818DB"/>
    <w:rsid w:val="0048198C"/>
    <w:rsid w:val="0048292D"/>
    <w:rsid w:val="00482C3D"/>
    <w:rsid w:val="004833C0"/>
    <w:rsid w:val="00483957"/>
    <w:rsid w:val="004848BE"/>
    <w:rsid w:val="0048598A"/>
    <w:rsid w:val="00485C93"/>
    <w:rsid w:val="00486CEB"/>
    <w:rsid w:val="00490CFB"/>
    <w:rsid w:val="00493510"/>
    <w:rsid w:val="00493AEF"/>
    <w:rsid w:val="00493D6F"/>
    <w:rsid w:val="00494DEE"/>
    <w:rsid w:val="00496E29"/>
    <w:rsid w:val="004973BA"/>
    <w:rsid w:val="00497949"/>
    <w:rsid w:val="004A0E1D"/>
    <w:rsid w:val="004A1271"/>
    <w:rsid w:val="004A17D0"/>
    <w:rsid w:val="004A2C36"/>
    <w:rsid w:val="004A4059"/>
    <w:rsid w:val="004A4A16"/>
    <w:rsid w:val="004A5296"/>
    <w:rsid w:val="004A5BEF"/>
    <w:rsid w:val="004A6481"/>
    <w:rsid w:val="004A677E"/>
    <w:rsid w:val="004A6840"/>
    <w:rsid w:val="004A71CF"/>
    <w:rsid w:val="004A7393"/>
    <w:rsid w:val="004B0B93"/>
    <w:rsid w:val="004B0DBF"/>
    <w:rsid w:val="004B1441"/>
    <w:rsid w:val="004B1694"/>
    <w:rsid w:val="004B2217"/>
    <w:rsid w:val="004B2926"/>
    <w:rsid w:val="004B3593"/>
    <w:rsid w:val="004B39AB"/>
    <w:rsid w:val="004B3FF6"/>
    <w:rsid w:val="004B4070"/>
    <w:rsid w:val="004B42A6"/>
    <w:rsid w:val="004B442E"/>
    <w:rsid w:val="004B4EF9"/>
    <w:rsid w:val="004B638B"/>
    <w:rsid w:val="004B6FC3"/>
    <w:rsid w:val="004B7268"/>
    <w:rsid w:val="004B7465"/>
    <w:rsid w:val="004B7B2D"/>
    <w:rsid w:val="004B7F48"/>
    <w:rsid w:val="004C049B"/>
    <w:rsid w:val="004C1A67"/>
    <w:rsid w:val="004C299F"/>
    <w:rsid w:val="004C2C98"/>
    <w:rsid w:val="004C483A"/>
    <w:rsid w:val="004C50BD"/>
    <w:rsid w:val="004C5914"/>
    <w:rsid w:val="004C6C61"/>
    <w:rsid w:val="004C76D5"/>
    <w:rsid w:val="004C76E0"/>
    <w:rsid w:val="004C7A3C"/>
    <w:rsid w:val="004C7F42"/>
    <w:rsid w:val="004D02E7"/>
    <w:rsid w:val="004D1028"/>
    <w:rsid w:val="004D2D9E"/>
    <w:rsid w:val="004D2DF5"/>
    <w:rsid w:val="004D302C"/>
    <w:rsid w:val="004D46E7"/>
    <w:rsid w:val="004D5083"/>
    <w:rsid w:val="004D6B26"/>
    <w:rsid w:val="004D713C"/>
    <w:rsid w:val="004D7554"/>
    <w:rsid w:val="004E0A35"/>
    <w:rsid w:val="004E0B5E"/>
    <w:rsid w:val="004E0C5E"/>
    <w:rsid w:val="004E1B9F"/>
    <w:rsid w:val="004E200F"/>
    <w:rsid w:val="004E2647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F02C3"/>
    <w:rsid w:val="004F03CD"/>
    <w:rsid w:val="004F0853"/>
    <w:rsid w:val="004F0B22"/>
    <w:rsid w:val="004F0DBA"/>
    <w:rsid w:val="004F1897"/>
    <w:rsid w:val="004F197F"/>
    <w:rsid w:val="004F2B6A"/>
    <w:rsid w:val="004F3FFA"/>
    <w:rsid w:val="004F4886"/>
    <w:rsid w:val="004F4DBE"/>
    <w:rsid w:val="004F73A9"/>
    <w:rsid w:val="004F7861"/>
    <w:rsid w:val="004F7E93"/>
    <w:rsid w:val="00502442"/>
    <w:rsid w:val="00503F01"/>
    <w:rsid w:val="005064F3"/>
    <w:rsid w:val="00506B95"/>
    <w:rsid w:val="005070AF"/>
    <w:rsid w:val="0050788F"/>
    <w:rsid w:val="00507A7C"/>
    <w:rsid w:val="00511013"/>
    <w:rsid w:val="00512FEC"/>
    <w:rsid w:val="0051318F"/>
    <w:rsid w:val="005134C7"/>
    <w:rsid w:val="0051453E"/>
    <w:rsid w:val="005167C6"/>
    <w:rsid w:val="00517030"/>
    <w:rsid w:val="005203C4"/>
    <w:rsid w:val="00522D6D"/>
    <w:rsid w:val="005239A7"/>
    <w:rsid w:val="00523EF0"/>
    <w:rsid w:val="005242ED"/>
    <w:rsid w:val="00525E65"/>
    <w:rsid w:val="00527D00"/>
    <w:rsid w:val="00533950"/>
    <w:rsid w:val="00534BF2"/>
    <w:rsid w:val="00534C1F"/>
    <w:rsid w:val="00534F47"/>
    <w:rsid w:val="00535043"/>
    <w:rsid w:val="00535B50"/>
    <w:rsid w:val="00535D48"/>
    <w:rsid w:val="00535D4E"/>
    <w:rsid w:val="005361DD"/>
    <w:rsid w:val="00536280"/>
    <w:rsid w:val="00536831"/>
    <w:rsid w:val="00536CF6"/>
    <w:rsid w:val="00537CBD"/>
    <w:rsid w:val="0054144A"/>
    <w:rsid w:val="0054373F"/>
    <w:rsid w:val="0054413A"/>
    <w:rsid w:val="005456F0"/>
    <w:rsid w:val="00545A1B"/>
    <w:rsid w:val="00545F63"/>
    <w:rsid w:val="00546902"/>
    <w:rsid w:val="0054717A"/>
    <w:rsid w:val="00547F51"/>
    <w:rsid w:val="00551484"/>
    <w:rsid w:val="00552242"/>
    <w:rsid w:val="005527FF"/>
    <w:rsid w:val="00552C85"/>
    <w:rsid w:val="00552FC2"/>
    <w:rsid w:val="00553605"/>
    <w:rsid w:val="00553762"/>
    <w:rsid w:val="00553D0D"/>
    <w:rsid w:val="00553D9F"/>
    <w:rsid w:val="005540C7"/>
    <w:rsid w:val="00554B93"/>
    <w:rsid w:val="00554F86"/>
    <w:rsid w:val="00555771"/>
    <w:rsid w:val="005559CD"/>
    <w:rsid w:val="00555DF0"/>
    <w:rsid w:val="005567B6"/>
    <w:rsid w:val="00556A46"/>
    <w:rsid w:val="00556B4E"/>
    <w:rsid w:val="005602C8"/>
    <w:rsid w:val="0056157E"/>
    <w:rsid w:val="005615D5"/>
    <w:rsid w:val="00561D3E"/>
    <w:rsid w:val="00563809"/>
    <w:rsid w:val="00563A53"/>
    <w:rsid w:val="00564F21"/>
    <w:rsid w:val="00564FEA"/>
    <w:rsid w:val="005656A5"/>
    <w:rsid w:val="005656DB"/>
    <w:rsid w:val="00567C57"/>
    <w:rsid w:val="00567E21"/>
    <w:rsid w:val="00570A56"/>
    <w:rsid w:val="00571333"/>
    <w:rsid w:val="005713C1"/>
    <w:rsid w:val="005714B5"/>
    <w:rsid w:val="00571BFE"/>
    <w:rsid w:val="00572BC2"/>
    <w:rsid w:val="00573312"/>
    <w:rsid w:val="005742CE"/>
    <w:rsid w:val="005742DC"/>
    <w:rsid w:val="0057460C"/>
    <w:rsid w:val="0057591D"/>
    <w:rsid w:val="00576189"/>
    <w:rsid w:val="005761CC"/>
    <w:rsid w:val="005766BA"/>
    <w:rsid w:val="0057670D"/>
    <w:rsid w:val="0058117E"/>
    <w:rsid w:val="00582819"/>
    <w:rsid w:val="0058307D"/>
    <w:rsid w:val="005831E9"/>
    <w:rsid w:val="00583A2A"/>
    <w:rsid w:val="00583A67"/>
    <w:rsid w:val="00583F28"/>
    <w:rsid w:val="00584B9F"/>
    <w:rsid w:val="0058515B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1FA"/>
    <w:rsid w:val="0059330D"/>
    <w:rsid w:val="00594258"/>
    <w:rsid w:val="005943B8"/>
    <w:rsid w:val="0059453A"/>
    <w:rsid w:val="00594F8A"/>
    <w:rsid w:val="0059625C"/>
    <w:rsid w:val="00596B21"/>
    <w:rsid w:val="00596B40"/>
    <w:rsid w:val="0059714B"/>
    <w:rsid w:val="00597395"/>
    <w:rsid w:val="00597DCB"/>
    <w:rsid w:val="005A0598"/>
    <w:rsid w:val="005A0D4A"/>
    <w:rsid w:val="005A2F3F"/>
    <w:rsid w:val="005A415E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46C8"/>
    <w:rsid w:val="005B4FE9"/>
    <w:rsid w:val="005B61B4"/>
    <w:rsid w:val="005B6C12"/>
    <w:rsid w:val="005B7095"/>
    <w:rsid w:val="005B7E04"/>
    <w:rsid w:val="005C10AE"/>
    <w:rsid w:val="005C1698"/>
    <w:rsid w:val="005C16FC"/>
    <w:rsid w:val="005C20AD"/>
    <w:rsid w:val="005C34A4"/>
    <w:rsid w:val="005C422F"/>
    <w:rsid w:val="005C4770"/>
    <w:rsid w:val="005C4CF5"/>
    <w:rsid w:val="005C4DD0"/>
    <w:rsid w:val="005C5E18"/>
    <w:rsid w:val="005C6529"/>
    <w:rsid w:val="005C6A35"/>
    <w:rsid w:val="005D022A"/>
    <w:rsid w:val="005D0D78"/>
    <w:rsid w:val="005D1265"/>
    <w:rsid w:val="005D3D61"/>
    <w:rsid w:val="005D464B"/>
    <w:rsid w:val="005D562F"/>
    <w:rsid w:val="005D66EF"/>
    <w:rsid w:val="005D700F"/>
    <w:rsid w:val="005D73A5"/>
    <w:rsid w:val="005D77A9"/>
    <w:rsid w:val="005D7B79"/>
    <w:rsid w:val="005D7FB3"/>
    <w:rsid w:val="005E0C00"/>
    <w:rsid w:val="005E0E87"/>
    <w:rsid w:val="005E18EE"/>
    <w:rsid w:val="005E193D"/>
    <w:rsid w:val="005E3479"/>
    <w:rsid w:val="005E34DF"/>
    <w:rsid w:val="005E37F1"/>
    <w:rsid w:val="005E3ECD"/>
    <w:rsid w:val="005E5576"/>
    <w:rsid w:val="005E69B7"/>
    <w:rsid w:val="005E701E"/>
    <w:rsid w:val="005E73AE"/>
    <w:rsid w:val="005F07DE"/>
    <w:rsid w:val="005F0812"/>
    <w:rsid w:val="005F0837"/>
    <w:rsid w:val="005F0C35"/>
    <w:rsid w:val="005F1C82"/>
    <w:rsid w:val="005F1FCA"/>
    <w:rsid w:val="005F25A8"/>
    <w:rsid w:val="005F2C8A"/>
    <w:rsid w:val="005F2F40"/>
    <w:rsid w:val="005F3B87"/>
    <w:rsid w:val="005F4580"/>
    <w:rsid w:val="005F480A"/>
    <w:rsid w:val="005F49E0"/>
    <w:rsid w:val="005F4C16"/>
    <w:rsid w:val="005F51E3"/>
    <w:rsid w:val="005F6AFB"/>
    <w:rsid w:val="005F7D85"/>
    <w:rsid w:val="00600071"/>
    <w:rsid w:val="00601072"/>
    <w:rsid w:val="00602635"/>
    <w:rsid w:val="00602C0F"/>
    <w:rsid w:val="00602DEE"/>
    <w:rsid w:val="00603657"/>
    <w:rsid w:val="00603795"/>
    <w:rsid w:val="00603D9E"/>
    <w:rsid w:val="0060427F"/>
    <w:rsid w:val="00604431"/>
    <w:rsid w:val="00606A7B"/>
    <w:rsid w:val="0060709F"/>
    <w:rsid w:val="00607CBC"/>
    <w:rsid w:val="00610B5E"/>
    <w:rsid w:val="0061176D"/>
    <w:rsid w:val="00611A83"/>
    <w:rsid w:val="00611FBA"/>
    <w:rsid w:val="00612064"/>
    <w:rsid w:val="00613208"/>
    <w:rsid w:val="0061376E"/>
    <w:rsid w:val="00614FBE"/>
    <w:rsid w:val="00616912"/>
    <w:rsid w:val="00616FBF"/>
    <w:rsid w:val="0061736B"/>
    <w:rsid w:val="006177DB"/>
    <w:rsid w:val="006200EF"/>
    <w:rsid w:val="00620278"/>
    <w:rsid w:val="006203A0"/>
    <w:rsid w:val="00620F53"/>
    <w:rsid w:val="00621C88"/>
    <w:rsid w:val="00622043"/>
    <w:rsid w:val="006224A3"/>
    <w:rsid w:val="0062305F"/>
    <w:rsid w:val="00623220"/>
    <w:rsid w:val="006234FB"/>
    <w:rsid w:val="0062367F"/>
    <w:rsid w:val="00623B4A"/>
    <w:rsid w:val="00623FCF"/>
    <w:rsid w:val="00624D1C"/>
    <w:rsid w:val="00625FDA"/>
    <w:rsid w:val="006272B9"/>
    <w:rsid w:val="006277CC"/>
    <w:rsid w:val="006300E8"/>
    <w:rsid w:val="0063040F"/>
    <w:rsid w:val="00630FAE"/>
    <w:rsid w:val="00631157"/>
    <w:rsid w:val="006313EF"/>
    <w:rsid w:val="00632686"/>
    <w:rsid w:val="006348EE"/>
    <w:rsid w:val="0063651B"/>
    <w:rsid w:val="00636701"/>
    <w:rsid w:val="00636A79"/>
    <w:rsid w:val="00637B62"/>
    <w:rsid w:val="00637E4A"/>
    <w:rsid w:val="006409E9"/>
    <w:rsid w:val="0064145A"/>
    <w:rsid w:val="00641713"/>
    <w:rsid w:val="00641B8E"/>
    <w:rsid w:val="00641BD4"/>
    <w:rsid w:val="00641FC7"/>
    <w:rsid w:val="0064277E"/>
    <w:rsid w:val="00642AAB"/>
    <w:rsid w:val="00642BD7"/>
    <w:rsid w:val="00642FCA"/>
    <w:rsid w:val="0064349B"/>
    <w:rsid w:val="0064522B"/>
    <w:rsid w:val="00646FB9"/>
    <w:rsid w:val="00647863"/>
    <w:rsid w:val="00650B83"/>
    <w:rsid w:val="0065178A"/>
    <w:rsid w:val="00652A00"/>
    <w:rsid w:val="00652A1C"/>
    <w:rsid w:val="00653626"/>
    <w:rsid w:val="00655253"/>
    <w:rsid w:val="0065775B"/>
    <w:rsid w:val="00660BC6"/>
    <w:rsid w:val="00661050"/>
    <w:rsid w:val="006613F8"/>
    <w:rsid w:val="006616F9"/>
    <w:rsid w:val="00661B1F"/>
    <w:rsid w:val="006626D5"/>
    <w:rsid w:val="0066354D"/>
    <w:rsid w:val="006644D1"/>
    <w:rsid w:val="0066485A"/>
    <w:rsid w:val="00664E95"/>
    <w:rsid w:val="00665DA3"/>
    <w:rsid w:val="006661A4"/>
    <w:rsid w:val="0066635B"/>
    <w:rsid w:val="00667221"/>
    <w:rsid w:val="00671C7C"/>
    <w:rsid w:val="00673407"/>
    <w:rsid w:val="00675171"/>
    <w:rsid w:val="006766C0"/>
    <w:rsid w:val="006777C1"/>
    <w:rsid w:val="00677D97"/>
    <w:rsid w:val="006800CA"/>
    <w:rsid w:val="00681614"/>
    <w:rsid w:val="00681A36"/>
    <w:rsid w:val="00681F47"/>
    <w:rsid w:val="00682C55"/>
    <w:rsid w:val="0068320A"/>
    <w:rsid w:val="00684253"/>
    <w:rsid w:val="006845A1"/>
    <w:rsid w:val="00684966"/>
    <w:rsid w:val="00684B47"/>
    <w:rsid w:val="00685284"/>
    <w:rsid w:val="006856EB"/>
    <w:rsid w:val="006864D3"/>
    <w:rsid w:val="0068661A"/>
    <w:rsid w:val="00687022"/>
    <w:rsid w:val="006874EC"/>
    <w:rsid w:val="00687911"/>
    <w:rsid w:val="00687FF6"/>
    <w:rsid w:val="00690256"/>
    <w:rsid w:val="00690858"/>
    <w:rsid w:val="006909D8"/>
    <w:rsid w:val="0069238E"/>
    <w:rsid w:val="006933BC"/>
    <w:rsid w:val="006964A0"/>
    <w:rsid w:val="00696993"/>
    <w:rsid w:val="00696E1A"/>
    <w:rsid w:val="006A0CB6"/>
    <w:rsid w:val="006A0E5E"/>
    <w:rsid w:val="006A13E8"/>
    <w:rsid w:val="006A163E"/>
    <w:rsid w:val="006A17B6"/>
    <w:rsid w:val="006A1C3B"/>
    <w:rsid w:val="006A2447"/>
    <w:rsid w:val="006A2A9E"/>
    <w:rsid w:val="006A5437"/>
    <w:rsid w:val="006A681D"/>
    <w:rsid w:val="006A7075"/>
    <w:rsid w:val="006A7632"/>
    <w:rsid w:val="006B00A0"/>
    <w:rsid w:val="006B09E3"/>
    <w:rsid w:val="006B0DF7"/>
    <w:rsid w:val="006B197A"/>
    <w:rsid w:val="006B341C"/>
    <w:rsid w:val="006B38E3"/>
    <w:rsid w:val="006B3E25"/>
    <w:rsid w:val="006B4670"/>
    <w:rsid w:val="006B50CB"/>
    <w:rsid w:val="006B560C"/>
    <w:rsid w:val="006B5A5C"/>
    <w:rsid w:val="006B6F8D"/>
    <w:rsid w:val="006C0116"/>
    <w:rsid w:val="006C0F21"/>
    <w:rsid w:val="006C1063"/>
    <w:rsid w:val="006C17D5"/>
    <w:rsid w:val="006C188F"/>
    <w:rsid w:val="006C2665"/>
    <w:rsid w:val="006C2DA8"/>
    <w:rsid w:val="006C3125"/>
    <w:rsid w:val="006C339D"/>
    <w:rsid w:val="006C3C82"/>
    <w:rsid w:val="006C3FBC"/>
    <w:rsid w:val="006C46A5"/>
    <w:rsid w:val="006C5B18"/>
    <w:rsid w:val="006C61CD"/>
    <w:rsid w:val="006C6F66"/>
    <w:rsid w:val="006C7398"/>
    <w:rsid w:val="006D0197"/>
    <w:rsid w:val="006D0CA3"/>
    <w:rsid w:val="006D0E42"/>
    <w:rsid w:val="006D137B"/>
    <w:rsid w:val="006D1980"/>
    <w:rsid w:val="006D3925"/>
    <w:rsid w:val="006D4004"/>
    <w:rsid w:val="006D45EA"/>
    <w:rsid w:val="006D47ED"/>
    <w:rsid w:val="006D67E4"/>
    <w:rsid w:val="006D738A"/>
    <w:rsid w:val="006D77CA"/>
    <w:rsid w:val="006D7AF9"/>
    <w:rsid w:val="006E11A1"/>
    <w:rsid w:val="006E17DB"/>
    <w:rsid w:val="006E268D"/>
    <w:rsid w:val="006E2C3D"/>
    <w:rsid w:val="006E42DB"/>
    <w:rsid w:val="006E4A62"/>
    <w:rsid w:val="006E5611"/>
    <w:rsid w:val="006E6EBB"/>
    <w:rsid w:val="006E780C"/>
    <w:rsid w:val="006F06E5"/>
    <w:rsid w:val="006F0EF8"/>
    <w:rsid w:val="006F1518"/>
    <w:rsid w:val="006F1CB2"/>
    <w:rsid w:val="006F25A2"/>
    <w:rsid w:val="006F31B2"/>
    <w:rsid w:val="006F39CC"/>
    <w:rsid w:val="006F3F33"/>
    <w:rsid w:val="006F4E5E"/>
    <w:rsid w:val="006F56C2"/>
    <w:rsid w:val="006F5BA2"/>
    <w:rsid w:val="006F5C94"/>
    <w:rsid w:val="006F5EA4"/>
    <w:rsid w:val="0070121D"/>
    <w:rsid w:val="00701D69"/>
    <w:rsid w:val="007023D7"/>
    <w:rsid w:val="0070342C"/>
    <w:rsid w:val="0070401A"/>
    <w:rsid w:val="00704CD3"/>
    <w:rsid w:val="00705D3F"/>
    <w:rsid w:val="0070664B"/>
    <w:rsid w:val="00706973"/>
    <w:rsid w:val="00706E9F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17E94"/>
    <w:rsid w:val="007201FF"/>
    <w:rsid w:val="007204CD"/>
    <w:rsid w:val="00720594"/>
    <w:rsid w:val="00720B92"/>
    <w:rsid w:val="0072113A"/>
    <w:rsid w:val="00721B6C"/>
    <w:rsid w:val="0072292D"/>
    <w:rsid w:val="00724384"/>
    <w:rsid w:val="007248FB"/>
    <w:rsid w:val="007268B8"/>
    <w:rsid w:val="0072736D"/>
    <w:rsid w:val="007277FA"/>
    <w:rsid w:val="007279FC"/>
    <w:rsid w:val="00727FDD"/>
    <w:rsid w:val="00732CA2"/>
    <w:rsid w:val="007335A4"/>
    <w:rsid w:val="007343E3"/>
    <w:rsid w:val="00735270"/>
    <w:rsid w:val="007362B0"/>
    <w:rsid w:val="00736531"/>
    <w:rsid w:val="00736BB8"/>
    <w:rsid w:val="007372B8"/>
    <w:rsid w:val="0073796F"/>
    <w:rsid w:val="00737DFB"/>
    <w:rsid w:val="00740F39"/>
    <w:rsid w:val="00742C7B"/>
    <w:rsid w:val="00744074"/>
    <w:rsid w:val="00744AD6"/>
    <w:rsid w:val="00745E7D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2F9"/>
    <w:rsid w:val="007525B3"/>
    <w:rsid w:val="00752F95"/>
    <w:rsid w:val="00753F16"/>
    <w:rsid w:val="00754B91"/>
    <w:rsid w:val="00755B05"/>
    <w:rsid w:val="0075625E"/>
    <w:rsid w:val="007614BB"/>
    <w:rsid w:val="00761BEB"/>
    <w:rsid w:val="007622EE"/>
    <w:rsid w:val="00762C9B"/>
    <w:rsid w:val="00762D68"/>
    <w:rsid w:val="00762E58"/>
    <w:rsid w:val="007642C7"/>
    <w:rsid w:val="007643CB"/>
    <w:rsid w:val="00764BD4"/>
    <w:rsid w:val="0076592E"/>
    <w:rsid w:val="00765FE5"/>
    <w:rsid w:val="007660B2"/>
    <w:rsid w:val="007660DD"/>
    <w:rsid w:val="0076614F"/>
    <w:rsid w:val="0076615E"/>
    <w:rsid w:val="00767B8C"/>
    <w:rsid w:val="00770CB2"/>
    <w:rsid w:val="00771030"/>
    <w:rsid w:val="00771577"/>
    <w:rsid w:val="00771E0F"/>
    <w:rsid w:val="007738F8"/>
    <w:rsid w:val="00774710"/>
    <w:rsid w:val="00774C89"/>
    <w:rsid w:val="00774E23"/>
    <w:rsid w:val="00775595"/>
    <w:rsid w:val="00775DB9"/>
    <w:rsid w:val="00775DC2"/>
    <w:rsid w:val="007762FA"/>
    <w:rsid w:val="00776B0C"/>
    <w:rsid w:val="0078024F"/>
    <w:rsid w:val="007803CC"/>
    <w:rsid w:val="0078102E"/>
    <w:rsid w:val="007812D9"/>
    <w:rsid w:val="00781528"/>
    <w:rsid w:val="007823F4"/>
    <w:rsid w:val="00783366"/>
    <w:rsid w:val="00783646"/>
    <w:rsid w:val="0078369C"/>
    <w:rsid w:val="00785969"/>
    <w:rsid w:val="007864A3"/>
    <w:rsid w:val="00786A56"/>
    <w:rsid w:val="00786BE9"/>
    <w:rsid w:val="007874A3"/>
    <w:rsid w:val="00787BC2"/>
    <w:rsid w:val="007903D5"/>
    <w:rsid w:val="0079084A"/>
    <w:rsid w:val="00790F8A"/>
    <w:rsid w:val="007911AA"/>
    <w:rsid w:val="007917A1"/>
    <w:rsid w:val="0079191A"/>
    <w:rsid w:val="00793CE2"/>
    <w:rsid w:val="00794D44"/>
    <w:rsid w:val="007950EE"/>
    <w:rsid w:val="007952BB"/>
    <w:rsid w:val="00795828"/>
    <w:rsid w:val="00795F7E"/>
    <w:rsid w:val="00796FA3"/>
    <w:rsid w:val="00797110"/>
    <w:rsid w:val="00797206"/>
    <w:rsid w:val="007974AD"/>
    <w:rsid w:val="007A0958"/>
    <w:rsid w:val="007A103E"/>
    <w:rsid w:val="007A18CB"/>
    <w:rsid w:val="007A1D6E"/>
    <w:rsid w:val="007A2E49"/>
    <w:rsid w:val="007A307C"/>
    <w:rsid w:val="007A37D9"/>
    <w:rsid w:val="007A3D9F"/>
    <w:rsid w:val="007A4FA1"/>
    <w:rsid w:val="007A536A"/>
    <w:rsid w:val="007A53CC"/>
    <w:rsid w:val="007A60DB"/>
    <w:rsid w:val="007A697F"/>
    <w:rsid w:val="007A73DA"/>
    <w:rsid w:val="007A7FEE"/>
    <w:rsid w:val="007B15F5"/>
    <w:rsid w:val="007B2F0F"/>
    <w:rsid w:val="007B326E"/>
    <w:rsid w:val="007B34CB"/>
    <w:rsid w:val="007B3523"/>
    <w:rsid w:val="007B595A"/>
    <w:rsid w:val="007B5C15"/>
    <w:rsid w:val="007B5CD6"/>
    <w:rsid w:val="007B5D88"/>
    <w:rsid w:val="007B6D67"/>
    <w:rsid w:val="007B6F23"/>
    <w:rsid w:val="007B7213"/>
    <w:rsid w:val="007C0191"/>
    <w:rsid w:val="007C17D9"/>
    <w:rsid w:val="007C22B1"/>
    <w:rsid w:val="007C2326"/>
    <w:rsid w:val="007C2891"/>
    <w:rsid w:val="007C4EBD"/>
    <w:rsid w:val="007C65AC"/>
    <w:rsid w:val="007C685A"/>
    <w:rsid w:val="007C6AD7"/>
    <w:rsid w:val="007C6E24"/>
    <w:rsid w:val="007C6FA2"/>
    <w:rsid w:val="007D0177"/>
    <w:rsid w:val="007D0207"/>
    <w:rsid w:val="007D1DA6"/>
    <w:rsid w:val="007D21D5"/>
    <w:rsid w:val="007D2491"/>
    <w:rsid w:val="007D3AB8"/>
    <w:rsid w:val="007D4BF5"/>
    <w:rsid w:val="007D5B02"/>
    <w:rsid w:val="007D6877"/>
    <w:rsid w:val="007D75CA"/>
    <w:rsid w:val="007D7D54"/>
    <w:rsid w:val="007E0741"/>
    <w:rsid w:val="007E0E03"/>
    <w:rsid w:val="007E0EB7"/>
    <w:rsid w:val="007E0F32"/>
    <w:rsid w:val="007E2D6C"/>
    <w:rsid w:val="007E3A84"/>
    <w:rsid w:val="007E5340"/>
    <w:rsid w:val="007E58C3"/>
    <w:rsid w:val="007E69D3"/>
    <w:rsid w:val="007E6B96"/>
    <w:rsid w:val="007E6DB4"/>
    <w:rsid w:val="007E7A09"/>
    <w:rsid w:val="007F0C78"/>
    <w:rsid w:val="007F1CE2"/>
    <w:rsid w:val="007F424E"/>
    <w:rsid w:val="007F48D2"/>
    <w:rsid w:val="007F4E6B"/>
    <w:rsid w:val="007F510A"/>
    <w:rsid w:val="007F5768"/>
    <w:rsid w:val="007F5A9C"/>
    <w:rsid w:val="007F6140"/>
    <w:rsid w:val="007F65BA"/>
    <w:rsid w:val="007F7846"/>
    <w:rsid w:val="007F7CEB"/>
    <w:rsid w:val="0080093C"/>
    <w:rsid w:val="008013E3"/>
    <w:rsid w:val="008019E9"/>
    <w:rsid w:val="0080273A"/>
    <w:rsid w:val="0080477F"/>
    <w:rsid w:val="008049C9"/>
    <w:rsid w:val="00804B64"/>
    <w:rsid w:val="008055DC"/>
    <w:rsid w:val="0080560D"/>
    <w:rsid w:val="008058D8"/>
    <w:rsid w:val="00805A21"/>
    <w:rsid w:val="00806159"/>
    <w:rsid w:val="00806424"/>
    <w:rsid w:val="008078CC"/>
    <w:rsid w:val="008079ED"/>
    <w:rsid w:val="008109A9"/>
    <w:rsid w:val="00810ABE"/>
    <w:rsid w:val="00810C18"/>
    <w:rsid w:val="0081128C"/>
    <w:rsid w:val="00812984"/>
    <w:rsid w:val="00812D4B"/>
    <w:rsid w:val="00813145"/>
    <w:rsid w:val="008133DB"/>
    <w:rsid w:val="0081369D"/>
    <w:rsid w:val="008152BB"/>
    <w:rsid w:val="008206A2"/>
    <w:rsid w:val="00821840"/>
    <w:rsid w:val="008227C0"/>
    <w:rsid w:val="00822AD7"/>
    <w:rsid w:val="00822B8F"/>
    <w:rsid w:val="00822F93"/>
    <w:rsid w:val="00823979"/>
    <w:rsid w:val="0082430C"/>
    <w:rsid w:val="00824B8F"/>
    <w:rsid w:val="0082559F"/>
    <w:rsid w:val="00825754"/>
    <w:rsid w:val="00825B0A"/>
    <w:rsid w:val="00825B25"/>
    <w:rsid w:val="008263B6"/>
    <w:rsid w:val="00826B39"/>
    <w:rsid w:val="00827736"/>
    <w:rsid w:val="008277BE"/>
    <w:rsid w:val="00830D70"/>
    <w:rsid w:val="00830EE9"/>
    <w:rsid w:val="00830F08"/>
    <w:rsid w:val="0083282A"/>
    <w:rsid w:val="00834D5B"/>
    <w:rsid w:val="00836B0A"/>
    <w:rsid w:val="0083703F"/>
    <w:rsid w:val="00840DC5"/>
    <w:rsid w:val="008426F8"/>
    <w:rsid w:val="00843317"/>
    <w:rsid w:val="0084362A"/>
    <w:rsid w:val="00845AAC"/>
    <w:rsid w:val="00845E96"/>
    <w:rsid w:val="0084634D"/>
    <w:rsid w:val="008463F2"/>
    <w:rsid w:val="00846642"/>
    <w:rsid w:val="00847C35"/>
    <w:rsid w:val="00847D83"/>
    <w:rsid w:val="00847D89"/>
    <w:rsid w:val="0085002E"/>
    <w:rsid w:val="0085079C"/>
    <w:rsid w:val="00850AB8"/>
    <w:rsid w:val="008516E1"/>
    <w:rsid w:val="00851787"/>
    <w:rsid w:val="00851C0D"/>
    <w:rsid w:val="00852876"/>
    <w:rsid w:val="00852939"/>
    <w:rsid w:val="00852E6A"/>
    <w:rsid w:val="008532E0"/>
    <w:rsid w:val="00853741"/>
    <w:rsid w:val="008538A4"/>
    <w:rsid w:val="008553EB"/>
    <w:rsid w:val="008557FD"/>
    <w:rsid w:val="00855CF0"/>
    <w:rsid w:val="00855F4B"/>
    <w:rsid w:val="00857390"/>
    <w:rsid w:val="008579F8"/>
    <w:rsid w:val="00860DF6"/>
    <w:rsid w:val="0086175B"/>
    <w:rsid w:val="00861822"/>
    <w:rsid w:val="0086182D"/>
    <w:rsid w:val="008618F9"/>
    <w:rsid w:val="00861B93"/>
    <w:rsid w:val="00862939"/>
    <w:rsid w:val="00862A9B"/>
    <w:rsid w:val="0086304E"/>
    <w:rsid w:val="00863614"/>
    <w:rsid w:val="0086418C"/>
    <w:rsid w:val="00864343"/>
    <w:rsid w:val="008643BB"/>
    <w:rsid w:val="00864DF5"/>
    <w:rsid w:val="0086616C"/>
    <w:rsid w:val="008668AF"/>
    <w:rsid w:val="00866B18"/>
    <w:rsid w:val="00866E56"/>
    <w:rsid w:val="008719FA"/>
    <w:rsid w:val="00871A68"/>
    <w:rsid w:val="00872CC5"/>
    <w:rsid w:val="00872F26"/>
    <w:rsid w:val="0087383B"/>
    <w:rsid w:val="008739A4"/>
    <w:rsid w:val="00873DE7"/>
    <w:rsid w:val="008749B4"/>
    <w:rsid w:val="0087508C"/>
    <w:rsid w:val="0087651F"/>
    <w:rsid w:val="00876582"/>
    <w:rsid w:val="00877211"/>
    <w:rsid w:val="00877251"/>
    <w:rsid w:val="008801E8"/>
    <w:rsid w:val="008803EF"/>
    <w:rsid w:val="00880513"/>
    <w:rsid w:val="00880757"/>
    <w:rsid w:val="0088143E"/>
    <w:rsid w:val="00882C8C"/>
    <w:rsid w:val="008840FB"/>
    <w:rsid w:val="0088423E"/>
    <w:rsid w:val="00884597"/>
    <w:rsid w:val="008852A6"/>
    <w:rsid w:val="008866CE"/>
    <w:rsid w:val="00887E1C"/>
    <w:rsid w:val="00890269"/>
    <w:rsid w:val="00890696"/>
    <w:rsid w:val="008908DD"/>
    <w:rsid w:val="008911A8"/>
    <w:rsid w:val="0089158F"/>
    <w:rsid w:val="00891F3F"/>
    <w:rsid w:val="00892D85"/>
    <w:rsid w:val="00894446"/>
    <w:rsid w:val="0089482C"/>
    <w:rsid w:val="00895E5D"/>
    <w:rsid w:val="00896BE4"/>
    <w:rsid w:val="008A004D"/>
    <w:rsid w:val="008A0ABC"/>
    <w:rsid w:val="008A1290"/>
    <w:rsid w:val="008A2551"/>
    <w:rsid w:val="008A4328"/>
    <w:rsid w:val="008A4403"/>
    <w:rsid w:val="008A4434"/>
    <w:rsid w:val="008A4A3D"/>
    <w:rsid w:val="008A4E4D"/>
    <w:rsid w:val="008A546F"/>
    <w:rsid w:val="008A5608"/>
    <w:rsid w:val="008A6702"/>
    <w:rsid w:val="008A78E8"/>
    <w:rsid w:val="008B0A41"/>
    <w:rsid w:val="008B0AFC"/>
    <w:rsid w:val="008B1006"/>
    <w:rsid w:val="008B18B7"/>
    <w:rsid w:val="008B2CDA"/>
    <w:rsid w:val="008B4877"/>
    <w:rsid w:val="008B510E"/>
    <w:rsid w:val="008B5C25"/>
    <w:rsid w:val="008B63CD"/>
    <w:rsid w:val="008B727A"/>
    <w:rsid w:val="008B74F2"/>
    <w:rsid w:val="008B7A5B"/>
    <w:rsid w:val="008B7CD3"/>
    <w:rsid w:val="008C04CC"/>
    <w:rsid w:val="008C20B8"/>
    <w:rsid w:val="008C2B42"/>
    <w:rsid w:val="008C37CF"/>
    <w:rsid w:val="008C41F0"/>
    <w:rsid w:val="008C50F2"/>
    <w:rsid w:val="008C5683"/>
    <w:rsid w:val="008C5C6C"/>
    <w:rsid w:val="008C675F"/>
    <w:rsid w:val="008D036E"/>
    <w:rsid w:val="008D163D"/>
    <w:rsid w:val="008D26E5"/>
    <w:rsid w:val="008D2959"/>
    <w:rsid w:val="008D3673"/>
    <w:rsid w:val="008D384F"/>
    <w:rsid w:val="008D5B62"/>
    <w:rsid w:val="008D5CBB"/>
    <w:rsid w:val="008D6609"/>
    <w:rsid w:val="008D72AA"/>
    <w:rsid w:val="008E080D"/>
    <w:rsid w:val="008E0D92"/>
    <w:rsid w:val="008E0F67"/>
    <w:rsid w:val="008E1A28"/>
    <w:rsid w:val="008E1B58"/>
    <w:rsid w:val="008E3878"/>
    <w:rsid w:val="008E3919"/>
    <w:rsid w:val="008E3AC5"/>
    <w:rsid w:val="008E3C27"/>
    <w:rsid w:val="008E41BF"/>
    <w:rsid w:val="008E4336"/>
    <w:rsid w:val="008E6F44"/>
    <w:rsid w:val="008E7854"/>
    <w:rsid w:val="008F1138"/>
    <w:rsid w:val="008F1549"/>
    <w:rsid w:val="008F17E8"/>
    <w:rsid w:val="008F1A96"/>
    <w:rsid w:val="008F22D1"/>
    <w:rsid w:val="008F27EB"/>
    <w:rsid w:val="008F2A59"/>
    <w:rsid w:val="008F2B4A"/>
    <w:rsid w:val="008F4355"/>
    <w:rsid w:val="008F4BE8"/>
    <w:rsid w:val="008F5306"/>
    <w:rsid w:val="008F55A6"/>
    <w:rsid w:val="008F583A"/>
    <w:rsid w:val="00900EA1"/>
    <w:rsid w:val="009011FB"/>
    <w:rsid w:val="00903EF6"/>
    <w:rsid w:val="00906DAA"/>
    <w:rsid w:val="00910F9B"/>
    <w:rsid w:val="00911B84"/>
    <w:rsid w:val="00912431"/>
    <w:rsid w:val="00912C96"/>
    <w:rsid w:val="00913637"/>
    <w:rsid w:val="00913F79"/>
    <w:rsid w:val="00914673"/>
    <w:rsid w:val="0091506C"/>
    <w:rsid w:val="009157CC"/>
    <w:rsid w:val="00916000"/>
    <w:rsid w:val="0091664F"/>
    <w:rsid w:val="00917784"/>
    <w:rsid w:val="009201B4"/>
    <w:rsid w:val="009202FF"/>
    <w:rsid w:val="009232D8"/>
    <w:rsid w:val="009247E0"/>
    <w:rsid w:val="0092589D"/>
    <w:rsid w:val="00925BF4"/>
    <w:rsid w:val="009278E2"/>
    <w:rsid w:val="00927ADB"/>
    <w:rsid w:val="00930668"/>
    <w:rsid w:val="00930C5B"/>
    <w:rsid w:val="00931167"/>
    <w:rsid w:val="00931244"/>
    <w:rsid w:val="00931702"/>
    <w:rsid w:val="00932B3D"/>
    <w:rsid w:val="00932D8F"/>
    <w:rsid w:val="00932E6C"/>
    <w:rsid w:val="00933451"/>
    <w:rsid w:val="00933BAB"/>
    <w:rsid w:val="00933D61"/>
    <w:rsid w:val="009340C4"/>
    <w:rsid w:val="00934415"/>
    <w:rsid w:val="009349F9"/>
    <w:rsid w:val="00934C56"/>
    <w:rsid w:val="00935012"/>
    <w:rsid w:val="009364DC"/>
    <w:rsid w:val="00936B09"/>
    <w:rsid w:val="0093736B"/>
    <w:rsid w:val="009374B0"/>
    <w:rsid w:val="00937721"/>
    <w:rsid w:val="00937824"/>
    <w:rsid w:val="0094111B"/>
    <w:rsid w:val="00941170"/>
    <w:rsid w:val="00941296"/>
    <w:rsid w:val="009412EA"/>
    <w:rsid w:val="009413C0"/>
    <w:rsid w:val="0094235D"/>
    <w:rsid w:val="0094340E"/>
    <w:rsid w:val="0094374D"/>
    <w:rsid w:val="00943CDC"/>
    <w:rsid w:val="00943DBA"/>
    <w:rsid w:val="009447A2"/>
    <w:rsid w:val="009450B6"/>
    <w:rsid w:val="00945B61"/>
    <w:rsid w:val="00946949"/>
    <w:rsid w:val="009469C6"/>
    <w:rsid w:val="00946C11"/>
    <w:rsid w:val="00947458"/>
    <w:rsid w:val="0094785E"/>
    <w:rsid w:val="0094790D"/>
    <w:rsid w:val="00947A97"/>
    <w:rsid w:val="00947EB8"/>
    <w:rsid w:val="0095035F"/>
    <w:rsid w:val="00950533"/>
    <w:rsid w:val="0095076B"/>
    <w:rsid w:val="009510DD"/>
    <w:rsid w:val="00951330"/>
    <w:rsid w:val="00951BCC"/>
    <w:rsid w:val="0095390B"/>
    <w:rsid w:val="00953B0C"/>
    <w:rsid w:val="009544BD"/>
    <w:rsid w:val="00960260"/>
    <w:rsid w:val="009606C0"/>
    <w:rsid w:val="0096121C"/>
    <w:rsid w:val="00961A08"/>
    <w:rsid w:val="00961E82"/>
    <w:rsid w:val="00962A25"/>
    <w:rsid w:val="0096320A"/>
    <w:rsid w:val="00963B2A"/>
    <w:rsid w:val="009650B1"/>
    <w:rsid w:val="0096536A"/>
    <w:rsid w:val="0096547D"/>
    <w:rsid w:val="00965EE5"/>
    <w:rsid w:val="009701BE"/>
    <w:rsid w:val="009721FE"/>
    <w:rsid w:val="00972B99"/>
    <w:rsid w:val="00973611"/>
    <w:rsid w:val="00973FCA"/>
    <w:rsid w:val="00974132"/>
    <w:rsid w:val="009768C8"/>
    <w:rsid w:val="00977F4D"/>
    <w:rsid w:val="00980BB0"/>
    <w:rsid w:val="00980E41"/>
    <w:rsid w:val="00981487"/>
    <w:rsid w:val="009818E0"/>
    <w:rsid w:val="00981EFD"/>
    <w:rsid w:val="009823C8"/>
    <w:rsid w:val="00982698"/>
    <w:rsid w:val="00982B47"/>
    <w:rsid w:val="00984492"/>
    <w:rsid w:val="00985162"/>
    <w:rsid w:val="0098733D"/>
    <w:rsid w:val="00990C57"/>
    <w:rsid w:val="009919D7"/>
    <w:rsid w:val="00991E81"/>
    <w:rsid w:val="0099283F"/>
    <w:rsid w:val="009936EA"/>
    <w:rsid w:val="00993B41"/>
    <w:rsid w:val="0099408F"/>
    <w:rsid w:val="00994545"/>
    <w:rsid w:val="00994951"/>
    <w:rsid w:val="009949B0"/>
    <w:rsid w:val="00994E5C"/>
    <w:rsid w:val="0099593C"/>
    <w:rsid w:val="00995C1A"/>
    <w:rsid w:val="0099695D"/>
    <w:rsid w:val="0099703B"/>
    <w:rsid w:val="00997A1C"/>
    <w:rsid w:val="00997E72"/>
    <w:rsid w:val="009A10F7"/>
    <w:rsid w:val="009A262E"/>
    <w:rsid w:val="009A3DA4"/>
    <w:rsid w:val="009A433A"/>
    <w:rsid w:val="009A4B95"/>
    <w:rsid w:val="009A4BEE"/>
    <w:rsid w:val="009A5D75"/>
    <w:rsid w:val="009A72E7"/>
    <w:rsid w:val="009A73EB"/>
    <w:rsid w:val="009B07BE"/>
    <w:rsid w:val="009B0CED"/>
    <w:rsid w:val="009B2B87"/>
    <w:rsid w:val="009B42DD"/>
    <w:rsid w:val="009B499A"/>
    <w:rsid w:val="009B5073"/>
    <w:rsid w:val="009B5E2C"/>
    <w:rsid w:val="009B6ADB"/>
    <w:rsid w:val="009B7481"/>
    <w:rsid w:val="009B7CC7"/>
    <w:rsid w:val="009C0A60"/>
    <w:rsid w:val="009C0A8B"/>
    <w:rsid w:val="009C13BA"/>
    <w:rsid w:val="009C141E"/>
    <w:rsid w:val="009C18AE"/>
    <w:rsid w:val="009C1B3D"/>
    <w:rsid w:val="009C2788"/>
    <w:rsid w:val="009C32C3"/>
    <w:rsid w:val="009C4107"/>
    <w:rsid w:val="009C441B"/>
    <w:rsid w:val="009C4F86"/>
    <w:rsid w:val="009C5143"/>
    <w:rsid w:val="009C6624"/>
    <w:rsid w:val="009C77E8"/>
    <w:rsid w:val="009C7A6B"/>
    <w:rsid w:val="009C7F7E"/>
    <w:rsid w:val="009D07A1"/>
    <w:rsid w:val="009D0B2A"/>
    <w:rsid w:val="009D1372"/>
    <w:rsid w:val="009D13C3"/>
    <w:rsid w:val="009D230E"/>
    <w:rsid w:val="009D28B9"/>
    <w:rsid w:val="009D5697"/>
    <w:rsid w:val="009D607F"/>
    <w:rsid w:val="009D60DA"/>
    <w:rsid w:val="009D7150"/>
    <w:rsid w:val="009D7462"/>
    <w:rsid w:val="009E0264"/>
    <w:rsid w:val="009E1E4F"/>
    <w:rsid w:val="009E2505"/>
    <w:rsid w:val="009E3CE0"/>
    <w:rsid w:val="009E48CD"/>
    <w:rsid w:val="009E5A0E"/>
    <w:rsid w:val="009E5F6A"/>
    <w:rsid w:val="009E60BB"/>
    <w:rsid w:val="009E6103"/>
    <w:rsid w:val="009E6495"/>
    <w:rsid w:val="009E6CFA"/>
    <w:rsid w:val="009E7F86"/>
    <w:rsid w:val="009F042C"/>
    <w:rsid w:val="009F0B8D"/>
    <w:rsid w:val="009F0CA1"/>
    <w:rsid w:val="009F1DC2"/>
    <w:rsid w:val="009F1E00"/>
    <w:rsid w:val="009F2046"/>
    <w:rsid w:val="009F20FC"/>
    <w:rsid w:val="009F2E50"/>
    <w:rsid w:val="009F3981"/>
    <w:rsid w:val="009F39BF"/>
    <w:rsid w:val="009F3D75"/>
    <w:rsid w:val="009F4230"/>
    <w:rsid w:val="009F4DAD"/>
    <w:rsid w:val="009F5856"/>
    <w:rsid w:val="009F5C94"/>
    <w:rsid w:val="009F7803"/>
    <w:rsid w:val="009F7FFE"/>
    <w:rsid w:val="00A00BA4"/>
    <w:rsid w:val="00A01782"/>
    <w:rsid w:val="00A022D7"/>
    <w:rsid w:val="00A02532"/>
    <w:rsid w:val="00A0361F"/>
    <w:rsid w:val="00A0456F"/>
    <w:rsid w:val="00A0485D"/>
    <w:rsid w:val="00A04A81"/>
    <w:rsid w:val="00A0597F"/>
    <w:rsid w:val="00A0624F"/>
    <w:rsid w:val="00A06F60"/>
    <w:rsid w:val="00A07BD1"/>
    <w:rsid w:val="00A07D8D"/>
    <w:rsid w:val="00A10079"/>
    <w:rsid w:val="00A109B2"/>
    <w:rsid w:val="00A10BF5"/>
    <w:rsid w:val="00A129D7"/>
    <w:rsid w:val="00A136AF"/>
    <w:rsid w:val="00A13C61"/>
    <w:rsid w:val="00A1409D"/>
    <w:rsid w:val="00A149F3"/>
    <w:rsid w:val="00A152DB"/>
    <w:rsid w:val="00A152FE"/>
    <w:rsid w:val="00A1592B"/>
    <w:rsid w:val="00A17587"/>
    <w:rsid w:val="00A177FF"/>
    <w:rsid w:val="00A203D2"/>
    <w:rsid w:val="00A20DD9"/>
    <w:rsid w:val="00A210B5"/>
    <w:rsid w:val="00A218B1"/>
    <w:rsid w:val="00A222C3"/>
    <w:rsid w:val="00A22CA5"/>
    <w:rsid w:val="00A23B61"/>
    <w:rsid w:val="00A254C9"/>
    <w:rsid w:val="00A25829"/>
    <w:rsid w:val="00A25DA3"/>
    <w:rsid w:val="00A2622E"/>
    <w:rsid w:val="00A271F2"/>
    <w:rsid w:val="00A277B6"/>
    <w:rsid w:val="00A279C3"/>
    <w:rsid w:val="00A30534"/>
    <w:rsid w:val="00A31E34"/>
    <w:rsid w:val="00A32054"/>
    <w:rsid w:val="00A32744"/>
    <w:rsid w:val="00A3281B"/>
    <w:rsid w:val="00A331F6"/>
    <w:rsid w:val="00A332C6"/>
    <w:rsid w:val="00A334CB"/>
    <w:rsid w:val="00A3387C"/>
    <w:rsid w:val="00A3406C"/>
    <w:rsid w:val="00A34E2E"/>
    <w:rsid w:val="00A35625"/>
    <w:rsid w:val="00A359CE"/>
    <w:rsid w:val="00A35C69"/>
    <w:rsid w:val="00A36575"/>
    <w:rsid w:val="00A36E1F"/>
    <w:rsid w:val="00A37576"/>
    <w:rsid w:val="00A37E6F"/>
    <w:rsid w:val="00A37F77"/>
    <w:rsid w:val="00A40DCA"/>
    <w:rsid w:val="00A40F45"/>
    <w:rsid w:val="00A41999"/>
    <w:rsid w:val="00A4280F"/>
    <w:rsid w:val="00A44768"/>
    <w:rsid w:val="00A44AD7"/>
    <w:rsid w:val="00A45554"/>
    <w:rsid w:val="00A46D3D"/>
    <w:rsid w:val="00A50AAE"/>
    <w:rsid w:val="00A52D33"/>
    <w:rsid w:val="00A531F4"/>
    <w:rsid w:val="00A53487"/>
    <w:rsid w:val="00A535E7"/>
    <w:rsid w:val="00A53D53"/>
    <w:rsid w:val="00A53EF7"/>
    <w:rsid w:val="00A5448D"/>
    <w:rsid w:val="00A54B8B"/>
    <w:rsid w:val="00A554FE"/>
    <w:rsid w:val="00A5570D"/>
    <w:rsid w:val="00A55955"/>
    <w:rsid w:val="00A55C06"/>
    <w:rsid w:val="00A55E10"/>
    <w:rsid w:val="00A571CD"/>
    <w:rsid w:val="00A575F6"/>
    <w:rsid w:val="00A57BA4"/>
    <w:rsid w:val="00A60919"/>
    <w:rsid w:val="00A616CF"/>
    <w:rsid w:val="00A61A87"/>
    <w:rsid w:val="00A61FA7"/>
    <w:rsid w:val="00A62378"/>
    <w:rsid w:val="00A62434"/>
    <w:rsid w:val="00A62BDF"/>
    <w:rsid w:val="00A62EDF"/>
    <w:rsid w:val="00A6320C"/>
    <w:rsid w:val="00A64BE2"/>
    <w:rsid w:val="00A64C5E"/>
    <w:rsid w:val="00A64FB5"/>
    <w:rsid w:val="00A652AB"/>
    <w:rsid w:val="00A655F6"/>
    <w:rsid w:val="00A6786B"/>
    <w:rsid w:val="00A67A1B"/>
    <w:rsid w:val="00A67DBA"/>
    <w:rsid w:val="00A70185"/>
    <w:rsid w:val="00A70D8B"/>
    <w:rsid w:val="00A71999"/>
    <w:rsid w:val="00A71A0C"/>
    <w:rsid w:val="00A71AC0"/>
    <w:rsid w:val="00A71B6E"/>
    <w:rsid w:val="00A7246C"/>
    <w:rsid w:val="00A727B1"/>
    <w:rsid w:val="00A733B8"/>
    <w:rsid w:val="00A73451"/>
    <w:rsid w:val="00A73E2F"/>
    <w:rsid w:val="00A74DC2"/>
    <w:rsid w:val="00A75E22"/>
    <w:rsid w:val="00A76388"/>
    <w:rsid w:val="00A76788"/>
    <w:rsid w:val="00A76A7E"/>
    <w:rsid w:val="00A76C40"/>
    <w:rsid w:val="00A77238"/>
    <w:rsid w:val="00A7762F"/>
    <w:rsid w:val="00A77827"/>
    <w:rsid w:val="00A80E45"/>
    <w:rsid w:val="00A8109F"/>
    <w:rsid w:val="00A8128C"/>
    <w:rsid w:val="00A81CB7"/>
    <w:rsid w:val="00A8202F"/>
    <w:rsid w:val="00A824B9"/>
    <w:rsid w:val="00A82AEA"/>
    <w:rsid w:val="00A84817"/>
    <w:rsid w:val="00A86EB6"/>
    <w:rsid w:val="00A86FE3"/>
    <w:rsid w:val="00A873E4"/>
    <w:rsid w:val="00A87B60"/>
    <w:rsid w:val="00A87B81"/>
    <w:rsid w:val="00A91057"/>
    <w:rsid w:val="00A924B3"/>
    <w:rsid w:val="00A93188"/>
    <w:rsid w:val="00A93943"/>
    <w:rsid w:val="00A94178"/>
    <w:rsid w:val="00A94431"/>
    <w:rsid w:val="00A95269"/>
    <w:rsid w:val="00A95588"/>
    <w:rsid w:val="00A958A4"/>
    <w:rsid w:val="00A95FB9"/>
    <w:rsid w:val="00A96943"/>
    <w:rsid w:val="00A96969"/>
    <w:rsid w:val="00A97935"/>
    <w:rsid w:val="00A979A9"/>
    <w:rsid w:val="00A97F32"/>
    <w:rsid w:val="00AA08B0"/>
    <w:rsid w:val="00AA08D9"/>
    <w:rsid w:val="00AA0B97"/>
    <w:rsid w:val="00AA3421"/>
    <w:rsid w:val="00AA3FC1"/>
    <w:rsid w:val="00AA4028"/>
    <w:rsid w:val="00AA41D2"/>
    <w:rsid w:val="00AA5FA5"/>
    <w:rsid w:val="00AA6D12"/>
    <w:rsid w:val="00AA7079"/>
    <w:rsid w:val="00AA75B9"/>
    <w:rsid w:val="00AB008A"/>
    <w:rsid w:val="00AB13C5"/>
    <w:rsid w:val="00AB205A"/>
    <w:rsid w:val="00AB22C3"/>
    <w:rsid w:val="00AB2D39"/>
    <w:rsid w:val="00AB3232"/>
    <w:rsid w:val="00AB3327"/>
    <w:rsid w:val="00AB3673"/>
    <w:rsid w:val="00AB3771"/>
    <w:rsid w:val="00AB39A7"/>
    <w:rsid w:val="00AB3A3A"/>
    <w:rsid w:val="00AB4940"/>
    <w:rsid w:val="00AB4AE3"/>
    <w:rsid w:val="00AB4C26"/>
    <w:rsid w:val="00AB5481"/>
    <w:rsid w:val="00AB573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620B"/>
    <w:rsid w:val="00AC711C"/>
    <w:rsid w:val="00AC79D8"/>
    <w:rsid w:val="00AD063C"/>
    <w:rsid w:val="00AD1BD2"/>
    <w:rsid w:val="00AD28BF"/>
    <w:rsid w:val="00AD42C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1EB1"/>
    <w:rsid w:val="00AE24DB"/>
    <w:rsid w:val="00AE2F46"/>
    <w:rsid w:val="00AE3C39"/>
    <w:rsid w:val="00AE68FD"/>
    <w:rsid w:val="00AE728C"/>
    <w:rsid w:val="00AE7C4F"/>
    <w:rsid w:val="00AF0D16"/>
    <w:rsid w:val="00AF1338"/>
    <w:rsid w:val="00AF309D"/>
    <w:rsid w:val="00AF34D2"/>
    <w:rsid w:val="00AF36F9"/>
    <w:rsid w:val="00AF3AD3"/>
    <w:rsid w:val="00AF415E"/>
    <w:rsid w:val="00AF443D"/>
    <w:rsid w:val="00AF48A6"/>
    <w:rsid w:val="00AF52A3"/>
    <w:rsid w:val="00AF5A57"/>
    <w:rsid w:val="00AF5B35"/>
    <w:rsid w:val="00B0019A"/>
    <w:rsid w:val="00B00C14"/>
    <w:rsid w:val="00B0240F"/>
    <w:rsid w:val="00B02773"/>
    <w:rsid w:val="00B028B2"/>
    <w:rsid w:val="00B03B4A"/>
    <w:rsid w:val="00B0458F"/>
    <w:rsid w:val="00B046CD"/>
    <w:rsid w:val="00B04883"/>
    <w:rsid w:val="00B0506C"/>
    <w:rsid w:val="00B058D5"/>
    <w:rsid w:val="00B0622E"/>
    <w:rsid w:val="00B0681B"/>
    <w:rsid w:val="00B068FD"/>
    <w:rsid w:val="00B069C5"/>
    <w:rsid w:val="00B1023B"/>
    <w:rsid w:val="00B10D22"/>
    <w:rsid w:val="00B140E6"/>
    <w:rsid w:val="00B15435"/>
    <w:rsid w:val="00B15C39"/>
    <w:rsid w:val="00B15EC7"/>
    <w:rsid w:val="00B16877"/>
    <w:rsid w:val="00B168C6"/>
    <w:rsid w:val="00B17738"/>
    <w:rsid w:val="00B17FA1"/>
    <w:rsid w:val="00B22E72"/>
    <w:rsid w:val="00B22E8F"/>
    <w:rsid w:val="00B23099"/>
    <w:rsid w:val="00B23B18"/>
    <w:rsid w:val="00B24550"/>
    <w:rsid w:val="00B2613C"/>
    <w:rsid w:val="00B261AB"/>
    <w:rsid w:val="00B2703B"/>
    <w:rsid w:val="00B27A86"/>
    <w:rsid w:val="00B27EDF"/>
    <w:rsid w:val="00B3061F"/>
    <w:rsid w:val="00B30A09"/>
    <w:rsid w:val="00B30C6A"/>
    <w:rsid w:val="00B30D9E"/>
    <w:rsid w:val="00B30DA9"/>
    <w:rsid w:val="00B30EA3"/>
    <w:rsid w:val="00B3297D"/>
    <w:rsid w:val="00B348B2"/>
    <w:rsid w:val="00B35534"/>
    <w:rsid w:val="00B35E4A"/>
    <w:rsid w:val="00B35FC8"/>
    <w:rsid w:val="00B36CCF"/>
    <w:rsid w:val="00B3783F"/>
    <w:rsid w:val="00B403AE"/>
    <w:rsid w:val="00B408FF"/>
    <w:rsid w:val="00B40DCA"/>
    <w:rsid w:val="00B40F30"/>
    <w:rsid w:val="00B40F67"/>
    <w:rsid w:val="00B42330"/>
    <w:rsid w:val="00B434CB"/>
    <w:rsid w:val="00B4466B"/>
    <w:rsid w:val="00B44E5B"/>
    <w:rsid w:val="00B45AF0"/>
    <w:rsid w:val="00B46517"/>
    <w:rsid w:val="00B472A7"/>
    <w:rsid w:val="00B47388"/>
    <w:rsid w:val="00B47410"/>
    <w:rsid w:val="00B47812"/>
    <w:rsid w:val="00B479E0"/>
    <w:rsid w:val="00B50890"/>
    <w:rsid w:val="00B50CAE"/>
    <w:rsid w:val="00B50FEC"/>
    <w:rsid w:val="00B51EAF"/>
    <w:rsid w:val="00B5259D"/>
    <w:rsid w:val="00B52C24"/>
    <w:rsid w:val="00B52EB8"/>
    <w:rsid w:val="00B537B5"/>
    <w:rsid w:val="00B53879"/>
    <w:rsid w:val="00B54111"/>
    <w:rsid w:val="00B54F2A"/>
    <w:rsid w:val="00B558F7"/>
    <w:rsid w:val="00B55B04"/>
    <w:rsid w:val="00B56370"/>
    <w:rsid w:val="00B56391"/>
    <w:rsid w:val="00B56ED3"/>
    <w:rsid w:val="00B57469"/>
    <w:rsid w:val="00B57520"/>
    <w:rsid w:val="00B57A40"/>
    <w:rsid w:val="00B57BFF"/>
    <w:rsid w:val="00B601F8"/>
    <w:rsid w:val="00B60439"/>
    <w:rsid w:val="00B604D4"/>
    <w:rsid w:val="00B61DA7"/>
    <w:rsid w:val="00B61FC5"/>
    <w:rsid w:val="00B6239B"/>
    <w:rsid w:val="00B63560"/>
    <w:rsid w:val="00B63B1A"/>
    <w:rsid w:val="00B640D6"/>
    <w:rsid w:val="00B64EF3"/>
    <w:rsid w:val="00B651F0"/>
    <w:rsid w:val="00B65522"/>
    <w:rsid w:val="00B660E5"/>
    <w:rsid w:val="00B661CD"/>
    <w:rsid w:val="00B66A38"/>
    <w:rsid w:val="00B678CE"/>
    <w:rsid w:val="00B71A08"/>
    <w:rsid w:val="00B71CF3"/>
    <w:rsid w:val="00B73097"/>
    <w:rsid w:val="00B7393E"/>
    <w:rsid w:val="00B73C6A"/>
    <w:rsid w:val="00B73F1D"/>
    <w:rsid w:val="00B7416E"/>
    <w:rsid w:val="00B7479D"/>
    <w:rsid w:val="00B74871"/>
    <w:rsid w:val="00B74CC9"/>
    <w:rsid w:val="00B75A56"/>
    <w:rsid w:val="00B7619B"/>
    <w:rsid w:val="00B76ECC"/>
    <w:rsid w:val="00B77DC9"/>
    <w:rsid w:val="00B800C3"/>
    <w:rsid w:val="00B80DA6"/>
    <w:rsid w:val="00B8102C"/>
    <w:rsid w:val="00B854CD"/>
    <w:rsid w:val="00B85BBF"/>
    <w:rsid w:val="00B85E08"/>
    <w:rsid w:val="00B862AF"/>
    <w:rsid w:val="00B86D2A"/>
    <w:rsid w:val="00B87C4B"/>
    <w:rsid w:val="00B91531"/>
    <w:rsid w:val="00B91B91"/>
    <w:rsid w:val="00B9201E"/>
    <w:rsid w:val="00B921D1"/>
    <w:rsid w:val="00B9324B"/>
    <w:rsid w:val="00B9398A"/>
    <w:rsid w:val="00B94849"/>
    <w:rsid w:val="00B95786"/>
    <w:rsid w:val="00BA05E7"/>
    <w:rsid w:val="00BA2409"/>
    <w:rsid w:val="00BA2C43"/>
    <w:rsid w:val="00BA2D48"/>
    <w:rsid w:val="00BA311E"/>
    <w:rsid w:val="00BA385E"/>
    <w:rsid w:val="00BA4196"/>
    <w:rsid w:val="00BA4426"/>
    <w:rsid w:val="00BA465A"/>
    <w:rsid w:val="00BA4D14"/>
    <w:rsid w:val="00BA5DAE"/>
    <w:rsid w:val="00BA5FA5"/>
    <w:rsid w:val="00BB0377"/>
    <w:rsid w:val="00BB08EF"/>
    <w:rsid w:val="00BB104E"/>
    <w:rsid w:val="00BB205B"/>
    <w:rsid w:val="00BB295F"/>
    <w:rsid w:val="00BB2B8A"/>
    <w:rsid w:val="00BB32E7"/>
    <w:rsid w:val="00BB35DF"/>
    <w:rsid w:val="00BB445A"/>
    <w:rsid w:val="00BB489F"/>
    <w:rsid w:val="00BB53A3"/>
    <w:rsid w:val="00BB59AD"/>
    <w:rsid w:val="00BB612C"/>
    <w:rsid w:val="00BB6944"/>
    <w:rsid w:val="00BB6F10"/>
    <w:rsid w:val="00BB7CC9"/>
    <w:rsid w:val="00BC1599"/>
    <w:rsid w:val="00BC2F8F"/>
    <w:rsid w:val="00BC2FA3"/>
    <w:rsid w:val="00BC31CA"/>
    <w:rsid w:val="00BC3B39"/>
    <w:rsid w:val="00BC3E44"/>
    <w:rsid w:val="00BC4E12"/>
    <w:rsid w:val="00BC5EB4"/>
    <w:rsid w:val="00BC62F8"/>
    <w:rsid w:val="00BC7007"/>
    <w:rsid w:val="00BD01F2"/>
    <w:rsid w:val="00BD03BF"/>
    <w:rsid w:val="00BD081F"/>
    <w:rsid w:val="00BD2542"/>
    <w:rsid w:val="00BD28E3"/>
    <w:rsid w:val="00BD2A03"/>
    <w:rsid w:val="00BD2A7B"/>
    <w:rsid w:val="00BD3EB1"/>
    <w:rsid w:val="00BD4AFF"/>
    <w:rsid w:val="00BD6EE7"/>
    <w:rsid w:val="00BE0378"/>
    <w:rsid w:val="00BE03C7"/>
    <w:rsid w:val="00BE05A5"/>
    <w:rsid w:val="00BE08C0"/>
    <w:rsid w:val="00BE0E7B"/>
    <w:rsid w:val="00BE140A"/>
    <w:rsid w:val="00BE1E4F"/>
    <w:rsid w:val="00BE2B5B"/>
    <w:rsid w:val="00BE363B"/>
    <w:rsid w:val="00BE37FA"/>
    <w:rsid w:val="00BE3D99"/>
    <w:rsid w:val="00BE58CF"/>
    <w:rsid w:val="00BE5B46"/>
    <w:rsid w:val="00BE66D9"/>
    <w:rsid w:val="00BE6AF8"/>
    <w:rsid w:val="00BE6E0A"/>
    <w:rsid w:val="00BE6FDB"/>
    <w:rsid w:val="00BF0616"/>
    <w:rsid w:val="00BF09DA"/>
    <w:rsid w:val="00BF0FA2"/>
    <w:rsid w:val="00BF17F7"/>
    <w:rsid w:val="00BF1B8A"/>
    <w:rsid w:val="00BF2018"/>
    <w:rsid w:val="00BF230C"/>
    <w:rsid w:val="00BF269F"/>
    <w:rsid w:val="00BF2F55"/>
    <w:rsid w:val="00BF318E"/>
    <w:rsid w:val="00BF4BD8"/>
    <w:rsid w:val="00BF4D30"/>
    <w:rsid w:val="00BF769A"/>
    <w:rsid w:val="00C0125F"/>
    <w:rsid w:val="00C012A7"/>
    <w:rsid w:val="00C01631"/>
    <w:rsid w:val="00C01D4B"/>
    <w:rsid w:val="00C05550"/>
    <w:rsid w:val="00C05FF9"/>
    <w:rsid w:val="00C06931"/>
    <w:rsid w:val="00C07092"/>
    <w:rsid w:val="00C1045C"/>
    <w:rsid w:val="00C10BD2"/>
    <w:rsid w:val="00C10CCF"/>
    <w:rsid w:val="00C11876"/>
    <w:rsid w:val="00C11EA0"/>
    <w:rsid w:val="00C12EE7"/>
    <w:rsid w:val="00C14124"/>
    <w:rsid w:val="00C14AE0"/>
    <w:rsid w:val="00C1508B"/>
    <w:rsid w:val="00C160F7"/>
    <w:rsid w:val="00C16281"/>
    <w:rsid w:val="00C1757D"/>
    <w:rsid w:val="00C176E2"/>
    <w:rsid w:val="00C1793A"/>
    <w:rsid w:val="00C17EDE"/>
    <w:rsid w:val="00C20330"/>
    <w:rsid w:val="00C20BE0"/>
    <w:rsid w:val="00C2190D"/>
    <w:rsid w:val="00C21E40"/>
    <w:rsid w:val="00C227D9"/>
    <w:rsid w:val="00C22E47"/>
    <w:rsid w:val="00C23B05"/>
    <w:rsid w:val="00C23BE8"/>
    <w:rsid w:val="00C247EA"/>
    <w:rsid w:val="00C24B9A"/>
    <w:rsid w:val="00C24E18"/>
    <w:rsid w:val="00C267EC"/>
    <w:rsid w:val="00C26A63"/>
    <w:rsid w:val="00C26C4E"/>
    <w:rsid w:val="00C26C7E"/>
    <w:rsid w:val="00C26D7A"/>
    <w:rsid w:val="00C27B39"/>
    <w:rsid w:val="00C307DF"/>
    <w:rsid w:val="00C3436D"/>
    <w:rsid w:val="00C347CF"/>
    <w:rsid w:val="00C34CE4"/>
    <w:rsid w:val="00C357C2"/>
    <w:rsid w:val="00C3632E"/>
    <w:rsid w:val="00C3689B"/>
    <w:rsid w:val="00C3699B"/>
    <w:rsid w:val="00C36C45"/>
    <w:rsid w:val="00C377AC"/>
    <w:rsid w:val="00C37D84"/>
    <w:rsid w:val="00C418E3"/>
    <w:rsid w:val="00C425E5"/>
    <w:rsid w:val="00C4340F"/>
    <w:rsid w:val="00C43C95"/>
    <w:rsid w:val="00C441AE"/>
    <w:rsid w:val="00C44745"/>
    <w:rsid w:val="00C44798"/>
    <w:rsid w:val="00C44E71"/>
    <w:rsid w:val="00C4503B"/>
    <w:rsid w:val="00C4530B"/>
    <w:rsid w:val="00C455D4"/>
    <w:rsid w:val="00C45A62"/>
    <w:rsid w:val="00C468E6"/>
    <w:rsid w:val="00C46B6D"/>
    <w:rsid w:val="00C46C02"/>
    <w:rsid w:val="00C46E05"/>
    <w:rsid w:val="00C47A9E"/>
    <w:rsid w:val="00C50D4F"/>
    <w:rsid w:val="00C50DF7"/>
    <w:rsid w:val="00C51259"/>
    <w:rsid w:val="00C5174F"/>
    <w:rsid w:val="00C518B5"/>
    <w:rsid w:val="00C52E95"/>
    <w:rsid w:val="00C531A7"/>
    <w:rsid w:val="00C53525"/>
    <w:rsid w:val="00C53DE3"/>
    <w:rsid w:val="00C546BA"/>
    <w:rsid w:val="00C547E7"/>
    <w:rsid w:val="00C54D93"/>
    <w:rsid w:val="00C556FE"/>
    <w:rsid w:val="00C55FEB"/>
    <w:rsid w:val="00C57BF2"/>
    <w:rsid w:val="00C625D8"/>
    <w:rsid w:val="00C63C6B"/>
    <w:rsid w:val="00C63D59"/>
    <w:rsid w:val="00C650C7"/>
    <w:rsid w:val="00C658B1"/>
    <w:rsid w:val="00C67038"/>
    <w:rsid w:val="00C6784C"/>
    <w:rsid w:val="00C67F0B"/>
    <w:rsid w:val="00C718D9"/>
    <w:rsid w:val="00C7222D"/>
    <w:rsid w:val="00C72ADA"/>
    <w:rsid w:val="00C73005"/>
    <w:rsid w:val="00C733EA"/>
    <w:rsid w:val="00C75152"/>
    <w:rsid w:val="00C756B4"/>
    <w:rsid w:val="00C758DF"/>
    <w:rsid w:val="00C77E75"/>
    <w:rsid w:val="00C8022F"/>
    <w:rsid w:val="00C805D7"/>
    <w:rsid w:val="00C811AB"/>
    <w:rsid w:val="00C8128B"/>
    <w:rsid w:val="00C81353"/>
    <w:rsid w:val="00C81760"/>
    <w:rsid w:val="00C82825"/>
    <w:rsid w:val="00C82CE3"/>
    <w:rsid w:val="00C83EBB"/>
    <w:rsid w:val="00C83F33"/>
    <w:rsid w:val="00C847E0"/>
    <w:rsid w:val="00C84A84"/>
    <w:rsid w:val="00C8502C"/>
    <w:rsid w:val="00C857DB"/>
    <w:rsid w:val="00C85FB0"/>
    <w:rsid w:val="00C86086"/>
    <w:rsid w:val="00C87524"/>
    <w:rsid w:val="00C9067B"/>
    <w:rsid w:val="00C91904"/>
    <w:rsid w:val="00C91F89"/>
    <w:rsid w:val="00C921B2"/>
    <w:rsid w:val="00C930B3"/>
    <w:rsid w:val="00C93A0F"/>
    <w:rsid w:val="00C94550"/>
    <w:rsid w:val="00C95107"/>
    <w:rsid w:val="00C95431"/>
    <w:rsid w:val="00C95CD9"/>
    <w:rsid w:val="00C96BCC"/>
    <w:rsid w:val="00C97824"/>
    <w:rsid w:val="00C97BB9"/>
    <w:rsid w:val="00C97E0E"/>
    <w:rsid w:val="00CA04F7"/>
    <w:rsid w:val="00CA0E40"/>
    <w:rsid w:val="00CA1204"/>
    <w:rsid w:val="00CA168E"/>
    <w:rsid w:val="00CA31A3"/>
    <w:rsid w:val="00CA32FA"/>
    <w:rsid w:val="00CA6D70"/>
    <w:rsid w:val="00CA74DB"/>
    <w:rsid w:val="00CA77C0"/>
    <w:rsid w:val="00CA7A34"/>
    <w:rsid w:val="00CB0187"/>
    <w:rsid w:val="00CB2178"/>
    <w:rsid w:val="00CB27E6"/>
    <w:rsid w:val="00CB2C42"/>
    <w:rsid w:val="00CB37A3"/>
    <w:rsid w:val="00CB3DEA"/>
    <w:rsid w:val="00CB3F7B"/>
    <w:rsid w:val="00CB5A97"/>
    <w:rsid w:val="00CB6A03"/>
    <w:rsid w:val="00CB6E73"/>
    <w:rsid w:val="00CC00B9"/>
    <w:rsid w:val="00CC0551"/>
    <w:rsid w:val="00CC07A7"/>
    <w:rsid w:val="00CC0EC7"/>
    <w:rsid w:val="00CC17AC"/>
    <w:rsid w:val="00CC23AA"/>
    <w:rsid w:val="00CC3D4D"/>
    <w:rsid w:val="00CC6806"/>
    <w:rsid w:val="00CC6EBE"/>
    <w:rsid w:val="00CC7711"/>
    <w:rsid w:val="00CC7A31"/>
    <w:rsid w:val="00CC7FC1"/>
    <w:rsid w:val="00CD0CBB"/>
    <w:rsid w:val="00CD159C"/>
    <w:rsid w:val="00CD1AFC"/>
    <w:rsid w:val="00CD21BD"/>
    <w:rsid w:val="00CD47AD"/>
    <w:rsid w:val="00CD56AB"/>
    <w:rsid w:val="00CD59EE"/>
    <w:rsid w:val="00CD68AF"/>
    <w:rsid w:val="00CD7A4D"/>
    <w:rsid w:val="00CD7E25"/>
    <w:rsid w:val="00CE0193"/>
    <w:rsid w:val="00CE1799"/>
    <w:rsid w:val="00CE20B9"/>
    <w:rsid w:val="00CE3A77"/>
    <w:rsid w:val="00CE418E"/>
    <w:rsid w:val="00CE4811"/>
    <w:rsid w:val="00CE59D1"/>
    <w:rsid w:val="00CE5A79"/>
    <w:rsid w:val="00CE5D9D"/>
    <w:rsid w:val="00CE6CEC"/>
    <w:rsid w:val="00CE6DE4"/>
    <w:rsid w:val="00CE73C9"/>
    <w:rsid w:val="00CE7B3C"/>
    <w:rsid w:val="00CE7F94"/>
    <w:rsid w:val="00CF0A8B"/>
    <w:rsid w:val="00CF1A9F"/>
    <w:rsid w:val="00CF28BB"/>
    <w:rsid w:val="00CF32E1"/>
    <w:rsid w:val="00CF7272"/>
    <w:rsid w:val="00CF77D3"/>
    <w:rsid w:val="00CF78F0"/>
    <w:rsid w:val="00CF7C08"/>
    <w:rsid w:val="00CF7ECE"/>
    <w:rsid w:val="00D00375"/>
    <w:rsid w:val="00D005E6"/>
    <w:rsid w:val="00D00B81"/>
    <w:rsid w:val="00D01A17"/>
    <w:rsid w:val="00D01AD3"/>
    <w:rsid w:val="00D025C2"/>
    <w:rsid w:val="00D0302F"/>
    <w:rsid w:val="00D0330E"/>
    <w:rsid w:val="00D043B3"/>
    <w:rsid w:val="00D04BA9"/>
    <w:rsid w:val="00D04DB7"/>
    <w:rsid w:val="00D06316"/>
    <w:rsid w:val="00D065D7"/>
    <w:rsid w:val="00D0676A"/>
    <w:rsid w:val="00D06811"/>
    <w:rsid w:val="00D06859"/>
    <w:rsid w:val="00D06923"/>
    <w:rsid w:val="00D073D2"/>
    <w:rsid w:val="00D10D0E"/>
    <w:rsid w:val="00D11538"/>
    <w:rsid w:val="00D1313E"/>
    <w:rsid w:val="00D137DF"/>
    <w:rsid w:val="00D141B7"/>
    <w:rsid w:val="00D14BCB"/>
    <w:rsid w:val="00D15082"/>
    <w:rsid w:val="00D155C0"/>
    <w:rsid w:val="00D158E7"/>
    <w:rsid w:val="00D163AF"/>
    <w:rsid w:val="00D16DE6"/>
    <w:rsid w:val="00D20E35"/>
    <w:rsid w:val="00D20EE0"/>
    <w:rsid w:val="00D21A78"/>
    <w:rsid w:val="00D21D0E"/>
    <w:rsid w:val="00D22C04"/>
    <w:rsid w:val="00D22DB8"/>
    <w:rsid w:val="00D2390C"/>
    <w:rsid w:val="00D23E56"/>
    <w:rsid w:val="00D247B9"/>
    <w:rsid w:val="00D24B08"/>
    <w:rsid w:val="00D24C36"/>
    <w:rsid w:val="00D24FBB"/>
    <w:rsid w:val="00D25317"/>
    <w:rsid w:val="00D2554C"/>
    <w:rsid w:val="00D26DA4"/>
    <w:rsid w:val="00D27060"/>
    <w:rsid w:val="00D3082A"/>
    <w:rsid w:val="00D32D89"/>
    <w:rsid w:val="00D32FC2"/>
    <w:rsid w:val="00D33BDC"/>
    <w:rsid w:val="00D33C3F"/>
    <w:rsid w:val="00D34A02"/>
    <w:rsid w:val="00D34DDD"/>
    <w:rsid w:val="00D34F18"/>
    <w:rsid w:val="00D35804"/>
    <w:rsid w:val="00D3584C"/>
    <w:rsid w:val="00D366D9"/>
    <w:rsid w:val="00D36BC4"/>
    <w:rsid w:val="00D40273"/>
    <w:rsid w:val="00D40FA6"/>
    <w:rsid w:val="00D41927"/>
    <w:rsid w:val="00D41A77"/>
    <w:rsid w:val="00D42AAB"/>
    <w:rsid w:val="00D437EF"/>
    <w:rsid w:val="00D43CE7"/>
    <w:rsid w:val="00D44330"/>
    <w:rsid w:val="00D45E58"/>
    <w:rsid w:val="00D47BF9"/>
    <w:rsid w:val="00D47D6B"/>
    <w:rsid w:val="00D50611"/>
    <w:rsid w:val="00D5096B"/>
    <w:rsid w:val="00D5239D"/>
    <w:rsid w:val="00D532FB"/>
    <w:rsid w:val="00D54490"/>
    <w:rsid w:val="00D546CF"/>
    <w:rsid w:val="00D549C7"/>
    <w:rsid w:val="00D54A75"/>
    <w:rsid w:val="00D55337"/>
    <w:rsid w:val="00D55A7B"/>
    <w:rsid w:val="00D55CAD"/>
    <w:rsid w:val="00D5613E"/>
    <w:rsid w:val="00D56649"/>
    <w:rsid w:val="00D56850"/>
    <w:rsid w:val="00D5687E"/>
    <w:rsid w:val="00D576DA"/>
    <w:rsid w:val="00D5779D"/>
    <w:rsid w:val="00D57CAA"/>
    <w:rsid w:val="00D6047C"/>
    <w:rsid w:val="00D605B7"/>
    <w:rsid w:val="00D612D4"/>
    <w:rsid w:val="00D615BA"/>
    <w:rsid w:val="00D61ACB"/>
    <w:rsid w:val="00D61CC0"/>
    <w:rsid w:val="00D62D35"/>
    <w:rsid w:val="00D63289"/>
    <w:rsid w:val="00D63AD7"/>
    <w:rsid w:val="00D63EB1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383"/>
    <w:rsid w:val="00D7638B"/>
    <w:rsid w:val="00D76C5D"/>
    <w:rsid w:val="00D773BF"/>
    <w:rsid w:val="00D81DD9"/>
    <w:rsid w:val="00D820AE"/>
    <w:rsid w:val="00D824F0"/>
    <w:rsid w:val="00D8346C"/>
    <w:rsid w:val="00D83D77"/>
    <w:rsid w:val="00D847B8"/>
    <w:rsid w:val="00D85AAE"/>
    <w:rsid w:val="00D85BF3"/>
    <w:rsid w:val="00D869F4"/>
    <w:rsid w:val="00D87988"/>
    <w:rsid w:val="00D916E2"/>
    <w:rsid w:val="00D92103"/>
    <w:rsid w:val="00D9249C"/>
    <w:rsid w:val="00D9270A"/>
    <w:rsid w:val="00D92DCC"/>
    <w:rsid w:val="00D93697"/>
    <w:rsid w:val="00D93BF3"/>
    <w:rsid w:val="00D95211"/>
    <w:rsid w:val="00D955A1"/>
    <w:rsid w:val="00D96BE7"/>
    <w:rsid w:val="00DA0062"/>
    <w:rsid w:val="00DA00E9"/>
    <w:rsid w:val="00DA0FCD"/>
    <w:rsid w:val="00DA10E5"/>
    <w:rsid w:val="00DA1376"/>
    <w:rsid w:val="00DA1BB1"/>
    <w:rsid w:val="00DA2171"/>
    <w:rsid w:val="00DA23B8"/>
    <w:rsid w:val="00DA2C99"/>
    <w:rsid w:val="00DA48AD"/>
    <w:rsid w:val="00DA493B"/>
    <w:rsid w:val="00DA51A2"/>
    <w:rsid w:val="00DA5E4F"/>
    <w:rsid w:val="00DA678A"/>
    <w:rsid w:val="00DA70F7"/>
    <w:rsid w:val="00DA754C"/>
    <w:rsid w:val="00DB057E"/>
    <w:rsid w:val="00DB138B"/>
    <w:rsid w:val="00DB1C01"/>
    <w:rsid w:val="00DB234B"/>
    <w:rsid w:val="00DB2413"/>
    <w:rsid w:val="00DB3194"/>
    <w:rsid w:val="00DB3246"/>
    <w:rsid w:val="00DB38C4"/>
    <w:rsid w:val="00DB4010"/>
    <w:rsid w:val="00DB434E"/>
    <w:rsid w:val="00DB489C"/>
    <w:rsid w:val="00DB4C4A"/>
    <w:rsid w:val="00DB50EE"/>
    <w:rsid w:val="00DB5210"/>
    <w:rsid w:val="00DB5549"/>
    <w:rsid w:val="00DB5874"/>
    <w:rsid w:val="00DB6465"/>
    <w:rsid w:val="00DB6CB1"/>
    <w:rsid w:val="00DC062A"/>
    <w:rsid w:val="00DC100F"/>
    <w:rsid w:val="00DC1529"/>
    <w:rsid w:val="00DC17AA"/>
    <w:rsid w:val="00DC24E5"/>
    <w:rsid w:val="00DC2AF1"/>
    <w:rsid w:val="00DC3181"/>
    <w:rsid w:val="00DC3E01"/>
    <w:rsid w:val="00DC42BC"/>
    <w:rsid w:val="00DC4D73"/>
    <w:rsid w:val="00DC5470"/>
    <w:rsid w:val="00DC69A6"/>
    <w:rsid w:val="00DC6E7D"/>
    <w:rsid w:val="00DC716C"/>
    <w:rsid w:val="00DC7883"/>
    <w:rsid w:val="00DD05AC"/>
    <w:rsid w:val="00DD0B8C"/>
    <w:rsid w:val="00DD14D7"/>
    <w:rsid w:val="00DD1C45"/>
    <w:rsid w:val="00DD1E98"/>
    <w:rsid w:val="00DD559F"/>
    <w:rsid w:val="00DD597F"/>
    <w:rsid w:val="00DD6605"/>
    <w:rsid w:val="00DD6641"/>
    <w:rsid w:val="00DD773A"/>
    <w:rsid w:val="00DE0485"/>
    <w:rsid w:val="00DE06DF"/>
    <w:rsid w:val="00DE2216"/>
    <w:rsid w:val="00DE2380"/>
    <w:rsid w:val="00DE2D5D"/>
    <w:rsid w:val="00DE387D"/>
    <w:rsid w:val="00DE4138"/>
    <w:rsid w:val="00DE4599"/>
    <w:rsid w:val="00DE4CA5"/>
    <w:rsid w:val="00DE51D8"/>
    <w:rsid w:val="00DE620C"/>
    <w:rsid w:val="00DE6E07"/>
    <w:rsid w:val="00DE6E21"/>
    <w:rsid w:val="00DE6FAA"/>
    <w:rsid w:val="00DE7124"/>
    <w:rsid w:val="00DE740B"/>
    <w:rsid w:val="00DF1644"/>
    <w:rsid w:val="00DF1957"/>
    <w:rsid w:val="00DF24F3"/>
    <w:rsid w:val="00DF4876"/>
    <w:rsid w:val="00DF5139"/>
    <w:rsid w:val="00DF5EBB"/>
    <w:rsid w:val="00DF5FFE"/>
    <w:rsid w:val="00DF6180"/>
    <w:rsid w:val="00E008A6"/>
    <w:rsid w:val="00E0238E"/>
    <w:rsid w:val="00E02812"/>
    <w:rsid w:val="00E057E7"/>
    <w:rsid w:val="00E06194"/>
    <w:rsid w:val="00E06FCA"/>
    <w:rsid w:val="00E07018"/>
    <w:rsid w:val="00E079BD"/>
    <w:rsid w:val="00E07E60"/>
    <w:rsid w:val="00E109B3"/>
    <w:rsid w:val="00E10DD3"/>
    <w:rsid w:val="00E11E44"/>
    <w:rsid w:val="00E1311B"/>
    <w:rsid w:val="00E134F5"/>
    <w:rsid w:val="00E13EE0"/>
    <w:rsid w:val="00E158B1"/>
    <w:rsid w:val="00E159C6"/>
    <w:rsid w:val="00E16AE3"/>
    <w:rsid w:val="00E16D6E"/>
    <w:rsid w:val="00E17E88"/>
    <w:rsid w:val="00E20544"/>
    <w:rsid w:val="00E20C19"/>
    <w:rsid w:val="00E21458"/>
    <w:rsid w:val="00E21589"/>
    <w:rsid w:val="00E2189E"/>
    <w:rsid w:val="00E22940"/>
    <w:rsid w:val="00E2477E"/>
    <w:rsid w:val="00E24B1D"/>
    <w:rsid w:val="00E25013"/>
    <w:rsid w:val="00E2586E"/>
    <w:rsid w:val="00E2599C"/>
    <w:rsid w:val="00E25B27"/>
    <w:rsid w:val="00E26954"/>
    <w:rsid w:val="00E3007C"/>
    <w:rsid w:val="00E301D7"/>
    <w:rsid w:val="00E303CA"/>
    <w:rsid w:val="00E30599"/>
    <w:rsid w:val="00E30910"/>
    <w:rsid w:val="00E3158A"/>
    <w:rsid w:val="00E31718"/>
    <w:rsid w:val="00E31F7F"/>
    <w:rsid w:val="00E323EC"/>
    <w:rsid w:val="00E324C8"/>
    <w:rsid w:val="00E329B7"/>
    <w:rsid w:val="00E32C62"/>
    <w:rsid w:val="00E32C69"/>
    <w:rsid w:val="00E334E7"/>
    <w:rsid w:val="00E34B2B"/>
    <w:rsid w:val="00E34EB2"/>
    <w:rsid w:val="00E352CC"/>
    <w:rsid w:val="00E36762"/>
    <w:rsid w:val="00E3678A"/>
    <w:rsid w:val="00E36C85"/>
    <w:rsid w:val="00E37468"/>
    <w:rsid w:val="00E40040"/>
    <w:rsid w:val="00E403B9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6F4B"/>
    <w:rsid w:val="00E47817"/>
    <w:rsid w:val="00E47E6F"/>
    <w:rsid w:val="00E47E91"/>
    <w:rsid w:val="00E5009C"/>
    <w:rsid w:val="00E50D3E"/>
    <w:rsid w:val="00E51AB0"/>
    <w:rsid w:val="00E5269B"/>
    <w:rsid w:val="00E53295"/>
    <w:rsid w:val="00E53CDC"/>
    <w:rsid w:val="00E53D0F"/>
    <w:rsid w:val="00E5530D"/>
    <w:rsid w:val="00E55C5E"/>
    <w:rsid w:val="00E56278"/>
    <w:rsid w:val="00E5673A"/>
    <w:rsid w:val="00E576E5"/>
    <w:rsid w:val="00E60757"/>
    <w:rsid w:val="00E61670"/>
    <w:rsid w:val="00E61B18"/>
    <w:rsid w:val="00E62713"/>
    <w:rsid w:val="00E6478B"/>
    <w:rsid w:val="00E65260"/>
    <w:rsid w:val="00E6578A"/>
    <w:rsid w:val="00E65942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3877"/>
    <w:rsid w:val="00E73E53"/>
    <w:rsid w:val="00E74DF1"/>
    <w:rsid w:val="00E75779"/>
    <w:rsid w:val="00E7582D"/>
    <w:rsid w:val="00E76362"/>
    <w:rsid w:val="00E77567"/>
    <w:rsid w:val="00E779A2"/>
    <w:rsid w:val="00E802EB"/>
    <w:rsid w:val="00E8055C"/>
    <w:rsid w:val="00E81E89"/>
    <w:rsid w:val="00E82543"/>
    <w:rsid w:val="00E83C03"/>
    <w:rsid w:val="00E84D0A"/>
    <w:rsid w:val="00E86408"/>
    <w:rsid w:val="00E86C30"/>
    <w:rsid w:val="00E9166F"/>
    <w:rsid w:val="00E920E7"/>
    <w:rsid w:val="00E92392"/>
    <w:rsid w:val="00E92692"/>
    <w:rsid w:val="00E927AB"/>
    <w:rsid w:val="00E92883"/>
    <w:rsid w:val="00E92A77"/>
    <w:rsid w:val="00E92D4A"/>
    <w:rsid w:val="00E931D8"/>
    <w:rsid w:val="00E95620"/>
    <w:rsid w:val="00E956E1"/>
    <w:rsid w:val="00E963FD"/>
    <w:rsid w:val="00E966D9"/>
    <w:rsid w:val="00E96E90"/>
    <w:rsid w:val="00E975B0"/>
    <w:rsid w:val="00E978D0"/>
    <w:rsid w:val="00E97A09"/>
    <w:rsid w:val="00EA024F"/>
    <w:rsid w:val="00EA0BF4"/>
    <w:rsid w:val="00EA1A66"/>
    <w:rsid w:val="00EA1B03"/>
    <w:rsid w:val="00EA212E"/>
    <w:rsid w:val="00EA2238"/>
    <w:rsid w:val="00EA2576"/>
    <w:rsid w:val="00EA2738"/>
    <w:rsid w:val="00EA4A93"/>
    <w:rsid w:val="00EA5560"/>
    <w:rsid w:val="00EA5A98"/>
    <w:rsid w:val="00EA6FE3"/>
    <w:rsid w:val="00EA7175"/>
    <w:rsid w:val="00EA7A4B"/>
    <w:rsid w:val="00EB00AA"/>
    <w:rsid w:val="00EB04BB"/>
    <w:rsid w:val="00EB0BC4"/>
    <w:rsid w:val="00EB29F4"/>
    <w:rsid w:val="00EB2F26"/>
    <w:rsid w:val="00EB3F38"/>
    <w:rsid w:val="00EB4402"/>
    <w:rsid w:val="00EB4926"/>
    <w:rsid w:val="00EB4E0C"/>
    <w:rsid w:val="00EB575E"/>
    <w:rsid w:val="00EB73A4"/>
    <w:rsid w:val="00EB7928"/>
    <w:rsid w:val="00EB7CFB"/>
    <w:rsid w:val="00EC038C"/>
    <w:rsid w:val="00EC0497"/>
    <w:rsid w:val="00EC04A2"/>
    <w:rsid w:val="00EC11F7"/>
    <w:rsid w:val="00EC1423"/>
    <w:rsid w:val="00EC25F6"/>
    <w:rsid w:val="00EC3BA6"/>
    <w:rsid w:val="00EC4C64"/>
    <w:rsid w:val="00EC51C4"/>
    <w:rsid w:val="00EC550A"/>
    <w:rsid w:val="00EC6601"/>
    <w:rsid w:val="00EC696F"/>
    <w:rsid w:val="00EC7AF8"/>
    <w:rsid w:val="00EC7C0D"/>
    <w:rsid w:val="00ED02D3"/>
    <w:rsid w:val="00ED0B91"/>
    <w:rsid w:val="00ED23A9"/>
    <w:rsid w:val="00ED250B"/>
    <w:rsid w:val="00ED2818"/>
    <w:rsid w:val="00ED2C12"/>
    <w:rsid w:val="00ED2D7F"/>
    <w:rsid w:val="00ED34EB"/>
    <w:rsid w:val="00ED5512"/>
    <w:rsid w:val="00ED5E6F"/>
    <w:rsid w:val="00ED5F83"/>
    <w:rsid w:val="00ED6C47"/>
    <w:rsid w:val="00ED6FD7"/>
    <w:rsid w:val="00ED734A"/>
    <w:rsid w:val="00ED73EA"/>
    <w:rsid w:val="00ED7FC0"/>
    <w:rsid w:val="00EE039C"/>
    <w:rsid w:val="00EE0F18"/>
    <w:rsid w:val="00EE1502"/>
    <w:rsid w:val="00EE33EA"/>
    <w:rsid w:val="00EE41B2"/>
    <w:rsid w:val="00EE504E"/>
    <w:rsid w:val="00EE5412"/>
    <w:rsid w:val="00EE66CB"/>
    <w:rsid w:val="00EE695B"/>
    <w:rsid w:val="00EE76B9"/>
    <w:rsid w:val="00EF0CFF"/>
    <w:rsid w:val="00EF1D77"/>
    <w:rsid w:val="00EF1F33"/>
    <w:rsid w:val="00EF237F"/>
    <w:rsid w:val="00EF3082"/>
    <w:rsid w:val="00EF33B7"/>
    <w:rsid w:val="00EF387C"/>
    <w:rsid w:val="00EF388D"/>
    <w:rsid w:val="00EF38EB"/>
    <w:rsid w:val="00EF449A"/>
    <w:rsid w:val="00EF55FC"/>
    <w:rsid w:val="00EF6A09"/>
    <w:rsid w:val="00EF6FB6"/>
    <w:rsid w:val="00EF78F6"/>
    <w:rsid w:val="00EF7C3F"/>
    <w:rsid w:val="00F00CC5"/>
    <w:rsid w:val="00F013FE"/>
    <w:rsid w:val="00F01928"/>
    <w:rsid w:val="00F0331E"/>
    <w:rsid w:val="00F0579F"/>
    <w:rsid w:val="00F0588E"/>
    <w:rsid w:val="00F0608F"/>
    <w:rsid w:val="00F06B63"/>
    <w:rsid w:val="00F077BE"/>
    <w:rsid w:val="00F10382"/>
    <w:rsid w:val="00F1176F"/>
    <w:rsid w:val="00F12988"/>
    <w:rsid w:val="00F12CBA"/>
    <w:rsid w:val="00F13E49"/>
    <w:rsid w:val="00F149CC"/>
    <w:rsid w:val="00F155C6"/>
    <w:rsid w:val="00F15905"/>
    <w:rsid w:val="00F16359"/>
    <w:rsid w:val="00F167A7"/>
    <w:rsid w:val="00F1701B"/>
    <w:rsid w:val="00F17588"/>
    <w:rsid w:val="00F20179"/>
    <w:rsid w:val="00F2033E"/>
    <w:rsid w:val="00F20682"/>
    <w:rsid w:val="00F20990"/>
    <w:rsid w:val="00F20AD4"/>
    <w:rsid w:val="00F2104B"/>
    <w:rsid w:val="00F212EB"/>
    <w:rsid w:val="00F21F4C"/>
    <w:rsid w:val="00F22E3D"/>
    <w:rsid w:val="00F2323C"/>
    <w:rsid w:val="00F23A84"/>
    <w:rsid w:val="00F23D03"/>
    <w:rsid w:val="00F259CA"/>
    <w:rsid w:val="00F27B2B"/>
    <w:rsid w:val="00F30E6A"/>
    <w:rsid w:val="00F30FA7"/>
    <w:rsid w:val="00F31CC9"/>
    <w:rsid w:val="00F32A19"/>
    <w:rsid w:val="00F32EBE"/>
    <w:rsid w:val="00F3367D"/>
    <w:rsid w:val="00F33E81"/>
    <w:rsid w:val="00F34E4F"/>
    <w:rsid w:val="00F35089"/>
    <w:rsid w:val="00F3571E"/>
    <w:rsid w:val="00F35BB3"/>
    <w:rsid w:val="00F36136"/>
    <w:rsid w:val="00F365BF"/>
    <w:rsid w:val="00F42B5E"/>
    <w:rsid w:val="00F4391E"/>
    <w:rsid w:val="00F43994"/>
    <w:rsid w:val="00F4403B"/>
    <w:rsid w:val="00F44093"/>
    <w:rsid w:val="00F44B91"/>
    <w:rsid w:val="00F45145"/>
    <w:rsid w:val="00F4556F"/>
    <w:rsid w:val="00F456C0"/>
    <w:rsid w:val="00F47033"/>
    <w:rsid w:val="00F47D77"/>
    <w:rsid w:val="00F504DC"/>
    <w:rsid w:val="00F515E8"/>
    <w:rsid w:val="00F51E04"/>
    <w:rsid w:val="00F52C8E"/>
    <w:rsid w:val="00F55247"/>
    <w:rsid w:val="00F55545"/>
    <w:rsid w:val="00F55CB2"/>
    <w:rsid w:val="00F56DA2"/>
    <w:rsid w:val="00F57305"/>
    <w:rsid w:val="00F60CE8"/>
    <w:rsid w:val="00F629DE"/>
    <w:rsid w:val="00F63E47"/>
    <w:rsid w:val="00F64E71"/>
    <w:rsid w:val="00F656F5"/>
    <w:rsid w:val="00F65A54"/>
    <w:rsid w:val="00F66708"/>
    <w:rsid w:val="00F6696E"/>
    <w:rsid w:val="00F6755D"/>
    <w:rsid w:val="00F67A1B"/>
    <w:rsid w:val="00F67FE3"/>
    <w:rsid w:val="00F702F3"/>
    <w:rsid w:val="00F705F0"/>
    <w:rsid w:val="00F706A4"/>
    <w:rsid w:val="00F70E5B"/>
    <w:rsid w:val="00F71049"/>
    <w:rsid w:val="00F715E3"/>
    <w:rsid w:val="00F74283"/>
    <w:rsid w:val="00F75D4E"/>
    <w:rsid w:val="00F7744D"/>
    <w:rsid w:val="00F77914"/>
    <w:rsid w:val="00F77DF2"/>
    <w:rsid w:val="00F812B1"/>
    <w:rsid w:val="00F82711"/>
    <w:rsid w:val="00F82EF6"/>
    <w:rsid w:val="00F833A5"/>
    <w:rsid w:val="00F8452A"/>
    <w:rsid w:val="00F84D06"/>
    <w:rsid w:val="00F86CAB"/>
    <w:rsid w:val="00F86E62"/>
    <w:rsid w:val="00F93992"/>
    <w:rsid w:val="00F9491D"/>
    <w:rsid w:val="00F9695C"/>
    <w:rsid w:val="00F96BCB"/>
    <w:rsid w:val="00F9767B"/>
    <w:rsid w:val="00FA0104"/>
    <w:rsid w:val="00FA0737"/>
    <w:rsid w:val="00FA16FE"/>
    <w:rsid w:val="00FA1771"/>
    <w:rsid w:val="00FA1A1C"/>
    <w:rsid w:val="00FA359A"/>
    <w:rsid w:val="00FA4231"/>
    <w:rsid w:val="00FA42DB"/>
    <w:rsid w:val="00FA4CEB"/>
    <w:rsid w:val="00FA76B2"/>
    <w:rsid w:val="00FA7B2F"/>
    <w:rsid w:val="00FB0388"/>
    <w:rsid w:val="00FB0904"/>
    <w:rsid w:val="00FB0C52"/>
    <w:rsid w:val="00FB16FB"/>
    <w:rsid w:val="00FB2920"/>
    <w:rsid w:val="00FB32F0"/>
    <w:rsid w:val="00FB345E"/>
    <w:rsid w:val="00FB40F6"/>
    <w:rsid w:val="00FB4211"/>
    <w:rsid w:val="00FB495C"/>
    <w:rsid w:val="00FB52C6"/>
    <w:rsid w:val="00FB5EE4"/>
    <w:rsid w:val="00FB6472"/>
    <w:rsid w:val="00FB7504"/>
    <w:rsid w:val="00FC0525"/>
    <w:rsid w:val="00FC0AE7"/>
    <w:rsid w:val="00FC1EFC"/>
    <w:rsid w:val="00FC2289"/>
    <w:rsid w:val="00FC22D8"/>
    <w:rsid w:val="00FC3451"/>
    <w:rsid w:val="00FC48E1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243A"/>
    <w:rsid w:val="00FD3177"/>
    <w:rsid w:val="00FD3968"/>
    <w:rsid w:val="00FD3C00"/>
    <w:rsid w:val="00FD412D"/>
    <w:rsid w:val="00FD4547"/>
    <w:rsid w:val="00FD4E21"/>
    <w:rsid w:val="00FD673D"/>
    <w:rsid w:val="00FD7120"/>
    <w:rsid w:val="00FE0300"/>
    <w:rsid w:val="00FE0B0B"/>
    <w:rsid w:val="00FE0CFC"/>
    <w:rsid w:val="00FE1928"/>
    <w:rsid w:val="00FE301A"/>
    <w:rsid w:val="00FE30EE"/>
    <w:rsid w:val="00FE32DA"/>
    <w:rsid w:val="00FE360A"/>
    <w:rsid w:val="00FE45B8"/>
    <w:rsid w:val="00FE4813"/>
    <w:rsid w:val="00FE5091"/>
    <w:rsid w:val="00FE58C2"/>
    <w:rsid w:val="00FE6631"/>
    <w:rsid w:val="00FE6C95"/>
    <w:rsid w:val="00FE6F6F"/>
    <w:rsid w:val="00FE757F"/>
    <w:rsid w:val="00FE7D0C"/>
    <w:rsid w:val="00FE7DBB"/>
    <w:rsid w:val="00FF0253"/>
    <w:rsid w:val="00FF0F71"/>
    <w:rsid w:val="00FF14D1"/>
    <w:rsid w:val="00FF3229"/>
    <w:rsid w:val="00FF3DFB"/>
    <w:rsid w:val="00FF4373"/>
    <w:rsid w:val="00FF59F4"/>
    <w:rsid w:val="00FF601F"/>
    <w:rsid w:val="00FF68ED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9C89-6AA4-466E-95A0-9C15678A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17</Pages>
  <Words>7129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GilmiyarovaNV</dc:creator>
  <cp:lastModifiedBy>Гильмиярова Надежда Владимировна</cp:lastModifiedBy>
  <cp:revision>100</cp:revision>
  <cp:lastPrinted>2021-09-16T11:17:00Z</cp:lastPrinted>
  <dcterms:created xsi:type="dcterms:W3CDTF">2021-08-24T11:00:00Z</dcterms:created>
  <dcterms:modified xsi:type="dcterms:W3CDTF">2021-09-20T05:21:00Z</dcterms:modified>
</cp:coreProperties>
</file>