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A0" w:rsidRDefault="00854B45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93432F" w:rsidRDefault="0093432F" w:rsidP="00934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Контрольно-счетной </w:t>
      </w:r>
      <w:r w:rsidR="00852EA0">
        <w:rPr>
          <w:b/>
          <w:bCs/>
          <w:sz w:val="28"/>
          <w:szCs w:val="28"/>
        </w:rPr>
        <w:t>комиссии Октябрьского муниципальног</w:t>
      </w:r>
      <w:r w:rsidR="00C06D14">
        <w:rPr>
          <w:b/>
          <w:bCs/>
          <w:sz w:val="28"/>
          <w:szCs w:val="28"/>
        </w:rPr>
        <w:t>о района Пермского края на 201</w:t>
      </w:r>
      <w:r w:rsidR="00545511">
        <w:rPr>
          <w:b/>
          <w:bCs/>
          <w:sz w:val="28"/>
          <w:szCs w:val="28"/>
        </w:rPr>
        <w:t xml:space="preserve">4 </w:t>
      </w:r>
      <w:r w:rsidR="00852EA0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854B45" w:rsidRDefault="00854B45" w:rsidP="00854B45">
      <w:pPr>
        <w:rPr>
          <w:sz w:val="28"/>
          <w:szCs w:val="28"/>
        </w:rPr>
      </w:pP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5"/>
        <w:gridCol w:w="1864"/>
        <w:gridCol w:w="2775"/>
        <w:gridCol w:w="5016"/>
        <w:gridCol w:w="1632"/>
      </w:tblGrid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№№ </w:t>
            </w:r>
            <w:proofErr w:type="spellStart"/>
            <w:r w:rsidRPr="00545511"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Содержание меропр</w:t>
            </w:r>
            <w:bookmarkStart w:id="0" w:name="_GoBack"/>
            <w:bookmarkEnd w:id="0"/>
            <w:r w:rsidRPr="00545511">
              <w:t>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Основание для включения в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Ожидаемый результат от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Ответственный исполнитель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6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rPr>
                <w:b/>
                <w:bCs/>
              </w:rPr>
              <w:t xml:space="preserve">1. Направление финансовой экспертизы                         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Финансово- экономическая экспертиза проектов муниципальных правовых актов, в части, касающейся расходных обязательств Октябрьского муниципального района, а также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В течение года</w:t>
            </w:r>
          </w:p>
          <w:p w:rsidR="00545511" w:rsidRPr="00545511" w:rsidRDefault="00545511" w:rsidP="00545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ст.8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Выработка рекомендаций по соблюдению бюджетного законодательства, законов Пермского края и нормативных актов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Председатель, 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Подготовка информации о ходе исполнения  бюджета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ст.8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Сравнительный анализ исполнения бюджета по отношению к утвержденным назначениям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Председатель, 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Экспертиза и подготовка    заключения на проекты  решений  «О бюджете  Октябрьского муниципального района на 2015 год и плановый период 2016-2017 годов» в первом и во втором чтении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ст.8 Положения 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Проверка  состояния  нормативной и  методической   базы,  регулирующей порядок  формирования бюджета и расчет параметров основных   показателей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Председатель, 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Экспертиза и подготовка    заключений на проекты  решений о </w:t>
            </w:r>
            <w:r w:rsidRPr="00545511">
              <w:lastRenderedPageBreak/>
              <w:t>бюджете  городских, сельских поселений  на 2015 год и плановый период 2016-2017 годов» в первом и во втором чтении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lastRenderedPageBreak/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Соглашение о передаче части полномочий по </w:t>
            </w:r>
            <w:r w:rsidRPr="00545511">
              <w:lastRenderedPageBreak/>
              <w:t>контролю за исполнением бюджета</w:t>
            </w:r>
          </w:p>
          <w:p w:rsidR="00545511" w:rsidRPr="00545511" w:rsidRDefault="00545511" w:rsidP="00545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lastRenderedPageBreak/>
              <w:t xml:space="preserve">Проверка  состояния  нормативной и  методической   базы,  регулирующей </w:t>
            </w:r>
            <w:r w:rsidRPr="00545511">
              <w:lastRenderedPageBreak/>
              <w:t>порядок  формирования бюджета и расчет параметров основных   показателей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lastRenderedPageBreak/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Экспертиза и подготовка заключений на проекты решений о внесении изменений в решение о бюджете района на очередной финансовый год и на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Ст.8 Положения о </w:t>
            </w:r>
            <w:proofErr w:type="spellStart"/>
            <w:r w:rsidRPr="00545511">
              <w:t>Контрольно</w:t>
            </w:r>
            <w:proofErr w:type="spellEnd"/>
            <w:r w:rsidRPr="00545511">
              <w:t xml:space="preserve"> – 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Проверка на соответствие законодательным и нормативным 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Председатель, 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Внешняя проверка годового отчета об исполнении бюджета Октябрьского муниципального района за 2013 год:</w:t>
            </w:r>
          </w:p>
          <w:p w:rsidR="00545511" w:rsidRPr="00545511" w:rsidRDefault="00545511" w:rsidP="00545511">
            <w:r w:rsidRPr="00545511">
              <w:t>- проверка отчета об исполнении бюджета района;</w:t>
            </w:r>
          </w:p>
          <w:p w:rsidR="00545511" w:rsidRPr="00545511" w:rsidRDefault="00545511" w:rsidP="00545511">
            <w:r w:rsidRPr="00545511">
              <w:t>- проверка годовой отчетности главных администраторов и главных распорядителей бюджетных средств;</w:t>
            </w:r>
          </w:p>
          <w:p w:rsidR="00545511" w:rsidRPr="00545511" w:rsidRDefault="00545511" w:rsidP="00545511">
            <w:r w:rsidRPr="00545511">
              <w:t>- подготовка заключений по внешней проверке отчета об исполнении бюджета и отчетности ГАБС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Ст.35 Положения о </w:t>
            </w:r>
            <w:proofErr w:type="spellStart"/>
            <w:r w:rsidRPr="00545511">
              <w:t>бюд-жетном</w:t>
            </w:r>
            <w:proofErr w:type="spellEnd"/>
            <w:r w:rsidRPr="00545511">
              <w:t xml:space="preserve"> процессе в Октябрьском муниципальном районе, утвержденного </w:t>
            </w:r>
            <w:proofErr w:type="gramStart"/>
            <w:r w:rsidRPr="00545511">
              <w:t>решением  ЗС</w:t>
            </w:r>
            <w:proofErr w:type="gramEnd"/>
            <w:r w:rsidRPr="00545511">
              <w:t xml:space="preserve"> 08.11.2007г. № 160</w:t>
            </w:r>
          </w:p>
          <w:p w:rsidR="00545511" w:rsidRPr="00545511" w:rsidRDefault="00545511" w:rsidP="00545511">
            <w:r w:rsidRPr="00545511">
              <w:t>ст.8 Положения  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Соблюдение бюджетного законодательства при </w:t>
            </w:r>
            <w:proofErr w:type="spellStart"/>
            <w:r w:rsidRPr="00545511">
              <w:t>ис-полнении</w:t>
            </w:r>
            <w:proofErr w:type="spellEnd"/>
            <w:r w:rsidRPr="00545511">
              <w:t xml:space="preserve"> бюджета </w:t>
            </w:r>
            <w:proofErr w:type="spellStart"/>
            <w:r w:rsidRPr="00545511">
              <w:t>муни-ципального</w:t>
            </w:r>
            <w:proofErr w:type="spellEnd"/>
            <w:r w:rsidRPr="00545511">
              <w:t xml:space="preserve"> района, оценка объективности и достоверности финансовой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Председатель, 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Внешняя проверка годовых отчетов об исполнении бюджетов </w:t>
            </w:r>
            <w:proofErr w:type="gramStart"/>
            <w:r w:rsidRPr="00545511">
              <w:t>городских,  сельских</w:t>
            </w:r>
            <w:proofErr w:type="gramEnd"/>
            <w:r w:rsidRPr="00545511">
              <w:t xml:space="preserve"> поселений за 2013 год:</w:t>
            </w:r>
          </w:p>
          <w:p w:rsidR="00545511" w:rsidRPr="00545511" w:rsidRDefault="00545511" w:rsidP="00545511">
            <w:r w:rsidRPr="00545511">
              <w:t>- проверка отчетов об исполнении бюджетов поселений;</w:t>
            </w:r>
          </w:p>
          <w:p w:rsidR="00545511" w:rsidRPr="00545511" w:rsidRDefault="00545511" w:rsidP="00545511">
            <w:r w:rsidRPr="00545511">
              <w:lastRenderedPageBreak/>
              <w:t>-проверка годовой отчетности главных администраторов и главных распорядителей бюджетных средств;</w:t>
            </w:r>
          </w:p>
          <w:p w:rsidR="00545511" w:rsidRPr="00545511" w:rsidRDefault="00545511" w:rsidP="00545511">
            <w:r w:rsidRPr="00545511">
              <w:t>- подготовка заключений по внешней проверке.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lastRenderedPageBreak/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Соглашение о передаче части полномочий по контролю за исполнением бюджета</w:t>
            </w:r>
          </w:p>
          <w:p w:rsidR="00545511" w:rsidRPr="00545511" w:rsidRDefault="00545511" w:rsidP="00545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Соблюдение бюджетного законодательства при </w:t>
            </w:r>
            <w:proofErr w:type="spellStart"/>
            <w:r w:rsidRPr="00545511">
              <w:t>ис-полнении</w:t>
            </w:r>
            <w:proofErr w:type="spellEnd"/>
            <w:r w:rsidRPr="00545511">
              <w:t xml:space="preserve"> бюджета городского,  сельского поселения, оценка объективности и достоверности финансовой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rPr>
                <w:b/>
                <w:bCs/>
              </w:rPr>
              <w:t>2. Контрольно-ревизионное направление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Проверка  использования средств резервного фонда Администрации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п.8 Положения о порядке расходования средств резервного фонда Администрации Октябрьского муниципального района, утвержденного Постановлением Главы ОМР от 11.01.2008 г. № 12</w:t>
            </w:r>
          </w:p>
          <w:p w:rsidR="00545511" w:rsidRPr="00545511" w:rsidRDefault="00545511" w:rsidP="00545511">
            <w:r w:rsidRPr="00545511">
              <w:t>Предложение аудитора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Контроль за  целевым и       </w:t>
            </w:r>
            <w:r w:rsidRPr="00545511">
              <w:br/>
              <w:t xml:space="preserve">эффективным   </w:t>
            </w:r>
            <w:proofErr w:type="spellStart"/>
            <w:r w:rsidRPr="00545511">
              <w:t>использованиием</w:t>
            </w:r>
            <w:proofErr w:type="spellEnd"/>
            <w:r w:rsidRPr="00545511">
              <w:t>  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Проверка исполнения Закона Пермского края от 01.12.2011 г. № 871-ПК «О бесплатном предоставлении земельных участков многодетным семьям в Пермском крае»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Предложение КСП 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Контроль за соблюдением установленного порядка, управления и распоряжения имуществом, находящимся в собственности ОМР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Проверка отчуждения земельных участков на территории Пермского края, находящиеся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Предложение КСП 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Контроль за соблюдением установленного порядка, управления и распоряжения имуществом, находящимся в собственности ОМР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 эффективности использования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Предложение Главы  муниципального района -  главы администрации Октябрьского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Определить эффективность использования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Проверка законности, результативности использования средств бюджета Октябрьского муниципального района, поступивших в  </w:t>
            </w:r>
            <w:proofErr w:type="spellStart"/>
            <w:r w:rsidRPr="00545511">
              <w:t>Богородское</w:t>
            </w:r>
            <w:proofErr w:type="spellEnd"/>
            <w:r w:rsidRPr="00545511">
              <w:t xml:space="preserve"> сельское поселение  по переданным иным межбюджетным трансфертам и проверка исполнения бюджета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Соглашение о передаче части полномочий по контролю за исполнением бюджета</w:t>
            </w:r>
          </w:p>
          <w:p w:rsidR="00545511" w:rsidRPr="00545511" w:rsidRDefault="00545511" w:rsidP="00545511">
            <w:r w:rsidRPr="00545511">
              <w:t>Предложение председателя 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Контроль за целевым и эффективным 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Внеплановые контрольные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По отдельным поручениям ОМС и государственных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Ст.19 Положения о </w:t>
            </w:r>
            <w:proofErr w:type="spellStart"/>
            <w:r w:rsidRPr="00545511">
              <w:t>Контрольно</w:t>
            </w:r>
            <w:proofErr w:type="spellEnd"/>
            <w:r w:rsidRPr="00545511">
              <w:t xml:space="preserve"> – счетной комиссии Октябрьского муниципального района Пермского края, утвержденного решением ЗС от 05.12.2011 № 1101;</w:t>
            </w:r>
          </w:p>
          <w:p w:rsidR="00545511" w:rsidRPr="00545511" w:rsidRDefault="00545511" w:rsidP="00545511">
            <w:r w:rsidRPr="00545511">
              <w:t>Регламент о КСК</w:t>
            </w:r>
          </w:p>
          <w:p w:rsidR="00545511" w:rsidRPr="00545511" w:rsidRDefault="00545511" w:rsidP="0054551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По поставленным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rPr>
                <w:b/>
                <w:bCs/>
              </w:rPr>
              <w:t> </w:t>
            </w:r>
          </w:p>
          <w:p w:rsidR="00545511" w:rsidRPr="00545511" w:rsidRDefault="00545511" w:rsidP="00545511">
            <w:r w:rsidRPr="00545511">
              <w:rPr>
                <w:b/>
                <w:bCs/>
              </w:rPr>
              <w:t> </w:t>
            </w:r>
          </w:p>
          <w:p w:rsidR="00545511" w:rsidRPr="00545511" w:rsidRDefault="00545511" w:rsidP="00545511">
            <w:r w:rsidRPr="00545511">
              <w:rPr>
                <w:b/>
                <w:bCs/>
              </w:rPr>
              <w:t>3.Организационно – методическая работа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Подготовка годового отчета о деятельности  Контрольно-счетной комиссии  за 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 xml:space="preserve">Ст.20 Положения «О Контрольно-счетной комиссии Октябрьского муниципального района Пермского края, </w:t>
            </w:r>
            <w:r w:rsidRPr="00545511">
              <w:lastRenderedPageBreak/>
              <w:t>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lastRenderedPageBreak/>
              <w:t>Соблюдение Положения о КСК,  регламента 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Председатель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Ведение архива:</w:t>
            </w:r>
          </w:p>
          <w:p w:rsidR="00545511" w:rsidRPr="00545511" w:rsidRDefault="00545511" w:rsidP="00545511">
            <w:r w:rsidRPr="00545511">
              <w:t>- завести дела на 2014 год;</w:t>
            </w:r>
          </w:p>
          <w:p w:rsidR="00545511" w:rsidRPr="00545511" w:rsidRDefault="00545511" w:rsidP="00545511">
            <w:r w:rsidRPr="00545511">
              <w:t>- сдать документы на постоянное хранение за 2008 год;</w:t>
            </w:r>
          </w:p>
          <w:p w:rsidR="00545511" w:rsidRPr="00545511" w:rsidRDefault="00545511" w:rsidP="00545511">
            <w:r w:rsidRPr="00545511">
              <w:t>- составить опись документов за 2011 год;</w:t>
            </w:r>
          </w:p>
          <w:p w:rsidR="00545511" w:rsidRPr="00545511" w:rsidRDefault="00545511" w:rsidP="00545511">
            <w:r w:rsidRPr="00545511">
              <w:t>- провести инвентаризацию дел, подготовить к уничтожению;</w:t>
            </w:r>
          </w:p>
          <w:p w:rsidR="00545511" w:rsidRPr="00545511" w:rsidRDefault="00545511" w:rsidP="00545511">
            <w:r w:rsidRPr="00545511">
              <w:t>- подготовить номенклатуру дел на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/>
          <w:p w:rsidR="00545511" w:rsidRPr="00545511" w:rsidRDefault="00545511" w:rsidP="00545511">
            <w:r w:rsidRPr="00545511">
              <w:t>Январь</w:t>
            </w:r>
          </w:p>
          <w:p w:rsidR="00545511" w:rsidRPr="00545511" w:rsidRDefault="00545511" w:rsidP="00545511">
            <w:r w:rsidRPr="00545511">
              <w:t>В сроки, установленные архивным отделом администрации</w:t>
            </w:r>
          </w:p>
          <w:p w:rsidR="00545511" w:rsidRPr="00545511" w:rsidRDefault="00545511" w:rsidP="00545511"/>
          <w:p w:rsidR="00545511" w:rsidRPr="00545511" w:rsidRDefault="00545511" w:rsidP="00545511">
            <w:r w:rsidRPr="00545511"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Номенклатура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Подборка документов в хронологическом порядке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Оформление соглашений о принятии части полномочий по контролю за исполнением бюджета с городскими, сельскими поселениями Октябрьского муниципального  района на 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     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В связи с окончанием срока действия Соглашения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Осуществление части полномочий по контролю за исполнением бюджетов городских,  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Аудиторы</w:t>
            </w:r>
          </w:p>
        </w:tc>
      </w:tr>
      <w:tr w:rsidR="00545511" w:rsidRPr="00545511" w:rsidTr="005455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Подготовка плана работы Контрольно-счетной комиссии на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Ст.11 Положения «О Контрольно-счетной комиссии Октябрьского муниципального района Пермского края, утвержденного решением ЗС от 05.12.2011 № 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Соблюдение Положения о КСК, регламента 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511" w:rsidRPr="00545511" w:rsidRDefault="00545511" w:rsidP="00545511">
            <w:r w:rsidRPr="00545511">
              <w:t>Председатель</w:t>
            </w:r>
          </w:p>
        </w:tc>
      </w:tr>
    </w:tbl>
    <w:p w:rsidR="00545511" w:rsidRDefault="00545511" w:rsidP="00854B45">
      <w:pPr>
        <w:rPr>
          <w:sz w:val="28"/>
          <w:szCs w:val="28"/>
        </w:rPr>
      </w:pPr>
    </w:p>
    <w:sectPr w:rsidR="00545511" w:rsidSect="00381280">
      <w:footerReference w:type="even" r:id="rId8"/>
      <w:footerReference w:type="default" r:id="rId9"/>
      <w:pgSz w:w="16838" w:h="11906" w:orient="landscape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AF" w:rsidRDefault="00DE61AF">
      <w:r>
        <w:separator/>
      </w:r>
    </w:p>
  </w:endnote>
  <w:endnote w:type="continuationSeparator" w:id="0">
    <w:p w:rsidR="00DE61AF" w:rsidRDefault="00D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83" w:rsidRDefault="00607B83" w:rsidP="003812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511">
      <w:rPr>
        <w:rStyle w:val="a5"/>
        <w:noProof/>
      </w:rPr>
      <w:t>3</w:t>
    </w:r>
    <w:r>
      <w:rPr>
        <w:rStyle w:val="a5"/>
      </w:rPr>
      <w:fldChar w:fldCharType="end"/>
    </w:r>
  </w:p>
  <w:p w:rsidR="00607B83" w:rsidRDefault="00607B83" w:rsidP="003812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AF" w:rsidRDefault="00DE61AF">
      <w:r>
        <w:separator/>
      </w:r>
    </w:p>
  </w:footnote>
  <w:footnote w:type="continuationSeparator" w:id="0">
    <w:p w:rsidR="00DE61AF" w:rsidRDefault="00D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C4B"/>
    <w:multiLevelType w:val="hybridMultilevel"/>
    <w:tmpl w:val="6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F"/>
    <w:rsid w:val="000034EB"/>
    <w:rsid w:val="000044DC"/>
    <w:rsid w:val="00013B63"/>
    <w:rsid w:val="000155F8"/>
    <w:rsid w:val="00031A0B"/>
    <w:rsid w:val="00045FED"/>
    <w:rsid w:val="000600FF"/>
    <w:rsid w:val="000C23B3"/>
    <w:rsid w:val="000C7F3C"/>
    <w:rsid w:val="000D5569"/>
    <w:rsid w:val="000D6BB5"/>
    <w:rsid w:val="000D6C63"/>
    <w:rsid w:val="000E19E2"/>
    <w:rsid w:val="000F728F"/>
    <w:rsid w:val="001172C5"/>
    <w:rsid w:val="00117914"/>
    <w:rsid w:val="001227CA"/>
    <w:rsid w:val="001309E9"/>
    <w:rsid w:val="00146D4C"/>
    <w:rsid w:val="00147893"/>
    <w:rsid w:val="00152A29"/>
    <w:rsid w:val="00190C64"/>
    <w:rsid w:val="001914ED"/>
    <w:rsid w:val="00191780"/>
    <w:rsid w:val="00193032"/>
    <w:rsid w:val="0019687C"/>
    <w:rsid w:val="001A30EB"/>
    <w:rsid w:val="001A5A5E"/>
    <w:rsid w:val="001B1182"/>
    <w:rsid w:val="001B7A07"/>
    <w:rsid w:val="001C175B"/>
    <w:rsid w:val="001D5192"/>
    <w:rsid w:val="001E2F2B"/>
    <w:rsid w:val="00200FEF"/>
    <w:rsid w:val="00202640"/>
    <w:rsid w:val="002138E9"/>
    <w:rsid w:val="00217D54"/>
    <w:rsid w:val="002405E0"/>
    <w:rsid w:val="002555CA"/>
    <w:rsid w:val="00262E49"/>
    <w:rsid w:val="00273A37"/>
    <w:rsid w:val="00274AB3"/>
    <w:rsid w:val="0028307C"/>
    <w:rsid w:val="002972BB"/>
    <w:rsid w:val="002B166A"/>
    <w:rsid w:val="002B4371"/>
    <w:rsid w:val="002C4F70"/>
    <w:rsid w:val="002D0C8C"/>
    <w:rsid w:val="002D4FE2"/>
    <w:rsid w:val="002E65C4"/>
    <w:rsid w:val="002F0739"/>
    <w:rsid w:val="002F7266"/>
    <w:rsid w:val="0030610C"/>
    <w:rsid w:val="00306817"/>
    <w:rsid w:val="00306BFB"/>
    <w:rsid w:val="00320FF3"/>
    <w:rsid w:val="0033416C"/>
    <w:rsid w:val="00335D6A"/>
    <w:rsid w:val="00342766"/>
    <w:rsid w:val="003458F2"/>
    <w:rsid w:val="00345A8C"/>
    <w:rsid w:val="00345DA6"/>
    <w:rsid w:val="00353AE7"/>
    <w:rsid w:val="00356C8A"/>
    <w:rsid w:val="003736E0"/>
    <w:rsid w:val="00381280"/>
    <w:rsid w:val="00381A35"/>
    <w:rsid w:val="003A622C"/>
    <w:rsid w:val="004037F5"/>
    <w:rsid w:val="00404538"/>
    <w:rsid w:val="00407B18"/>
    <w:rsid w:val="00410177"/>
    <w:rsid w:val="0041226B"/>
    <w:rsid w:val="00417703"/>
    <w:rsid w:val="00431549"/>
    <w:rsid w:val="00433AB9"/>
    <w:rsid w:val="004358BB"/>
    <w:rsid w:val="00445158"/>
    <w:rsid w:val="00445369"/>
    <w:rsid w:val="00450E1E"/>
    <w:rsid w:val="00475CCC"/>
    <w:rsid w:val="00481AC5"/>
    <w:rsid w:val="00482981"/>
    <w:rsid w:val="00492B4F"/>
    <w:rsid w:val="00497671"/>
    <w:rsid w:val="004A0133"/>
    <w:rsid w:val="004B4AB7"/>
    <w:rsid w:val="004B5372"/>
    <w:rsid w:val="004D6DAE"/>
    <w:rsid w:val="004E5C8E"/>
    <w:rsid w:val="004F1E11"/>
    <w:rsid w:val="004F3FED"/>
    <w:rsid w:val="004F7EDB"/>
    <w:rsid w:val="0050160B"/>
    <w:rsid w:val="00503B87"/>
    <w:rsid w:val="00512830"/>
    <w:rsid w:val="0052107B"/>
    <w:rsid w:val="00534691"/>
    <w:rsid w:val="0053595A"/>
    <w:rsid w:val="00536811"/>
    <w:rsid w:val="00544D66"/>
    <w:rsid w:val="00545511"/>
    <w:rsid w:val="00547A34"/>
    <w:rsid w:val="00553A1F"/>
    <w:rsid w:val="00554DF6"/>
    <w:rsid w:val="005624D4"/>
    <w:rsid w:val="005716C8"/>
    <w:rsid w:val="00575561"/>
    <w:rsid w:val="005904B8"/>
    <w:rsid w:val="005A0399"/>
    <w:rsid w:val="005B1BCE"/>
    <w:rsid w:val="005C32C9"/>
    <w:rsid w:val="005C4838"/>
    <w:rsid w:val="005C5A7E"/>
    <w:rsid w:val="005D0754"/>
    <w:rsid w:val="005D22FA"/>
    <w:rsid w:val="005E1DFD"/>
    <w:rsid w:val="005F46B6"/>
    <w:rsid w:val="005F7820"/>
    <w:rsid w:val="00602066"/>
    <w:rsid w:val="00607B83"/>
    <w:rsid w:val="00612E6F"/>
    <w:rsid w:val="00635129"/>
    <w:rsid w:val="00636C2D"/>
    <w:rsid w:val="00637D12"/>
    <w:rsid w:val="00641459"/>
    <w:rsid w:val="006617E9"/>
    <w:rsid w:val="006831D4"/>
    <w:rsid w:val="0068437B"/>
    <w:rsid w:val="00695506"/>
    <w:rsid w:val="006A2D15"/>
    <w:rsid w:val="006C639A"/>
    <w:rsid w:val="006E3E8C"/>
    <w:rsid w:val="00700B02"/>
    <w:rsid w:val="00703E71"/>
    <w:rsid w:val="007177E1"/>
    <w:rsid w:val="00731263"/>
    <w:rsid w:val="00746409"/>
    <w:rsid w:val="00776587"/>
    <w:rsid w:val="00782F03"/>
    <w:rsid w:val="007A0939"/>
    <w:rsid w:val="007B391C"/>
    <w:rsid w:val="007C2199"/>
    <w:rsid w:val="007D549A"/>
    <w:rsid w:val="007D7EE2"/>
    <w:rsid w:val="007E15D9"/>
    <w:rsid w:val="0080147A"/>
    <w:rsid w:val="00812995"/>
    <w:rsid w:val="00815E20"/>
    <w:rsid w:val="008229F9"/>
    <w:rsid w:val="00824BA8"/>
    <w:rsid w:val="00844640"/>
    <w:rsid w:val="00850D48"/>
    <w:rsid w:val="00852EA0"/>
    <w:rsid w:val="00854B45"/>
    <w:rsid w:val="008551B3"/>
    <w:rsid w:val="00862D9D"/>
    <w:rsid w:val="00886C08"/>
    <w:rsid w:val="00894137"/>
    <w:rsid w:val="008A56F5"/>
    <w:rsid w:val="008A731E"/>
    <w:rsid w:val="008B4EDA"/>
    <w:rsid w:val="008C62D7"/>
    <w:rsid w:val="008D37DC"/>
    <w:rsid w:val="008E07D6"/>
    <w:rsid w:val="008F48B0"/>
    <w:rsid w:val="008F669A"/>
    <w:rsid w:val="008F76AB"/>
    <w:rsid w:val="00930626"/>
    <w:rsid w:val="00931842"/>
    <w:rsid w:val="0093432F"/>
    <w:rsid w:val="00934D5F"/>
    <w:rsid w:val="00935B86"/>
    <w:rsid w:val="00943131"/>
    <w:rsid w:val="009457F8"/>
    <w:rsid w:val="00956972"/>
    <w:rsid w:val="00981ABF"/>
    <w:rsid w:val="009859FA"/>
    <w:rsid w:val="00986183"/>
    <w:rsid w:val="0099787D"/>
    <w:rsid w:val="009B48D1"/>
    <w:rsid w:val="009C3431"/>
    <w:rsid w:val="009D05C9"/>
    <w:rsid w:val="009D4F53"/>
    <w:rsid w:val="009E45C7"/>
    <w:rsid w:val="009E7743"/>
    <w:rsid w:val="00A0609A"/>
    <w:rsid w:val="00A36896"/>
    <w:rsid w:val="00A42FC4"/>
    <w:rsid w:val="00A5001E"/>
    <w:rsid w:val="00A53467"/>
    <w:rsid w:val="00A63329"/>
    <w:rsid w:val="00A64D03"/>
    <w:rsid w:val="00A67185"/>
    <w:rsid w:val="00A70222"/>
    <w:rsid w:val="00A734B7"/>
    <w:rsid w:val="00A75292"/>
    <w:rsid w:val="00A82C13"/>
    <w:rsid w:val="00A84C17"/>
    <w:rsid w:val="00A92EE4"/>
    <w:rsid w:val="00AA2BDC"/>
    <w:rsid w:val="00AB5857"/>
    <w:rsid w:val="00AC2C46"/>
    <w:rsid w:val="00AC3F8A"/>
    <w:rsid w:val="00AD79CF"/>
    <w:rsid w:val="00AE3A23"/>
    <w:rsid w:val="00B20440"/>
    <w:rsid w:val="00B36F01"/>
    <w:rsid w:val="00B41A54"/>
    <w:rsid w:val="00B427DA"/>
    <w:rsid w:val="00B539CE"/>
    <w:rsid w:val="00B53E87"/>
    <w:rsid w:val="00B55B9B"/>
    <w:rsid w:val="00B6556E"/>
    <w:rsid w:val="00B65B0F"/>
    <w:rsid w:val="00B73F0E"/>
    <w:rsid w:val="00B774A1"/>
    <w:rsid w:val="00B90B65"/>
    <w:rsid w:val="00BB22AB"/>
    <w:rsid w:val="00BC1AAE"/>
    <w:rsid w:val="00BC7CC1"/>
    <w:rsid w:val="00BF7BC6"/>
    <w:rsid w:val="00C02DFA"/>
    <w:rsid w:val="00C06D14"/>
    <w:rsid w:val="00C07A69"/>
    <w:rsid w:val="00C26935"/>
    <w:rsid w:val="00C310BB"/>
    <w:rsid w:val="00C77CAA"/>
    <w:rsid w:val="00C8184B"/>
    <w:rsid w:val="00C8286A"/>
    <w:rsid w:val="00C860E2"/>
    <w:rsid w:val="00C93CD5"/>
    <w:rsid w:val="00CB2327"/>
    <w:rsid w:val="00CC56BD"/>
    <w:rsid w:val="00CC60D4"/>
    <w:rsid w:val="00CD165E"/>
    <w:rsid w:val="00CD388E"/>
    <w:rsid w:val="00D014DB"/>
    <w:rsid w:val="00D05837"/>
    <w:rsid w:val="00D23D45"/>
    <w:rsid w:val="00D453FE"/>
    <w:rsid w:val="00D85140"/>
    <w:rsid w:val="00D87D63"/>
    <w:rsid w:val="00D97A98"/>
    <w:rsid w:val="00DA0A6B"/>
    <w:rsid w:val="00DA5BC8"/>
    <w:rsid w:val="00DC43F8"/>
    <w:rsid w:val="00DD05C8"/>
    <w:rsid w:val="00DD5AE1"/>
    <w:rsid w:val="00DE271B"/>
    <w:rsid w:val="00DE61AF"/>
    <w:rsid w:val="00DF0B21"/>
    <w:rsid w:val="00DF2A51"/>
    <w:rsid w:val="00DF5E7A"/>
    <w:rsid w:val="00DF6107"/>
    <w:rsid w:val="00E05488"/>
    <w:rsid w:val="00E52D20"/>
    <w:rsid w:val="00E55CBC"/>
    <w:rsid w:val="00E666AA"/>
    <w:rsid w:val="00E87ED9"/>
    <w:rsid w:val="00E92EB2"/>
    <w:rsid w:val="00E9332A"/>
    <w:rsid w:val="00E944C0"/>
    <w:rsid w:val="00E97938"/>
    <w:rsid w:val="00EB7414"/>
    <w:rsid w:val="00ED4545"/>
    <w:rsid w:val="00EE2F03"/>
    <w:rsid w:val="00EF3DE1"/>
    <w:rsid w:val="00F13A39"/>
    <w:rsid w:val="00F20A5A"/>
    <w:rsid w:val="00F2747C"/>
    <w:rsid w:val="00F5246A"/>
    <w:rsid w:val="00F60CB4"/>
    <w:rsid w:val="00F73B38"/>
    <w:rsid w:val="00F80A7D"/>
    <w:rsid w:val="00F81383"/>
    <w:rsid w:val="00F92811"/>
    <w:rsid w:val="00F947C4"/>
    <w:rsid w:val="00FA6B68"/>
    <w:rsid w:val="00FC2C01"/>
    <w:rsid w:val="00FC3643"/>
    <w:rsid w:val="00FD15AB"/>
    <w:rsid w:val="00FE3F91"/>
    <w:rsid w:val="00FF32CB"/>
    <w:rsid w:val="00FF754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01694A"/>
  <w15:chartTrackingRefBased/>
  <w15:docId w15:val="{A3C44094-E038-4130-A4AE-83A8E497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4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3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343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32F"/>
  </w:style>
  <w:style w:type="paragraph" w:customStyle="1" w:styleId="1">
    <w:name w:val="Знак1"/>
    <w:basedOn w:val="a"/>
    <w:rsid w:val="002F72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B48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nhideWhenUsed/>
    <w:rsid w:val="009B4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915B-598A-470B-99E3-84DC30E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870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Serg</cp:lastModifiedBy>
  <cp:revision>2</cp:revision>
  <cp:lastPrinted>2015-12-28T04:43:00Z</cp:lastPrinted>
  <dcterms:created xsi:type="dcterms:W3CDTF">2017-06-26T11:42:00Z</dcterms:created>
  <dcterms:modified xsi:type="dcterms:W3CDTF">2017-06-26T11:42:00Z</dcterms:modified>
</cp:coreProperties>
</file>