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0B" w:rsidRDefault="00BF620B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bookmarkStart w:id="0" w:name="_GoBack"/>
      <w:bookmarkEnd w:id="0"/>
    </w:p>
    <w:p w:rsidR="00826252" w:rsidRPr="00826252" w:rsidRDefault="00BF620B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826252" w:rsidRPr="00826252">
        <w:rPr>
          <w:rFonts w:ascii="Times New Roman" w:eastAsia="Times-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напоминает о необходимости соблюдения запрета дарить и получать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подарки.</w:t>
      </w:r>
    </w:p>
    <w:p w:rsidR="00826252" w:rsidRPr="00826252" w:rsidRDefault="00BF620B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826252" w:rsidRPr="00826252">
        <w:rPr>
          <w:rFonts w:ascii="Times New Roman" w:eastAsia="Times-Roman" w:hAnsi="Times New Roman" w:cs="Times New Roman"/>
          <w:sz w:val="28"/>
          <w:szCs w:val="28"/>
        </w:rPr>
        <w:t>Положения антикоррупционного законодательства и Гражданского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кодекса Российской Федерации содержат запрет на дарение подарков лицам,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замещающим государственные и муниципальные должности,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государственным и муниципальным служащим, работникам отдельных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организаций, а также на получение ими подарков в связи с выполнением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служебных (трудовых) обязанностей.</w:t>
      </w:r>
    </w:p>
    <w:p w:rsidR="00826252" w:rsidRPr="00826252" w:rsidRDefault="00BF620B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826252" w:rsidRPr="00826252">
        <w:rPr>
          <w:rFonts w:ascii="Times New Roman" w:eastAsia="Times-Roman" w:hAnsi="Times New Roman" w:cs="Times New Roman"/>
          <w:sz w:val="28"/>
          <w:szCs w:val="28"/>
        </w:rPr>
        <w:t>Исключением являются подлежащие сдаче подарки, которые получены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в связи с протокольными мероприятиями, со служебными командировками и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другими официальными мероприятиями.</w:t>
      </w:r>
    </w:p>
    <w:p w:rsidR="00826252" w:rsidRPr="00826252" w:rsidRDefault="00BF620B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826252" w:rsidRPr="00826252">
        <w:rPr>
          <w:rFonts w:ascii="Times New Roman" w:eastAsia="Times-Roman" w:hAnsi="Times New Roman" w:cs="Times New Roman"/>
          <w:sz w:val="28"/>
          <w:szCs w:val="28"/>
        </w:rPr>
        <w:t>Получение должностным лицом подарка в иных случаях является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нарушением запрета, создает условия для возникновения конфликта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интересов, ставит под сомнение объективность принимаемых им решений, а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также влечет ответственность, предусмотренную законодательством, вплоть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до увольнения в связи с утратой доверия, а в случае, когда подарок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расценивается как взятка - уголовную ответственность.</w:t>
      </w:r>
    </w:p>
    <w:p w:rsidR="00826252" w:rsidRPr="00826252" w:rsidRDefault="00BF620B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826252" w:rsidRPr="00826252">
        <w:rPr>
          <w:rFonts w:ascii="Times New Roman" w:eastAsia="Times-Roman" w:hAnsi="Times New Roman" w:cs="Times New Roman"/>
          <w:sz w:val="28"/>
          <w:szCs w:val="28"/>
        </w:rPr>
        <w:t>Кроме того, должностным лицам не рекомендуется получать подарки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или какие-либо иные вознаграждения, в том числе на личных торжественных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мероприятиях, от своих друзей или связанных с ними людей, которые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одновременно являются лицами, в отношении которых должностные лица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непосредственно осуществляет функции государственного (муниципального)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управления. Прием таких подарков может их скомпрометировать и повлечь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возникновение сомнений в их честности, беспристрастности и</w:t>
      </w:r>
    </w:p>
    <w:p w:rsidR="00826252" w:rsidRPr="00826252" w:rsidRDefault="00826252" w:rsidP="008262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826252">
        <w:rPr>
          <w:rFonts w:ascii="Times New Roman" w:eastAsia="Times-Roman" w:hAnsi="Times New Roman" w:cs="Times New Roman"/>
          <w:sz w:val="28"/>
          <w:szCs w:val="28"/>
        </w:rPr>
        <w:t>объективности.</w:t>
      </w:r>
    </w:p>
    <w:sectPr w:rsidR="00826252" w:rsidRPr="0082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5B"/>
    <w:rsid w:val="002920D7"/>
    <w:rsid w:val="00461249"/>
    <w:rsid w:val="00577508"/>
    <w:rsid w:val="0065405B"/>
    <w:rsid w:val="00826252"/>
    <w:rsid w:val="00BF620B"/>
    <w:rsid w:val="00C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85F0-6B12-45A4-89F1-B39AD253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7</cp:revision>
  <dcterms:created xsi:type="dcterms:W3CDTF">2017-12-22T04:45:00Z</dcterms:created>
  <dcterms:modified xsi:type="dcterms:W3CDTF">2017-12-25T06:09:00Z</dcterms:modified>
</cp:coreProperties>
</file>