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4906"/>
      </w:tblGrid>
      <w:tr w:rsidR="00152A77" w:rsidRPr="00152A77" w:rsidTr="00152A7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30"/>
              </w:rPr>
              <w:t>Информация о результатах деятельности и об использовании имущества</w:t>
            </w:r>
          </w:p>
        </w:tc>
      </w:tr>
      <w:tr w:rsidR="00152A77" w:rsidRPr="00152A77" w:rsidTr="00152A7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5"/>
              </w:rPr>
              <w:t xml:space="preserve">(Изменение №2) </w:t>
            </w:r>
          </w:p>
        </w:tc>
      </w:tr>
      <w:tr w:rsidR="00152A77" w:rsidRPr="00152A77" w:rsidTr="00152A7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152A77" w:rsidRPr="00152A77" w:rsidTr="00152A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06.03.2014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Муниципальное казенное учреждение "Управление капитального строительства Администрации Октябрьского муниципального района Пермского края"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0356300002303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5951899162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595101001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2013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Учреждением - Муниципальное казенное учреждение "Управление капитального строительства Администрации Октябрьского муниципального района Пермского края"</w:t>
            </w: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br/>
              <w:t>ИНН 5951899162</w:t>
            </w: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br/>
              <w:t>КПП 595101001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9,00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9,00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22 470,00</w:t>
            </w:r>
          </w:p>
        </w:tc>
      </w:tr>
    </w:tbl>
    <w:p w:rsidR="00152A77" w:rsidRPr="00152A77" w:rsidRDefault="00152A77" w:rsidP="00152A77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2453"/>
        <w:gridCol w:w="2453"/>
      </w:tblGrid>
      <w:tr w:rsidR="00152A77" w:rsidRPr="00152A77" w:rsidTr="00152A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248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4,00</w:t>
            </w:r>
          </w:p>
        </w:tc>
      </w:tr>
    </w:tbl>
    <w:p w:rsidR="00152A77" w:rsidRPr="00152A77" w:rsidRDefault="00152A77" w:rsidP="00152A77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2453"/>
        <w:gridCol w:w="2453"/>
      </w:tblGrid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8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</w:tbl>
    <w:p w:rsidR="00152A77" w:rsidRPr="00152A77" w:rsidRDefault="00152A77" w:rsidP="00152A77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2453"/>
        <w:gridCol w:w="2453"/>
      </w:tblGrid>
      <w:tr w:rsidR="00152A77" w:rsidRPr="00152A77" w:rsidTr="00152A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151,80</w:t>
            </w:r>
          </w:p>
        </w:tc>
      </w:tr>
      <w:tr w:rsidR="00152A77" w:rsidRPr="00152A77" w:rsidTr="00152A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152A77" w:rsidRPr="00152A77" w:rsidTr="00152A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120,00</w:t>
            </w:r>
          </w:p>
        </w:tc>
      </w:tr>
      <w:tr w:rsidR="00152A77" w:rsidRPr="00152A77" w:rsidTr="00152A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</w:tbl>
    <w:p w:rsidR="00152A77" w:rsidRPr="00152A77" w:rsidRDefault="00152A77" w:rsidP="00152A77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8"/>
        <w:gridCol w:w="2453"/>
      </w:tblGrid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Сумма, руб. 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</w:tbl>
    <w:p w:rsidR="00152A77" w:rsidRPr="00152A77" w:rsidRDefault="00152A77" w:rsidP="00152A77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1"/>
        <w:gridCol w:w="646"/>
        <w:gridCol w:w="729"/>
        <w:gridCol w:w="1098"/>
        <w:gridCol w:w="854"/>
        <w:gridCol w:w="981"/>
        <w:gridCol w:w="690"/>
        <w:gridCol w:w="1882"/>
      </w:tblGrid>
      <w:tr w:rsidR="00152A77" w:rsidRPr="00152A77" w:rsidTr="00152A7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кассовых выплатах 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Сумма, руб. 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3 234 096,28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50 920,00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430,00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56 195,59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50 951,45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41 240,00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7 977,30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640,00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64 581,70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44 690,00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76 388,01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10 530,00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97 455,95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8 250,00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4 717,00</w:t>
            </w:r>
          </w:p>
        </w:tc>
      </w:tr>
      <w:tr w:rsidR="00152A77" w:rsidRPr="00152A77" w:rsidTr="00152A77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3 749 063,28</w:t>
            </w:r>
          </w:p>
        </w:tc>
      </w:tr>
    </w:tbl>
    <w:p w:rsidR="00152A77" w:rsidRPr="00152A77" w:rsidRDefault="00152A77" w:rsidP="00152A77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2"/>
        <w:gridCol w:w="2453"/>
        <w:gridCol w:w="2453"/>
        <w:gridCol w:w="2453"/>
      </w:tblGrid>
      <w:tr w:rsidR="00152A77" w:rsidRPr="00152A77" w:rsidTr="00152A7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Услуги (работы) учреждения </w:t>
            </w:r>
          </w:p>
        </w:tc>
      </w:tr>
      <w:tr w:rsidR="00152A77" w:rsidRPr="00152A77" w:rsidTr="00152A7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Принятые меры по результатам рассмотрения жалоб </w:t>
            </w:r>
          </w:p>
        </w:tc>
      </w:tr>
      <w:tr w:rsidR="00152A77" w:rsidRPr="00152A77" w:rsidTr="00152A7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Обеспечение выполнения работ по капитальному ремонту, ремонту и содержанию закрепленных автомобильных дорог общего пользования регионального или местного значения и искусственных сооружений на </w:t>
            </w:r>
            <w:proofErr w:type="gramStart"/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них</w:t>
            </w:r>
            <w:proofErr w:type="gramEnd"/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а также обеспечение безопасного и бесперебойного движения транспортных средств по указанным автомобильным дорогам.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152A77" w:rsidRPr="00152A77" w:rsidTr="00152A7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Услуги по обеспечению выполнения работ по проектированию, строительству, реконструкции и капитальному ремонту объектов, инвестируемых из бюджетов всех уровней, по реализации на территории района федеральных, региональных и муниципальных проектов и иных инвестиционных программ в области строительства.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</w:tbl>
    <w:p w:rsidR="00152A77" w:rsidRPr="00152A77" w:rsidRDefault="00152A77" w:rsidP="00152A77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2453"/>
        <w:gridCol w:w="2453"/>
      </w:tblGrid>
      <w:tr w:rsidR="00152A77" w:rsidRPr="00152A77" w:rsidTr="00152A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балансовой стоимости имущества 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конец отчетного года, руб. 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152A77" w:rsidRPr="00152A77" w:rsidTr="00152A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841 041,76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875 861,76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</w:tbl>
    <w:p w:rsidR="00152A77" w:rsidRPr="00152A77" w:rsidRDefault="00152A77" w:rsidP="00152A77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2453"/>
        <w:gridCol w:w="2453"/>
      </w:tblGrid>
      <w:tr w:rsidR="00152A77" w:rsidRPr="00152A77" w:rsidTr="00152A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площадях недвижимого имущества 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конец отчетного года, кв.м. 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proofErr w:type="gramStart"/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переданного</w:t>
            </w:r>
            <w:proofErr w:type="gramEnd"/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proofErr w:type="gramStart"/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переданного</w:t>
            </w:r>
            <w:proofErr w:type="gramEnd"/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152A77" w:rsidRPr="00152A77" w:rsidTr="00152A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конец отчетного года, руб. </w:t>
            </w:r>
          </w:p>
        </w:tc>
      </w:tr>
      <w:tr w:rsidR="00152A77" w:rsidRPr="00152A77" w:rsidTr="00152A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152A77" w:rsidRPr="00152A77" w:rsidRDefault="00152A77" w:rsidP="00152A77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152A7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</w:tbl>
    <w:p w:rsidR="00E44EC0" w:rsidRDefault="00E44EC0" w:rsidP="00152A77">
      <w:pPr>
        <w:ind w:left="-709"/>
      </w:pPr>
    </w:p>
    <w:sectPr w:rsidR="00E44EC0" w:rsidSect="00152A7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52A77"/>
    <w:rsid w:val="00152A77"/>
    <w:rsid w:val="00E4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Шерстобитов</dc:creator>
  <cp:keywords/>
  <dc:description/>
  <cp:lastModifiedBy>Шерстобитов</cp:lastModifiedBy>
  <cp:revision>2</cp:revision>
  <dcterms:created xsi:type="dcterms:W3CDTF">2015-02-02T06:36:00Z</dcterms:created>
  <dcterms:modified xsi:type="dcterms:W3CDTF">2015-02-02T06:36:00Z</dcterms:modified>
</cp:coreProperties>
</file>