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05" w:rsidRDefault="00DC6B05" w:rsidP="00B40E43">
      <w:pPr>
        <w:spacing w:line="240" w:lineRule="exact"/>
        <w:jc w:val="center"/>
        <w:rPr>
          <w:b/>
        </w:rPr>
      </w:pPr>
    </w:p>
    <w:p w:rsidR="00DC6B05" w:rsidRDefault="00DC6B05" w:rsidP="00B40E43">
      <w:pPr>
        <w:spacing w:line="240" w:lineRule="exact"/>
        <w:jc w:val="center"/>
        <w:rPr>
          <w:b/>
        </w:rPr>
      </w:pPr>
    </w:p>
    <w:p w:rsidR="00EA6F10" w:rsidRDefault="00EA6F10" w:rsidP="00B40E43">
      <w:pPr>
        <w:spacing w:line="240" w:lineRule="exact"/>
        <w:jc w:val="center"/>
        <w:rPr>
          <w:b/>
        </w:rPr>
      </w:pPr>
    </w:p>
    <w:p w:rsidR="00EA6F10" w:rsidRDefault="00EA6F10" w:rsidP="00B40E43">
      <w:pPr>
        <w:spacing w:line="240" w:lineRule="exact"/>
        <w:jc w:val="center"/>
        <w:rPr>
          <w:b/>
        </w:rPr>
      </w:pPr>
    </w:p>
    <w:p w:rsidR="00EA6F10" w:rsidRDefault="00EA6F10" w:rsidP="00B40E43">
      <w:pPr>
        <w:spacing w:line="240" w:lineRule="exact"/>
        <w:jc w:val="center"/>
        <w:rPr>
          <w:b/>
        </w:rPr>
      </w:pPr>
    </w:p>
    <w:p w:rsidR="00EA6F10" w:rsidRDefault="00EA6F10" w:rsidP="00B40E43">
      <w:pPr>
        <w:spacing w:line="240" w:lineRule="exact"/>
        <w:jc w:val="center"/>
        <w:rPr>
          <w:b/>
        </w:rPr>
      </w:pPr>
    </w:p>
    <w:p w:rsidR="00EA6F10" w:rsidRDefault="001F390A" w:rsidP="00B40E43">
      <w:pPr>
        <w:spacing w:line="240" w:lineRule="exact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9600" cy="9512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F10" w:rsidRDefault="00EA6F10" w:rsidP="00B40E43">
      <w:pPr>
        <w:spacing w:line="240" w:lineRule="exact"/>
        <w:jc w:val="center"/>
        <w:rPr>
          <w:b/>
        </w:rPr>
      </w:pPr>
    </w:p>
    <w:p w:rsidR="00DC6B05" w:rsidRDefault="00DC6B05" w:rsidP="00B40E43">
      <w:pPr>
        <w:spacing w:line="240" w:lineRule="exact"/>
        <w:jc w:val="center"/>
        <w:rPr>
          <w:b/>
        </w:rPr>
      </w:pPr>
      <w:r>
        <w:rPr>
          <w:b/>
        </w:rPr>
        <w:t>АДМИНИСТРАЦИЯ ОКТЯБРЬСКОГО МУНИЦИПАЛЬНОГО РАЙОНА</w:t>
      </w:r>
    </w:p>
    <w:p w:rsidR="00DC6B05" w:rsidRDefault="00DC6B05" w:rsidP="00B40E43">
      <w:pPr>
        <w:spacing w:line="240" w:lineRule="exact"/>
        <w:jc w:val="center"/>
        <w:rPr>
          <w:b/>
        </w:rPr>
      </w:pPr>
      <w:r>
        <w:rPr>
          <w:b/>
        </w:rPr>
        <w:t>ПЕРМСКОГО КРАЯ</w:t>
      </w:r>
    </w:p>
    <w:p w:rsidR="00DC6B05" w:rsidRDefault="00DC6B05" w:rsidP="00B40E43">
      <w:pPr>
        <w:spacing w:line="240" w:lineRule="exact"/>
        <w:jc w:val="center"/>
        <w:rPr>
          <w:b/>
        </w:rPr>
      </w:pPr>
    </w:p>
    <w:p w:rsidR="00DC6B05" w:rsidRDefault="00DC6B05" w:rsidP="00F523F8">
      <w:pPr>
        <w:jc w:val="center"/>
        <w:rPr>
          <w:b/>
        </w:rPr>
      </w:pPr>
      <w:r w:rsidRPr="00F32559">
        <w:rPr>
          <w:b/>
        </w:rPr>
        <w:t>ПОСТАНОВЛЕНИЕ</w:t>
      </w:r>
    </w:p>
    <w:p w:rsidR="00DC6B05" w:rsidRDefault="00DC6B05" w:rsidP="00F523F8">
      <w:pPr>
        <w:jc w:val="center"/>
        <w:rPr>
          <w:b/>
        </w:rPr>
      </w:pPr>
    </w:p>
    <w:p w:rsidR="00DC6B05" w:rsidRDefault="00DC6B05" w:rsidP="00F523F8">
      <w:pPr>
        <w:jc w:val="both"/>
      </w:pPr>
    </w:p>
    <w:p w:rsidR="00DC6B05" w:rsidRDefault="00EA6F10" w:rsidP="00F523F8">
      <w:pPr>
        <w:jc w:val="both"/>
      </w:pPr>
      <w:r w:rsidRPr="00EA6F10">
        <w:rPr>
          <w:u w:val="single"/>
        </w:rPr>
        <w:t>11.11.2014</w:t>
      </w:r>
      <w:r w:rsidR="00DC6B05">
        <w:t xml:space="preserve">                                                                   </w:t>
      </w:r>
      <w:r w:rsidR="00F523F8">
        <w:t xml:space="preserve">                   </w:t>
      </w:r>
      <w:r w:rsidR="00DC6B05">
        <w:t xml:space="preserve">      </w:t>
      </w:r>
      <w:r w:rsidR="00DC6B05" w:rsidRPr="00F523F8">
        <w:rPr>
          <w:u w:val="single"/>
        </w:rPr>
        <w:t>№</w:t>
      </w:r>
      <w:r w:rsidR="00F523F8" w:rsidRPr="00F523F8">
        <w:rPr>
          <w:u w:val="single"/>
        </w:rPr>
        <w:t xml:space="preserve"> </w:t>
      </w:r>
      <w:r w:rsidRPr="00F523F8">
        <w:rPr>
          <w:u w:val="single"/>
        </w:rPr>
        <w:t>610</w:t>
      </w:r>
    </w:p>
    <w:p w:rsidR="00DC6B05" w:rsidRPr="00AC1439" w:rsidRDefault="00DC6B05" w:rsidP="00F523F8">
      <w:pPr>
        <w:spacing w:line="276" w:lineRule="auto"/>
        <w:jc w:val="both"/>
      </w:pPr>
    </w:p>
    <w:p w:rsidR="00DC6B05" w:rsidRDefault="00DC6B05" w:rsidP="00B40E43">
      <w:pPr>
        <w:spacing w:line="240" w:lineRule="exact"/>
        <w:rPr>
          <w:b/>
          <w:bCs/>
          <w:sz w:val="24"/>
          <w:szCs w:val="24"/>
        </w:rPr>
      </w:pPr>
      <w:r w:rsidRPr="00AC1439">
        <w:rPr>
          <w:b/>
          <w:sz w:val="24"/>
          <w:szCs w:val="24"/>
        </w:rPr>
        <w:t xml:space="preserve">Об утверждении </w:t>
      </w:r>
      <w:r w:rsidR="006016D5">
        <w:rPr>
          <w:b/>
          <w:sz w:val="24"/>
          <w:szCs w:val="24"/>
        </w:rPr>
        <w:t>Р</w:t>
      </w:r>
      <w:r w:rsidR="0078774C">
        <w:rPr>
          <w:b/>
          <w:sz w:val="24"/>
          <w:szCs w:val="24"/>
        </w:rPr>
        <w:t>егламента сопровождения</w:t>
      </w:r>
      <w:r w:rsidR="001F390A">
        <w:rPr>
          <w:b/>
          <w:sz w:val="24"/>
          <w:szCs w:val="24"/>
        </w:rPr>
        <w:t xml:space="preserve"> </w:t>
      </w:r>
      <w:r w:rsidR="0078774C">
        <w:rPr>
          <w:b/>
          <w:sz w:val="24"/>
          <w:szCs w:val="24"/>
        </w:rPr>
        <w:t>ин</w:t>
      </w:r>
      <w:bookmarkStart w:id="0" w:name="_GoBack"/>
      <w:r w:rsidR="0078774C">
        <w:rPr>
          <w:b/>
          <w:sz w:val="24"/>
          <w:szCs w:val="24"/>
        </w:rPr>
        <w:t>вестиционных проектов по принципу</w:t>
      </w:r>
      <w:r w:rsidR="001F390A">
        <w:rPr>
          <w:b/>
          <w:sz w:val="24"/>
          <w:szCs w:val="24"/>
        </w:rPr>
        <w:t xml:space="preserve"> </w:t>
      </w:r>
      <w:r w:rsidR="0078774C">
        <w:rPr>
          <w:b/>
          <w:sz w:val="24"/>
          <w:szCs w:val="24"/>
        </w:rPr>
        <w:t xml:space="preserve">«одного окна» на территории </w:t>
      </w:r>
      <w:r w:rsidRPr="00AC1439">
        <w:rPr>
          <w:b/>
          <w:bCs/>
          <w:sz w:val="24"/>
          <w:szCs w:val="24"/>
        </w:rPr>
        <w:t>Октябрьско</w:t>
      </w:r>
      <w:r w:rsidR="0078774C">
        <w:rPr>
          <w:b/>
          <w:bCs/>
          <w:sz w:val="24"/>
          <w:szCs w:val="24"/>
        </w:rPr>
        <w:t>го</w:t>
      </w:r>
      <w:r w:rsidR="001F390A">
        <w:rPr>
          <w:b/>
          <w:bCs/>
          <w:sz w:val="24"/>
          <w:szCs w:val="24"/>
        </w:rPr>
        <w:t xml:space="preserve"> </w:t>
      </w:r>
      <w:r w:rsidRPr="00AC1439">
        <w:rPr>
          <w:b/>
          <w:bCs/>
          <w:sz w:val="24"/>
          <w:szCs w:val="24"/>
        </w:rPr>
        <w:t>муниципально</w:t>
      </w:r>
      <w:r w:rsidR="0078774C">
        <w:rPr>
          <w:b/>
          <w:bCs/>
          <w:sz w:val="24"/>
          <w:szCs w:val="24"/>
        </w:rPr>
        <w:t>го</w:t>
      </w:r>
      <w:r w:rsidRPr="00AC1439">
        <w:rPr>
          <w:b/>
          <w:bCs/>
          <w:sz w:val="24"/>
          <w:szCs w:val="24"/>
        </w:rPr>
        <w:t xml:space="preserve"> район</w:t>
      </w:r>
      <w:r w:rsidR="0078774C">
        <w:rPr>
          <w:b/>
          <w:bCs/>
          <w:sz w:val="24"/>
          <w:szCs w:val="24"/>
        </w:rPr>
        <w:t>а</w:t>
      </w:r>
      <w:r w:rsidRPr="00AC1439">
        <w:rPr>
          <w:b/>
          <w:bCs/>
          <w:sz w:val="24"/>
          <w:szCs w:val="24"/>
        </w:rPr>
        <w:t xml:space="preserve"> Пермского края </w:t>
      </w:r>
    </w:p>
    <w:p w:rsidR="00DC6B05" w:rsidRDefault="00DC6B05" w:rsidP="00B40E43">
      <w:pPr>
        <w:spacing w:line="240" w:lineRule="exact"/>
        <w:rPr>
          <w:b/>
        </w:rPr>
      </w:pPr>
    </w:p>
    <w:p w:rsidR="00EA6F10" w:rsidRDefault="00EA6F10" w:rsidP="00B40E43">
      <w:pPr>
        <w:spacing w:line="240" w:lineRule="exact"/>
        <w:rPr>
          <w:b/>
        </w:rPr>
      </w:pPr>
    </w:p>
    <w:p w:rsidR="00BC71E5" w:rsidRDefault="00DC6B05" w:rsidP="00B40E43">
      <w:pPr>
        <w:spacing w:line="240" w:lineRule="exact"/>
        <w:ind w:firstLine="700"/>
        <w:jc w:val="both"/>
        <w:rPr>
          <w:color w:val="212121"/>
        </w:rPr>
      </w:pPr>
      <w:r w:rsidRPr="006016D5">
        <w:t>В</w:t>
      </w:r>
      <w:r w:rsidR="0078774C" w:rsidRPr="006016D5">
        <w:t xml:space="preserve"> соответ</w:t>
      </w:r>
      <w:bookmarkEnd w:id="0"/>
      <w:r w:rsidR="0078774C" w:rsidRPr="006016D5">
        <w:t xml:space="preserve">ствии со Стандартом деятельности </w:t>
      </w:r>
      <w:r w:rsidR="00BC71E5">
        <w:rPr>
          <w:color w:val="212121"/>
        </w:rPr>
        <w:t xml:space="preserve">органов местного самоуправления Октябрьского муниципального района по обеспечению благоприятного инвестиционного климата в Октябрьском муниципальном районе Пермского края, утвержденного постановлением Администрации Октябрьского муниципального района Пермского края от 05 ноября 2014 года № 598 и пунктом 4 </w:t>
      </w:r>
      <w:r w:rsidR="00BC71E5">
        <w:t>Дорожной карты внедрения Стандарта деятельности органов местного самоуправления Октябрьского муниципального района Пермского края по обеспечению благоприятного инвестиционного климата в Октябрьском муниципальном районе Пермского края, утвержденной постановлением Администрации Октябрьского муниципального района Пермского края от 05 ноября 2014 года № 599,</w:t>
      </w:r>
      <w:r w:rsidR="00BC71E5">
        <w:rPr>
          <w:color w:val="212121"/>
        </w:rPr>
        <w:t xml:space="preserve"> </w:t>
      </w:r>
    </w:p>
    <w:p w:rsidR="00DC6B05" w:rsidRPr="00AC1439" w:rsidRDefault="00DC6B05" w:rsidP="00B40E43">
      <w:pPr>
        <w:spacing w:line="240" w:lineRule="exact"/>
        <w:jc w:val="both"/>
      </w:pPr>
      <w:r w:rsidRPr="00AC1439">
        <w:t xml:space="preserve">Администрация Октябрьского муниципального района </w:t>
      </w:r>
      <w:r>
        <w:t>ПОСТАНОВЛЯЕТ</w:t>
      </w:r>
      <w:r w:rsidRPr="00AC1439">
        <w:t>:</w:t>
      </w:r>
    </w:p>
    <w:p w:rsidR="00DC6B05" w:rsidRPr="00AC1439" w:rsidRDefault="00DC6B05" w:rsidP="00B40E43">
      <w:pPr>
        <w:spacing w:line="240" w:lineRule="exact"/>
        <w:ind w:firstLine="700"/>
        <w:jc w:val="both"/>
      </w:pPr>
      <w:r w:rsidRPr="00AC1439">
        <w:t>1. Утвердить прилагаем</w:t>
      </w:r>
      <w:r w:rsidR="006016D5">
        <w:t>ый Регламент сопровождения инвестиционных проектов по принципу «одного окна» на территории Октябрьского муниципального района Пермского края.</w:t>
      </w:r>
    </w:p>
    <w:p w:rsidR="00DC6B05" w:rsidRPr="00AC1439" w:rsidRDefault="00DC6B05" w:rsidP="00B40E43">
      <w:pPr>
        <w:pStyle w:val="NoSpacing"/>
        <w:spacing w:line="240" w:lineRule="exact"/>
        <w:ind w:firstLine="708"/>
        <w:jc w:val="both"/>
      </w:pPr>
      <w:r>
        <w:t>2.</w:t>
      </w:r>
      <w:r w:rsidRPr="00AC1439">
        <w:t xml:space="preserve"> Настоящее постановление вступает в силу со дня обнародования и подлежит размещению на официальном сайте Октябрьского  муниципального района. </w:t>
      </w:r>
    </w:p>
    <w:p w:rsidR="00DC6B05" w:rsidRDefault="00DC6B05" w:rsidP="00B40E43">
      <w:pPr>
        <w:spacing w:line="240" w:lineRule="exact"/>
        <w:ind w:firstLine="700"/>
        <w:jc w:val="both"/>
      </w:pPr>
      <w:r>
        <w:t>3</w:t>
      </w:r>
      <w:r w:rsidRPr="00AC1439">
        <w:t xml:space="preserve">. Контроль за исполнением настоящего </w:t>
      </w:r>
      <w:r>
        <w:t>постановления</w:t>
      </w:r>
      <w:r w:rsidRPr="00AC1439">
        <w:t xml:space="preserve"> </w:t>
      </w:r>
      <w:r w:rsidR="006016D5">
        <w:t>оставляю за собой.</w:t>
      </w:r>
    </w:p>
    <w:p w:rsidR="006016D5" w:rsidRDefault="006016D5" w:rsidP="00B40E43">
      <w:pPr>
        <w:spacing w:line="240" w:lineRule="exact"/>
        <w:ind w:firstLine="700"/>
        <w:jc w:val="both"/>
      </w:pPr>
    </w:p>
    <w:p w:rsidR="006016D5" w:rsidRDefault="006016D5" w:rsidP="00B40E43">
      <w:pPr>
        <w:spacing w:line="240" w:lineRule="exact"/>
        <w:ind w:firstLine="700"/>
        <w:jc w:val="both"/>
      </w:pPr>
    </w:p>
    <w:p w:rsidR="00EA6F10" w:rsidRDefault="00EA6F10" w:rsidP="00B40E43">
      <w:pPr>
        <w:spacing w:line="240" w:lineRule="exact"/>
        <w:ind w:firstLine="700"/>
        <w:jc w:val="both"/>
      </w:pPr>
    </w:p>
    <w:p w:rsidR="00EA6F10" w:rsidRDefault="00EA6F10" w:rsidP="00B40E43">
      <w:pPr>
        <w:spacing w:line="240" w:lineRule="exact"/>
        <w:ind w:firstLine="700"/>
        <w:jc w:val="both"/>
      </w:pPr>
    </w:p>
    <w:p w:rsidR="006016D5" w:rsidRDefault="006016D5" w:rsidP="00B40E43">
      <w:pPr>
        <w:spacing w:line="240" w:lineRule="exact"/>
        <w:jc w:val="both"/>
      </w:pPr>
      <w:r>
        <w:t xml:space="preserve">Первый заместитель главы </w:t>
      </w:r>
    </w:p>
    <w:p w:rsidR="006016D5" w:rsidRDefault="006016D5" w:rsidP="00B40E43">
      <w:pPr>
        <w:spacing w:line="240" w:lineRule="exact"/>
        <w:jc w:val="both"/>
      </w:pPr>
      <w:r>
        <w:t>Октябрьского муниципального района                                                 Ф.А. Поповцев</w:t>
      </w:r>
    </w:p>
    <w:p w:rsidR="00DC6B05" w:rsidRDefault="00DC6B05" w:rsidP="00B40E43">
      <w:pPr>
        <w:pStyle w:val="NoSpacing"/>
        <w:spacing w:line="240" w:lineRule="exact"/>
      </w:pPr>
    </w:p>
    <w:p w:rsidR="00DC6B05" w:rsidRDefault="00DC6B05" w:rsidP="00B40E43">
      <w:pPr>
        <w:spacing w:line="240" w:lineRule="exact"/>
      </w:pPr>
    </w:p>
    <w:p w:rsidR="006016D5" w:rsidRDefault="006016D5" w:rsidP="00B40E43">
      <w:pPr>
        <w:spacing w:line="240" w:lineRule="exact"/>
      </w:pPr>
    </w:p>
    <w:p w:rsidR="006016D5" w:rsidRDefault="006016D5" w:rsidP="00B40E43">
      <w:pPr>
        <w:spacing w:line="240" w:lineRule="exact"/>
      </w:pPr>
    </w:p>
    <w:p w:rsidR="006016D5" w:rsidRDefault="006016D5" w:rsidP="00B40E43">
      <w:pPr>
        <w:spacing w:line="240" w:lineRule="exact"/>
      </w:pPr>
    </w:p>
    <w:p w:rsidR="006016D5" w:rsidRDefault="006016D5" w:rsidP="00B40E43">
      <w:pPr>
        <w:spacing w:line="240" w:lineRule="exact"/>
      </w:pPr>
    </w:p>
    <w:p w:rsidR="006016D5" w:rsidRDefault="006016D5" w:rsidP="00B40E43">
      <w:pPr>
        <w:spacing w:line="240" w:lineRule="exact"/>
      </w:pPr>
    </w:p>
    <w:p w:rsidR="006016D5" w:rsidRDefault="006016D5" w:rsidP="00B40E43">
      <w:pPr>
        <w:spacing w:line="240" w:lineRule="exact"/>
      </w:pPr>
    </w:p>
    <w:p w:rsidR="006016D5" w:rsidRDefault="006016D5" w:rsidP="00B40E43">
      <w:pPr>
        <w:spacing w:line="240" w:lineRule="exact"/>
      </w:pPr>
    </w:p>
    <w:p w:rsidR="006016D5" w:rsidRDefault="006016D5" w:rsidP="00B40E43">
      <w:pPr>
        <w:spacing w:line="240" w:lineRule="exact"/>
      </w:pPr>
    </w:p>
    <w:p w:rsidR="006016D5" w:rsidRDefault="006016D5" w:rsidP="00B40E43">
      <w:pPr>
        <w:spacing w:line="240" w:lineRule="exact"/>
      </w:pPr>
    </w:p>
    <w:p w:rsidR="006016D5" w:rsidRPr="00E47D4B" w:rsidRDefault="006016D5" w:rsidP="00B40E43">
      <w:pPr>
        <w:shd w:val="clear" w:color="auto" w:fill="FFFFFF"/>
        <w:spacing w:line="240" w:lineRule="exact"/>
        <w:ind w:hanging="20"/>
        <w:jc w:val="right"/>
        <w:rPr>
          <w:bCs/>
          <w:sz w:val="20"/>
          <w:szCs w:val="20"/>
        </w:rPr>
      </w:pPr>
      <w:r w:rsidRPr="00E47D4B">
        <w:rPr>
          <w:bCs/>
          <w:sz w:val="20"/>
          <w:szCs w:val="20"/>
        </w:rPr>
        <w:t>УТВЕРЖДЕН</w:t>
      </w:r>
    </w:p>
    <w:p w:rsidR="006016D5" w:rsidRPr="00E47D4B" w:rsidRDefault="006016D5" w:rsidP="00B40E43">
      <w:pPr>
        <w:shd w:val="clear" w:color="auto" w:fill="FFFFFF"/>
        <w:spacing w:line="240" w:lineRule="exact"/>
        <w:ind w:hanging="20"/>
        <w:jc w:val="right"/>
        <w:rPr>
          <w:bCs/>
          <w:sz w:val="20"/>
          <w:szCs w:val="20"/>
        </w:rPr>
      </w:pPr>
      <w:r w:rsidRPr="00E47D4B">
        <w:rPr>
          <w:bCs/>
          <w:sz w:val="20"/>
          <w:szCs w:val="20"/>
        </w:rPr>
        <w:t>постановлением Администрации</w:t>
      </w:r>
    </w:p>
    <w:p w:rsidR="006016D5" w:rsidRPr="00E47D4B" w:rsidRDefault="006016D5" w:rsidP="00B40E43">
      <w:pPr>
        <w:shd w:val="clear" w:color="auto" w:fill="FFFFFF"/>
        <w:spacing w:line="240" w:lineRule="exact"/>
        <w:ind w:hanging="20"/>
        <w:jc w:val="right"/>
        <w:rPr>
          <w:bCs/>
          <w:sz w:val="20"/>
          <w:szCs w:val="20"/>
        </w:rPr>
      </w:pPr>
      <w:r w:rsidRPr="00E47D4B">
        <w:rPr>
          <w:bCs/>
          <w:sz w:val="20"/>
          <w:szCs w:val="20"/>
        </w:rPr>
        <w:lastRenderedPageBreak/>
        <w:t>Октябрьского муниципального</w:t>
      </w:r>
    </w:p>
    <w:p w:rsidR="006016D5" w:rsidRPr="00E47D4B" w:rsidRDefault="006016D5" w:rsidP="00B40E43">
      <w:pPr>
        <w:shd w:val="clear" w:color="auto" w:fill="FFFFFF"/>
        <w:spacing w:line="240" w:lineRule="exact"/>
        <w:ind w:hanging="20"/>
        <w:jc w:val="right"/>
        <w:rPr>
          <w:bCs/>
          <w:sz w:val="20"/>
          <w:szCs w:val="20"/>
        </w:rPr>
      </w:pPr>
      <w:r w:rsidRPr="00E47D4B">
        <w:rPr>
          <w:bCs/>
          <w:sz w:val="20"/>
          <w:szCs w:val="20"/>
        </w:rPr>
        <w:t xml:space="preserve">района Пермского края </w:t>
      </w:r>
    </w:p>
    <w:p w:rsidR="006016D5" w:rsidRPr="00E47D4B" w:rsidRDefault="00EA6F10" w:rsidP="00B40E43">
      <w:pPr>
        <w:shd w:val="clear" w:color="auto" w:fill="FFFFFF"/>
        <w:spacing w:line="240" w:lineRule="exact"/>
        <w:ind w:hanging="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 </w:t>
      </w:r>
      <w:r w:rsidRPr="00EA6F10">
        <w:rPr>
          <w:bCs/>
          <w:sz w:val="20"/>
          <w:szCs w:val="20"/>
          <w:u w:val="single"/>
        </w:rPr>
        <w:t>11.11.2014</w:t>
      </w:r>
      <w:r>
        <w:rPr>
          <w:bCs/>
          <w:sz w:val="20"/>
          <w:szCs w:val="20"/>
        </w:rPr>
        <w:t xml:space="preserve">   </w:t>
      </w:r>
      <w:r w:rsidRPr="00EA6F10">
        <w:rPr>
          <w:bCs/>
          <w:sz w:val="20"/>
          <w:szCs w:val="20"/>
          <w:u w:val="single"/>
        </w:rPr>
        <w:t>№ 610</w:t>
      </w:r>
    </w:p>
    <w:p w:rsidR="006016D5" w:rsidRPr="0048590D" w:rsidRDefault="006016D5" w:rsidP="00B40E43">
      <w:pPr>
        <w:shd w:val="clear" w:color="auto" w:fill="FFFFFF"/>
        <w:spacing w:line="240" w:lineRule="exact"/>
        <w:ind w:hanging="20"/>
        <w:jc w:val="right"/>
        <w:rPr>
          <w:bCs/>
          <w:sz w:val="24"/>
          <w:szCs w:val="24"/>
        </w:rPr>
      </w:pPr>
    </w:p>
    <w:p w:rsidR="00EA6F10" w:rsidRDefault="00EA6F10" w:rsidP="00B40E43">
      <w:pPr>
        <w:shd w:val="clear" w:color="auto" w:fill="FFFFFF"/>
        <w:spacing w:line="240" w:lineRule="exact"/>
        <w:ind w:hanging="20"/>
        <w:jc w:val="center"/>
        <w:rPr>
          <w:b/>
          <w:bCs/>
          <w:sz w:val="24"/>
          <w:szCs w:val="24"/>
        </w:rPr>
      </w:pPr>
    </w:p>
    <w:p w:rsidR="006016D5" w:rsidRPr="0048590D" w:rsidRDefault="006016D5" w:rsidP="00B40E43">
      <w:pPr>
        <w:shd w:val="clear" w:color="auto" w:fill="FFFFFF"/>
        <w:spacing w:line="240" w:lineRule="exact"/>
        <w:ind w:hanging="20"/>
        <w:jc w:val="center"/>
        <w:rPr>
          <w:b/>
          <w:sz w:val="24"/>
          <w:szCs w:val="24"/>
        </w:rPr>
      </w:pPr>
      <w:r w:rsidRPr="0048590D">
        <w:rPr>
          <w:b/>
          <w:bCs/>
          <w:sz w:val="24"/>
          <w:szCs w:val="24"/>
        </w:rPr>
        <w:t>Регламент</w:t>
      </w:r>
    </w:p>
    <w:p w:rsidR="006016D5" w:rsidRPr="0048590D" w:rsidRDefault="006016D5" w:rsidP="00B40E43">
      <w:pPr>
        <w:shd w:val="clear" w:color="auto" w:fill="FFFFFF"/>
        <w:spacing w:line="240" w:lineRule="exact"/>
        <w:jc w:val="center"/>
        <w:rPr>
          <w:b/>
          <w:bCs/>
          <w:spacing w:val="-1"/>
          <w:sz w:val="24"/>
          <w:szCs w:val="24"/>
        </w:rPr>
      </w:pPr>
      <w:r w:rsidRPr="0048590D">
        <w:rPr>
          <w:b/>
          <w:bCs/>
          <w:spacing w:val="-1"/>
          <w:sz w:val="24"/>
          <w:szCs w:val="24"/>
        </w:rPr>
        <w:t>сопровождения инвестиционных проектов по принципу «одного окна» на территории Октябрьского муниципального района Пермского края</w:t>
      </w:r>
    </w:p>
    <w:p w:rsidR="006016D5" w:rsidRPr="0048590D" w:rsidRDefault="006016D5" w:rsidP="00B40E43">
      <w:pPr>
        <w:shd w:val="clear" w:color="auto" w:fill="FFFFFF"/>
        <w:spacing w:line="240" w:lineRule="exact"/>
        <w:jc w:val="center"/>
        <w:rPr>
          <w:b/>
          <w:sz w:val="24"/>
          <w:szCs w:val="24"/>
        </w:rPr>
      </w:pPr>
    </w:p>
    <w:p w:rsidR="006016D5" w:rsidRPr="0048590D" w:rsidRDefault="006016D5" w:rsidP="00B40E43">
      <w:pPr>
        <w:shd w:val="clear" w:color="auto" w:fill="FFFFFF"/>
        <w:spacing w:line="240" w:lineRule="exact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1. </w:t>
      </w:r>
      <w:r w:rsidRPr="0048590D">
        <w:rPr>
          <w:b/>
          <w:bCs/>
          <w:spacing w:val="-2"/>
          <w:sz w:val="24"/>
          <w:szCs w:val="24"/>
        </w:rPr>
        <w:t>Общие положения</w:t>
      </w:r>
    </w:p>
    <w:p w:rsidR="006016D5" w:rsidRPr="0048590D" w:rsidRDefault="006016D5" w:rsidP="00B40E43">
      <w:pPr>
        <w:shd w:val="clear" w:color="auto" w:fill="FFFFFF"/>
        <w:spacing w:line="240" w:lineRule="exact"/>
        <w:rPr>
          <w:sz w:val="24"/>
          <w:szCs w:val="24"/>
        </w:rPr>
      </w:pPr>
    </w:p>
    <w:p w:rsidR="006016D5" w:rsidRPr="0048590D" w:rsidRDefault="006016D5" w:rsidP="00B40E43">
      <w:pPr>
        <w:shd w:val="clear" w:color="auto" w:fill="FFFFFF"/>
        <w:spacing w:line="240" w:lineRule="exact"/>
        <w:jc w:val="both"/>
        <w:rPr>
          <w:b/>
          <w:bCs/>
          <w:spacing w:val="-1"/>
          <w:sz w:val="24"/>
          <w:szCs w:val="24"/>
        </w:rPr>
      </w:pPr>
      <w:r w:rsidRPr="0048590D">
        <w:rPr>
          <w:sz w:val="24"/>
          <w:szCs w:val="24"/>
        </w:rPr>
        <w:tab/>
        <w:t>Настоящий Регламент</w:t>
      </w:r>
      <w:r w:rsidRPr="003B083C">
        <w:rPr>
          <w:b/>
          <w:bCs/>
          <w:spacing w:val="-1"/>
          <w:sz w:val="24"/>
          <w:szCs w:val="24"/>
        </w:rPr>
        <w:t xml:space="preserve"> </w:t>
      </w:r>
      <w:r w:rsidRPr="003B083C">
        <w:rPr>
          <w:bCs/>
          <w:spacing w:val="-1"/>
          <w:sz w:val="24"/>
          <w:szCs w:val="24"/>
        </w:rPr>
        <w:t>сопровождения инвестиционных проектов по принципу «одного окна» на территории Октябрьского муниципального района Пермского края</w:t>
      </w:r>
      <w:r>
        <w:rPr>
          <w:bCs/>
          <w:spacing w:val="-1"/>
          <w:sz w:val="24"/>
          <w:szCs w:val="24"/>
        </w:rPr>
        <w:t xml:space="preserve"> (далее – Регламент)</w:t>
      </w:r>
    </w:p>
    <w:p w:rsidR="006016D5" w:rsidRPr="0048590D" w:rsidRDefault="006016D5" w:rsidP="00B40E43">
      <w:pPr>
        <w:numPr>
          <w:ilvl w:val="1"/>
          <w:numId w:val="1"/>
        </w:numPr>
        <w:shd w:val="clear" w:color="auto" w:fill="FFFFFF"/>
        <w:tabs>
          <w:tab w:val="num" w:pos="-180"/>
          <w:tab w:val="num" w:pos="0"/>
          <w:tab w:val="left" w:pos="540"/>
          <w:tab w:val="left" w:pos="720"/>
        </w:tabs>
        <w:spacing w:line="240" w:lineRule="exact"/>
        <w:jc w:val="both"/>
        <w:outlineLvl w:val="1"/>
        <w:rPr>
          <w:sz w:val="24"/>
          <w:szCs w:val="24"/>
        </w:rPr>
      </w:pPr>
      <w:r w:rsidRPr="0048590D">
        <w:rPr>
          <w:sz w:val="24"/>
          <w:szCs w:val="24"/>
        </w:rPr>
        <w:t xml:space="preserve"> разработан в соответствии со Стандартом деятельности </w:t>
      </w:r>
      <w:r w:rsidR="009E4AEA" w:rsidRPr="009E4AEA">
        <w:rPr>
          <w:color w:val="212121"/>
          <w:sz w:val="24"/>
          <w:szCs w:val="24"/>
        </w:rPr>
        <w:t>органов местного самоуправления Октябрьского муниципального района по обеспечению благоприятного инвестиционного климата в Октябрьском муниципальном районе Пермского края</w:t>
      </w:r>
      <w:r w:rsidRPr="009E4AEA">
        <w:rPr>
          <w:sz w:val="24"/>
          <w:szCs w:val="24"/>
        </w:rPr>
        <w:t xml:space="preserve">. </w:t>
      </w:r>
      <w:r w:rsidRPr="009E4AEA">
        <w:rPr>
          <w:spacing w:val="-6"/>
          <w:sz w:val="24"/>
          <w:szCs w:val="24"/>
        </w:rPr>
        <w:t>Регламент у</w:t>
      </w:r>
      <w:r w:rsidRPr="009E4AEA">
        <w:rPr>
          <w:sz w:val="24"/>
          <w:szCs w:val="24"/>
        </w:rPr>
        <w:t>станавливает порядок взаимодействия Администрации</w:t>
      </w:r>
      <w:r w:rsidRPr="0048590D">
        <w:rPr>
          <w:sz w:val="24"/>
          <w:szCs w:val="24"/>
        </w:rPr>
        <w:t xml:space="preserve">, </w:t>
      </w:r>
      <w:r>
        <w:rPr>
          <w:sz w:val="24"/>
          <w:szCs w:val="24"/>
        </w:rPr>
        <w:t>органов местного самоуправления</w:t>
      </w:r>
      <w:r w:rsidRPr="0048590D">
        <w:rPr>
          <w:sz w:val="24"/>
          <w:szCs w:val="24"/>
        </w:rPr>
        <w:t xml:space="preserve">, муниципальных учреждений Октябрьского муниципального района </w:t>
      </w:r>
      <w:r w:rsidRPr="0048590D">
        <w:rPr>
          <w:spacing w:val="-6"/>
          <w:sz w:val="24"/>
          <w:szCs w:val="24"/>
        </w:rPr>
        <w:t xml:space="preserve">в рамках осуществления работ по планированию и </w:t>
      </w:r>
      <w:r w:rsidRPr="0048590D">
        <w:rPr>
          <w:sz w:val="24"/>
          <w:szCs w:val="24"/>
        </w:rPr>
        <w:t>сопровождению инвестиционных проектов. Положения настоящего Регламента регулируют отношения, возникающие в ходе подготовки и реализации инвестиционных проектов на территории Октябрьского</w:t>
      </w:r>
      <w:r>
        <w:rPr>
          <w:sz w:val="24"/>
          <w:szCs w:val="24"/>
        </w:rPr>
        <w:t xml:space="preserve"> муниципального</w:t>
      </w:r>
      <w:r w:rsidRPr="0048590D">
        <w:rPr>
          <w:sz w:val="24"/>
          <w:szCs w:val="24"/>
        </w:rPr>
        <w:t xml:space="preserve">  района.</w:t>
      </w:r>
    </w:p>
    <w:p w:rsidR="006016D5" w:rsidRPr="0048590D" w:rsidRDefault="006016D5" w:rsidP="00B40E43">
      <w:pPr>
        <w:numPr>
          <w:ilvl w:val="1"/>
          <w:numId w:val="1"/>
        </w:numPr>
        <w:shd w:val="clear" w:color="auto" w:fill="FFFFFF"/>
        <w:tabs>
          <w:tab w:val="num" w:pos="-180"/>
          <w:tab w:val="left" w:pos="540"/>
          <w:tab w:val="left" w:pos="720"/>
        </w:tabs>
        <w:spacing w:line="240" w:lineRule="exact"/>
        <w:jc w:val="both"/>
        <w:outlineLvl w:val="1"/>
        <w:rPr>
          <w:sz w:val="24"/>
          <w:szCs w:val="24"/>
        </w:rPr>
      </w:pPr>
      <w:r w:rsidRPr="0048590D">
        <w:rPr>
          <w:sz w:val="24"/>
          <w:szCs w:val="24"/>
        </w:rPr>
        <w:t>Для целей настоящего Регламента используются термины и понятия в соответствии с действующим законодательством:</w:t>
      </w:r>
    </w:p>
    <w:p w:rsidR="00B40E43" w:rsidRPr="00B40E43" w:rsidRDefault="00B40E43" w:rsidP="00B40E43">
      <w:pPr>
        <w:pStyle w:val="a6"/>
        <w:spacing w:before="0" w:beforeAutospacing="0" w:after="0" w:afterAutospacing="0" w:line="240" w:lineRule="exact"/>
        <w:ind w:firstLine="708"/>
        <w:jc w:val="both"/>
      </w:pPr>
      <w:r w:rsidRPr="00B40E43">
        <w:rPr>
          <w:b/>
        </w:rPr>
        <w:t>инвестиционная деятельность</w:t>
      </w:r>
      <w:r w:rsidRPr="00B40E43">
        <w:t xml:space="preserve"> – вложение инвестиций и осуществление практических действий в целях получения прибыли и (или) достижения иного полезного эффекта; </w:t>
      </w:r>
    </w:p>
    <w:p w:rsidR="00B40E43" w:rsidRPr="00B40E43" w:rsidRDefault="00B40E43" w:rsidP="00B40E43">
      <w:pPr>
        <w:pStyle w:val="a6"/>
        <w:spacing w:before="0" w:beforeAutospacing="0" w:after="0" w:afterAutospacing="0" w:line="240" w:lineRule="exact"/>
        <w:ind w:firstLine="708"/>
        <w:jc w:val="both"/>
      </w:pPr>
      <w:r w:rsidRPr="00B40E43">
        <w:rPr>
          <w:b/>
        </w:rPr>
        <w:t>инвестиционный проект</w:t>
      </w:r>
      <w:r w:rsidRPr="00B40E43">
        <w:t xml:space="preserve">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</w:t>
      </w:r>
      <w:r>
        <w:t xml:space="preserve">оответствии </w:t>
      </w:r>
      <w:r w:rsidRPr="00B40E43">
        <w:t xml:space="preserve">с законодательством Российской Федерации и Пермского края, а также описание практических действий по осуществлению инвестиций (бизнес-план); </w:t>
      </w:r>
    </w:p>
    <w:p w:rsidR="00B40E43" w:rsidRPr="00B40E43" w:rsidRDefault="00B40E43" w:rsidP="00B40E43">
      <w:pPr>
        <w:pStyle w:val="a6"/>
        <w:spacing w:before="0" w:beforeAutospacing="0" w:after="0" w:afterAutospacing="0" w:line="240" w:lineRule="exact"/>
        <w:ind w:firstLine="708"/>
        <w:jc w:val="both"/>
      </w:pPr>
      <w:r w:rsidRPr="00B40E43">
        <w:rPr>
          <w:b/>
        </w:rPr>
        <w:t>инвестор</w:t>
      </w:r>
      <w:r w:rsidRPr="00B40E43">
        <w:t xml:space="preserve"> – субъект инвестиционной деятельности, осуществляющий вложение собственных, заёмных или привлечённых средств, в соответствии</w:t>
      </w:r>
      <w:r>
        <w:t xml:space="preserve"> </w:t>
      </w:r>
      <w:r w:rsidRPr="00B40E43">
        <w:t xml:space="preserve">с законодательством Российской Федерации и Пермского края, и обеспечивающий целевое использование вышеуказанных средств; </w:t>
      </w:r>
    </w:p>
    <w:p w:rsidR="00B40E43" w:rsidRPr="00B40E43" w:rsidRDefault="00B40E43" w:rsidP="00B40E43">
      <w:pPr>
        <w:pStyle w:val="a4"/>
        <w:suppressAutoHyphens/>
        <w:autoSpaceDE w:val="0"/>
        <w:autoSpaceDN w:val="0"/>
        <w:adjustRightInd w:val="0"/>
        <w:spacing w:line="240" w:lineRule="exact"/>
        <w:ind w:firstLine="708"/>
        <w:rPr>
          <w:sz w:val="24"/>
        </w:rPr>
      </w:pPr>
      <w:r w:rsidRPr="00B40E43">
        <w:rPr>
          <w:b/>
          <w:sz w:val="24"/>
        </w:rPr>
        <w:t>инициатор инвестиционного проекта</w:t>
      </w:r>
      <w:r w:rsidRPr="00B40E43">
        <w:rPr>
          <w:sz w:val="24"/>
        </w:rPr>
        <w:t xml:space="preserve"> – физическое или юридическое лицо, предлагающее инвестиционный проект к реализации на территории </w:t>
      </w:r>
      <w:r w:rsidRPr="00B40E43">
        <w:rPr>
          <w:sz w:val="24"/>
          <w:lang w:val="ru-RU"/>
        </w:rPr>
        <w:t>Октябрьского муниципального района</w:t>
      </w:r>
      <w:r w:rsidRPr="00B40E43">
        <w:rPr>
          <w:sz w:val="24"/>
        </w:rPr>
        <w:t>;</w:t>
      </w:r>
    </w:p>
    <w:p w:rsidR="00B40E43" w:rsidRPr="00B40E43" w:rsidRDefault="00B40E43" w:rsidP="00B40E43">
      <w:pPr>
        <w:pStyle w:val="a6"/>
        <w:spacing w:before="0" w:beforeAutospacing="0" w:after="0" w:afterAutospacing="0" w:line="240" w:lineRule="exact"/>
        <w:ind w:firstLine="708"/>
        <w:jc w:val="both"/>
      </w:pPr>
      <w:r w:rsidRPr="00B40E43">
        <w:rPr>
          <w:b/>
        </w:rPr>
        <w:t xml:space="preserve">исполнитель от муниципального образования </w:t>
      </w:r>
      <w:r w:rsidRPr="00B40E43">
        <w:t xml:space="preserve">– уполномоченный орган Администрации Октябрьского муниципального района, осуществляющий сопровождение инвестиционного проекта, включая: </w:t>
      </w:r>
    </w:p>
    <w:p w:rsidR="00B40E43" w:rsidRPr="00B40E43" w:rsidRDefault="00B40E43" w:rsidP="00B40E43">
      <w:pPr>
        <w:pStyle w:val="a6"/>
        <w:spacing w:before="0" w:beforeAutospacing="0" w:after="0" w:afterAutospacing="0" w:line="240" w:lineRule="exact"/>
        <w:ind w:firstLine="709"/>
        <w:jc w:val="both"/>
      </w:pPr>
      <w:r w:rsidRPr="00B40E43">
        <w:t xml:space="preserve">- организацию взаимодействия структурных подразделений Администрации Октябрьского муниципального района, поселений и иных организаций, имеющих отношение к бизнес-процессам, по вопросам проведения подготовительных, согласительных и разрешительных процедур в ходе подготовки и реализации инвестиционных проектов; </w:t>
      </w:r>
    </w:p>
    <w:p w:rsidR="00B40E43" w:rsidRPr="00B40E43" w:rsidRDefault="00B40E43" w:rsidP="00B40E43">
      <w:pPr>
        <w:pStyle w:val="a6"/>
        <w:spacing w:before="0" w:beforeAutospacing="0" w:after="0" w:afterAutospacing="0" w:line="240" w:lineRule="exact"/>
        <w:ind w:firstLine="709"/>
        <w:jc w:val="both"/>
      </w:pPr>
      <w:r w:rsidRPr="00B40E43">
        <w:t>- консультирование инвестора по необходимым вопросам, сопровождение инвестиционного проекта на протяжении всего срока реализации инвестиционного проекта (до начала осуществления коммерческой деятельности в рамках инвестиционного проекта);</w:t>
      </w:r>
    </w:p>
    <w:p w:rsidR="00B40E43" w:rsidRPr="00B40E43" w:rsidRDefault="00B40E43" w:rsidP="00B40E43">
      <w:pPr>
        <w:pStyle w:val="a6"/>
        <w:spacing w:before="0" w:beforeAutospacing="0" w:after="0" w:afterAutospacing="0" w:line="240" w:lineRule="exact"/>
        <w:ind w:firstLine="708"/>
        <w:jc w:val="both"/>
      </w:pPr>
      <w:r w:rsidRPr="00B40E43">
        <w:rPr>
          <w:b/>
        </w:rPr>
        <w:t>реестр инвестиционных проектов</w:t>
      </w:r>
      <w:r w:rsidRPr="00B40E43">
        <w:t xml:space="preserve"> – перечень реализуемых и (или) предложенных к реализации на территории Октябрьского муниципального района инвестиционных проектов;</w:t>
      </w:r>
    </w:p>
    <w:p w:rsidR="00B40E43" w:rsidRPr="00B40E43" w:rsidRDefault="00B40E43" w:rsidP="00B40E43">
      <w:pPr>
        <w:pStyle w:val="a6"/>
        <w:spacing w:before="0" w:beforeAutospacing="0" w:after="0" w:afterAutospacing="0" w:line="240" w:lineRule="exact"/>
        <w:ind w:firstLine="708"/>
        <w:jc w:val="both"/>
      </w:pPr>
      <w:r w:rsidRPr="00B40E43">
        <w:rPr>
          <w:b/>
        </w:rPr>
        <w:t>площадка</w:t>
      </w:r>
      <w:r w:rsidRPr="00B40E43">
        <w:t xml:space="preserve"> – земельный участок, потенциально являющийся местом реализации инвестиционного проекта; </w:t>
      </w:r>
    </w:p>
    <w:p w:rsidR="00B40E43" w:rsidRDefault="00B40E43" w:rsidP="00B40E43">
      <w:pPr>
        <w:pStyle w:val="a6"/>
        <w:spacing w:before="0" w:beforeAutospacing="0" w:after="0" w:afterAutospacing="0" w:line="240" w:lineRule="exact"/>
        <w:ind w:firstLine="708"/>
        <w:jc w:val="both"/>
      </w:pPr>
      <w:r w:rsidRPr="00B40E43">
        <w:rPr>
          <w:b/>
        </w:rPr>
        <w:t>сопровождение инвестиционного проекта</w:t>
      </w:r>
      <w:r w:rsidRPr="00B40E43">
        <w:t xml:space="preserve"> – комплекс мероприятий, направленных на оказание административной поддержки реализации инвестиционного проекта; </w:t>
      </w:r>
    </w:p>
    <w:p w:rsidR="00B40E43" w:rsidRDefault="00B40E43" w:rsidP="00B40E43">
      <w:pPr>
        <w:pStyle w:val="a6"/>
        <w:spacing w:before="0" w:beforeAutospacing="0" w:after="0" w:afterAutospacing="0" w:line="240" w:lineRule="exact"/>
        <w:ind w:firstLine="708"/>
        <w:jc w:val="both"/>
        <w:rPr>
          <w:rStyle w:val="a7"/>
          <w:sz w:val="28"/>
          <w:szCs w:val="28"/>
        </w:rPr>
      </w:pPr>
      <w:r w:rsidRPr="00A43618">
        <w:rPr>
          <w:b/>
        </w:rPr>
        <w:t xml:space="preserve">обращение - </w:t>
      </w:r>
      <w:r w:rsidRPr="002348AB">
        <w:t xml:space="preserve">представляет собой заявление, направленное главе </w:t>
      </w:r>
      <w:r>
        <w:t>муниципального района - главе администрации</w:t>
      </w:r>
      <w:r w:rsidRPr="0048590D">
        <w:t xml:space="preserve"> Октябрьского муниципального района (далее – Глава района</w:t>
      </w:r>
      <w:r>
        <w:t>)</w:t>
      </w:r>
      <w:r w:rsidRPr="002348AB">
        <w:t>,</w:t>
      </w:r>
      <w:r>
        <w:t xml:space="preserve">  главе поселения </w:t>
      </w:r>
      <w:r w:rsidRPr="002348AB">
        <w:t xml:space="preserve"> содержащее следующие </w:t>
      </w:r>
      <w:r>
        <w:t xml:space="preserve">вопросы: </w:t>
      </w:r>
      <w:r w:rsidRPr="00A43618">
        <w:t>реализация инвестором инвестиционного проекта;</w:t>
      </w:r>
      <w:r>
        <w:t xml:space="preserve"> </w:t>
      </w:r>
      <w:r w:rsidRPr="00A43618">
        <w:t>оказание содействия инвестору в подборе земельного участка для реализации инвестиционного проекта;</w:t>
      </w:r>
      <w:r>
        <w:t xml:space="preserve"> </w:t>
      </w:r>
      <w:r w:rsidRPr="00A43618">
        <w:t>оказание содействия инвестору в инфраструктурном обеспечении земельного участка для реализации инвестиционного проекта;</w:t>
      </w:r>
      <w:r>
        <w:t xml:space="preserve"> </w:t>
      </w:r>
      <w:r w:rsidRPr="00A43618">
        <w:t>взаимодействие инвестора с органами местного самоуправления;</w:t>
      </w:r>
      <w:r>
        <w:t xml:space="preserve"> </w:t>
      </w:r>
      <w:r w:rsidRPr="00A43618">
        <w:t>иные вопросы, возникающие у инвестора, реализующего или предполагающего реализацию инвестиционного проекта. </w:t>
      </w:r>
    </w:p>
    <w:p w:rsidR="006016D5" w:rsidRPr="0048590D" w:rsidRDefault="006016D5" w:rsidP="00B40E43">
      <w:pPr>
        <w:shd w:val="clear" w:color="auto" w:fill="FFFFFF"/>
        <w:tabs>
          <w:tab w:val="left" w:pos="540"/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6016D5" w:rsidRPr="00B40E43" w:rsidRDefault="006016D5" w:rsidP="00B40E43">
      <w:pPr>
        <w:shd w:val="clear" w:color="auto" w:fill="FFFFFF"/>
        <w:tabs>
          <w:tab w:val="left" w:pos="540"/>
          <w:tab w:val="left" w:pos="720"/>
        </w:tabs>
        <w:spacing w:line="240" w:lineRule="exact"/>
        <w:ind w:firstLine="851"/>
        <w:jc w:val="center"/>
        <w:rPr>
          <w:b/>
          <w:bCs/>
          <w:spacing w:val="-8"/>
          <w:sz w:val="24"/>
          <w:szCs w:val="24"/>
        </w:rPr>
      </w:pPr>
      <w:r w:rsidRPr="00B40E43">
        <w:rPr>
          <w:b/>
          <w:bCs/>
          <w:spacing w:val="-8"/>
          <w:sz w:val="24"/>
          <w:szCs w:val="24"/>
        </w:rPr>
        <w:t>2</w:t>
      </w:r>
      <w:r w:rsidRPr="00B40E43">
        <w:rPr>
          <w:spacing w:val="-8"/>
          <w:sz w:val="24"/>
          <w:szCs w:val="24"/>
        </w:rPr>
        <w:t xml:space="preserve">. </w:t>
      </w:r>
      <w:r w:rsidRPr="00B40E43">
        <w:rPr>
          <w:b/>
          <w:bCs/>
          <w:spacing w:val="-8"/>
          <w:sz w:val="24"/>
          <w:szCs w:val="24"/>
        </w:rPr>
        <w:t>Планирование инвестиционного проекта</w:t>
      </w:r>
    </w:p>
    <w:p w:rsidR="00B40E43" w:rsidRPr="00B40E43" w:rsidRDefault="00B40E43" w:rsidP="00B40E43">
      <w:pPr>
        <w:shd w:val="clear" w:color="auto" w:fill="FFFFFF"/>
        <w:tabs>
          <w:tab w:val="left" w:pos="540"/>
          <w:tab w:val="left" w:pos="720"/>
        </w:tabs>
        <w:spacing w:line="240" w:lineRule="exact"/>
        <w:ind w:firstLine="851"/>
        <w:jc w:val="center"/>
        <w:rPr>
          <w:b/>
          <w:bCs/>
          <w:spacing w:val="-8"/>
          <w:sz w:val="24"/>
          <w:szCs w:val="24"/>
        </w:rPr>
      </w:pPr>
    </w:p>
    <w:p w:rsidR="00B40E43" w:rsidRPr="00B40E43" w:rsidRDefault="00B40E43" w:rsidP="00B40E43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 w:rsidRPr="00B40E43">
        <w:rPr>
          <w:sz w:val="24"/>
          <w:szCs w:val="24"/>
        </w:rPr>
        <w:t>2.1. Официальное обращение о намерении реализовать инвестиционный проект или обращение о необходимости предоставления мер поддержки инвестиционной деятельности и (или) использования механизмов государственно - частного партнёрства (далее – Обращение) инициатор инвестиционного проекта направляет Главе района или главе поселения;</w:t>
      </w:r>
    </w:p>
    <w:p w:rsidR="00B40E43" w:rsidRPr="00B40E43" w:rsidRDefault="00B40E43" w:rsidP="00B40E43">
      <w:pPr>
        <w:pStyle w:val="a6"/>
        <w:spacing w:before="0" w:beforeAutospacing="0" w:after="0" w:afterAutospacing="0" w:line="240" w:lineRule="exact"/>
        <w:ind w:firstLine="709"/>
        <w:jc w:val="both"/>
      </w:pPr>
      <w:r w:rsidRPr="00B40E43">
        <w:t xml:space="preserve">2.1.1. Обращение должно содержать следующую информацию: </w:t>
      </w:r>
    </w:p>
    <w:p w:rsidR="00B40E43" w:rsidRPr="00B40E43" w:rsidRDefault="00B40E43" w:rsidP="00B40E43">
      <w:pPr>
        <w:pStyle w:val="a6"/>
        <w:spacing w:before="0" w:beforeAutospacing="0" w:after="0" w:afterAutospacing="0" w:line="240" w:lineRule="exact"/>
        <w:ind w:firstLine="709"/>
        <w:jc w:val="both"/>
      </w:pPr>
      <w:r w:rsidRPr="00B40E43">
        <w:t xml:space="preserve">полное наименование организации инвестора, фамилия, имя, отчество заявителя, должность, почтовый адрес, контактный телефон, адрес электронной почты; </w:t>
      </w:r>
    </w:p>
    <w:p w:rsidR="00B40E43" w:rsidRPr="00B40E43" w:rsidRDefault="00B40E43" w:rsidP="00B40E43">
      <w:pPr>
        <w:pStyle w:val="1"/>
        <w:shd w:val="clear" w:color="auto" w:fill="FFFFFF"/>
        <w:suppressAutoHyphens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40E43">
        <w:rPr>
          <w:rFonts w:ascii="Times New Roman" w:hAnsi="Times New Roman"/>
          <w:sz w:val="24"/>
          <w:szCs w:val="24"/>
        </w:rPr>
        <w:t>бизнес-план инвестиционного проекта</w:t>
      </w:r>
      <w:r w:rsidRPr="00B40E43">
        <w:rPr>
          <w:rFonts w:ascii="Times New Roman" w:hAnsi="Times New Roman"/>
          <w:iCs/>
          <w:sz w:val="24"/>
          <w:szCs w:val="24"/>
        </w:rPr>
        <w:t>;</w:t>
      </w:r>
    </w:p>
    <w:p w:rsidR="00B40E43" w:rsidRPr="00B40E43" w:rsidRDefault="00B40E43" w:rsidP="00B40E43">
      <w:pPr>
        <w:pStyle w:val="1"/>
        <w:shd w:val="clear" w:color="auto" w:fill="FFFFFF"/>
        <w:suppressAutoHyphens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0E43">
        <w:rPr>
          <w:rFonts w:ascii="Times New Roman" w:hAnsi="Times New Roman"/>
          <w:sz w:val="24"/>
          <w:szCs w:val="24"/>
        </w:rPr>
        <w:t>презентацию инвестиционного проекта (при наличии);</w:t>
      </w:r>
    </w:p>
    <w:p w:rsidR="00B40E43" w:rsidRPr="00B40E43" w:rsidRDefault="00B40E43" w:rsidP="00B40E43">
      <w:pPr>
        <w:pStyle w:val="1"/>
        <w:shd w:val="clear" w:color="auto" w:fill="FFFFFF"/>
        <w:suppressAutoHyphens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0E43">
        <w:rPr>
          <w:rFonts w:ascii="Times New Roman" w:hAnsi="Times New Roman"/>
          <w:sz w:val="24"/>
          <w:szCs w:val="24"/>
        </w:rPr>
        <w:t>условия и необходимые требования для реализации инвестиционного проекта.</w:t>
      </w:r>
    </w:p>
    <w:p w:rsidR="00B40E43" w:rsidRPr="00B40E43" w:rsidRDefault="00B40E43" w:rsidP="00B40E43">
      <w:pPr>
        <w:pStyle w:val="1"/>
        <w:shd w:val="clear" w:color="auto" w:fill="FFFFFF"/>
        <w:suppressAutoHyphens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40E43">
        <w:rPr>
          <w:rFonts w:ascii="Times New Roman" w:hAnsi="Times New Roman"/>
          <w:sz w:val="24"/>
          <w:szCs w:val="24"/>
        </w:rPr>
        <w:t xml:space="preserve">Инициатор инвестиционного проекта несет </w:t>
      </w:r>
      <w:r w:rsidRPr="00B40E43">
        <w:rPr>
          <w:rFonts w:ascii="Times New Roman" w:hAnsi="Times New Roman"/>
          <w:iCs/>
          <w:sz w:val="24"/>
          <w:szCs w:val="24"/>
        </w:rPr>
        <w:t xml:space="preserve"> ответственность  за полноту и достоверность представленных исходных данных, расчетов, обоснований. Для всех исходных данных и расчетных величин, представленных инициатором инвестиционного</w:t>
      </w:r>
      <w:r w:rsidRPr="00B40E43">
        <w:rPr>
          <w:rFonts w:ascii="Times New Roman" w:hAnsi="Times New Roman"/>
          <w:sz w:val="24"/>
          <w:szCs w:val="24"/>
        </w:rPr>
        <w:t xml:space="preserve"> проекта в бизнес-плане,</w:t>
      </w:r>
      <w:r w:rsidRPr="00B40E43">
        <w:rPr>
          <w:rFonts w:ascii="Times New Roman" w:hAnsi="Times New Roman"/>
          <w:iCs/>
          <w:sz w:val="24"/>
          <w:szCs w:val="24"/>
        </w:rPr>
        <w:t xml:space="preserve"> указываются источники их получения. Для ценовых величин указывается конкретная дата,  на которую приводятся расчеты.</w:t>
      </w:r>
    </w:p>
    <w:p w:rsidR="00B40E43" w:rsidRPr="00B40E43" w:rsidRDefault="00B40E43" w:rsidP="00B40E43">
      <w:pPr>
        <w:pStyle w:val="1"/>
        <w:shd w:val="clear" w:color="auto" w:fill="FFFFFF"/>
        <w:suppressAutoHyphens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0E43">
        <w:rPr>
          <w:rFonts w:ascii="Times New Roman" w:hAnsi="Times New Roman"/>
          <w:sz w:val="24"/>
          <w:szCs w:val="24"/>
        </w:rPr>
        <w:t xml:space="preserve">2.1.2. При поступлении обращения от инициатора инвестиционного проекта главе поселения, глава поселения обеспечивает направление документов  Главе района или в уполномоченный орган администрации Октябрьского муниципального района. </w:t>
      </w:r>
    </w:p>
    <w:p w:rsidR="00B40E43" w:rsidRPr="00B40E43" w:rsidRDefault="00B40E43" w:rsidP="00B40E43">
      <w:pPr>
        <w:pStyle w:val="a6"/>
        <w:spacing w:before="0" w:beforeAutospacing="0" w:after="0" w:afterAutospacing="0" w:line="240" w:lineRule="exact"/>
        <w:ind w:firstLine="708"/>
        <w:jc w:val="both"/>
      </w:pPr>
      <w:r w:rsidRPr="00B40E43">
        <w:t>2.2.  Для подготовки комплексного ответа инициатору инвестиционного проекта, дальнейшего  консультирования инвестора по необходимым вопросам, сопровождения инвестиционного проекта на протяжении всего срока реализации инвестиционного проекта (до начала осуществления коммерческой деятельности в рамках инвестиционного проекта) уполномоченный орган Администрации Октябрьского муниципального района (далее исполнитель от муниципального образования):</w:t>
      </w:r>
    </w:p>
    <w:p w:rsidR="00B40E43" w:rsidRPr="00B40E43" w:rsidRDefault="00B40E43" w:rsidP="00B40E43">
      <w:pPr>
        <w:pStyle w:val="a6"/>
        <w:spacing w:before="0" w:beforeAutospacing="0" w:after="0" w:afterAutospacing="0" w:line="240" w:lineRule="exact"/>
        <w:ind w:firstLine="709"/>
        <w:jc w:val="both"/>
      </w:pPr>
      <w:r w:rsidRPr="00B40E43">
        <w:t xml:space="preserve">2.2.1 рассматривает обращение и при необходимости запрашивает у инициатора инвестиционного проекта дополнительную информацию; </w:t>
      </w:r>
    </w:p>
    <w:p w:rsidR="00B40E43" w:rsidRPr="00B40E43" w:rsidRDefault="00B40E43" w:rsidP="00B40E43">
      <w:pPr>
        <w:pStyle w:val="1"/>
        <w:shd w:val="clear" w:color="auto" w:fill="FFFFFF"/>
        <w:suppressAutoHyphens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40E43">
        <w:rPr>
          <w:rFonts w:ascii="Times New Roman" w:hAnsi="Times New Roman"/>
          <w:iCs/>
          <w:sz w:val="24"/>
          <w:szCs w:val="24"/>
        </w:rPr>
        <w:t>2.2.2. направляет Обращения в структурные подразделения Администрации Октябрьского муниципального района, поселения и иные организации, имеющие отношение к бизнес-процессам, для проведения подготовительных, согласительных и разрешительных процедур в ходе подготовки и реализации инвестиционных проектов;</w:t>
      </w:r>
    </w:p>
    <w:p w:rsidR="00B40E43" w:rsidRPr="00B40E43" w:rsidRDefault="00B40E43" w:rsidP="00B40E43">
      <w:pPr>
        <w:pStyle w:val="1"/>
        <w:shd w:val="clear" w:color="auto" w:fill="FFFFFF"/>
        <w:suppressAutoHyphens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0E43">
        <w:rPr>
          <w:rFonts w:ascii="Times New Roman" w:hAnsi="Times New Roman"/>
          <w:sz w:val="24"/>
          <w:szCs w:val="24"/>
        </w:rPr>
        <w:t>2.2.3. если для реализации инвестиционного проекта требуются площадки              без строений, на которых не велась промышленная деятельность, но имеется возможность обеспечения инженерной инфраструктурой, либо площадки,            на которых имеются строения, обеспеченные инженерной  инфраструктурой, в течение  5 рабочих дней направляет в Управление ресурсами и развития инфраструктуры администрации Октябрьского муниципального района (далее -  Управление ресурсами и развития инфраструктуры) заявку на подбор необходимой площадки.</w:t>
      </w:r>
    </w:p>
    <w:p w:rsidR="00B40E43" w:rsidRPr="00B40E43" w:rsidRDefault="00B40E43" w:rsidP="00B40E43">
      <w:pPr>
        <w:pStyle w:val="a6"/>
        <w:spacing w:before="0" w:beforeAutospacing="0" w:after="0" w:afterAutospacing="0" w:line="240" w:lineRule="exact"/>
        <w:ind w:firstLine="708"/>
        <w:jc w:val="both"/>
      </w:pPr>
      <w:r w:rsidRPr="00B40E43">
        <w:t xml:space="preserve">Управление ресурсами и развития инфраструктуры рассматривает заявку и в течение 5 рабочих дней, при необходимости направляет запрос инвестору о необходимых дополнительных требованиях к площадке; </w:t>
      </w:r>
    </w:p>
    <w:p w:rsidR="00B40E43" w:rsidRPr="00B40E43" w:rsidRDefault="00B40E43" w:rsidP="00B40E43">
      <w:pPr>
        <w:pStyle w:val="a6"/>
        <w:spacing w:before="0" w:beforeAutospacing="0" w:after="0" w:afterAutospacing="0" w:line="240" w:lineRule="exact"/>
        <w:ind w:firstLine="708"/>
        <w:jc w:val="both"/>
      </w:pPr>
      <w:r w:rsidRPr="00B40E43">
        <w:t>после предоставления инвестором дополнительной информации о площадке Управление ресурсами и развития инфраструктуры осуществляет подбор площадок, отвечающих требованиям инвестора и в период, не превышающий 5 рабочих дней направляет информацию исполнителю от муниципального образования;</w:t>
      </w:r>
    </w:p>
    <w:p w:rsidR="00B40E43" w:rsidRPr="00B40E43" w:rsidRDefault="00B40E43" w:rsidP="00B40E43">
      <w:pPr>
        <w:pStyle w:val="a6"/>
        <w:spacing w:before="0" w:beforeAutospacing="0" w:after="0" w:afterAutospacing="0" w:line="240" w:lineRule="exact"/>
        <w:ind w:firstLine="708"/>
        <w:jc w:val="both"/>
      </w:pPr>
      <w:r w:rsidRPr="00B40E43">
        <w:t>2.2.4. после получения всей необходимой информации исполнитель от муниципального образования в течение 30 дней с момента поступления Обращения, готовит  ответ инициатору инвестиционного проекта по  вопросу  реализации  инвестиционного проекта и назначает дату для рабочей встречи, осмотра площадок.</w:t>
      </w:r>
    </w:p>
    <w:p w:rsidR="00B40E43" w:rsidRDefault="00B40E43" w:rsidP="00B40E43">
      <w:pPr>
        <w:pStyle w:val="1"/>
        <w:shd w:val="clear" w:color="auto" w:fill="FFFFFF"/>
        <w:suppressAutoHyphens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spacing w:val="-6"/>
          <w:sz w:val="24"/>
          <w:szCs w:val="24"/>
        </w:rPr>
      </w:pPr>
      <w:r w:rsidRPr="00B40E43">
        <w:rPr>
          <w:rFonts w:ascii="Times New Roman" w:hAnsi="Times New Roman"/>
          <w:sz w:val="24"/>
          <w:szCs w:val="24"/>
        </w:rPr>
        <w:t>2.3. После получения ответа, проведения встреч, инициатор сообщает исполнителю от муниципального образования свое решение по реализации инвестиционного проекта на территории Октябрьского муниципального района. В случае согласия инвестора исполнитель от муниципального образования выносит инвестиционный проект с полным пакетом документов на рассмотрение</w:t>
      </w:r>
      <w:r w:rsidR="00216797">
        <w:rPr>
          <w:rFonts w:ascii="Times New Roman" w:hAnsi="Times New Roman"/>
          <w:sz w:val="24"/>
          <w:szCs w:val="24"/>
        </w:rPr>
        <w:t xml:space="preserve"> Рабочей группы по</w:t>
      </w:r>
      <w:r w:rsidR="00216797" w:rsidRPr="009F655A">
        <w:rPr>
          <w:rFonts w:ascii="Times New Roman" w:hAnsi="Times New Roman"/>
          <w:sz w:val="24"/>
          <w:szCs w:val="24"/>
        </w:rPr>
        <w:t xml:space="preserve"> внедрению Стандарта деятельности </w:t>
      </w:r>
      <w:r w:rsidR="00216797" w:rsidRPr="00216797">
        <w:rPr>
          <w:rStyle w:val="a7"/>
          <w:rFonts w:ascii="Times New Roman" w:hAnsi="Times New Roman"/>
          <w:b w:val="0"/>
          <w:sz w:val="24"/>
          <w:szCs w:val="24"/>
        </w:rPr>
        <w:t>органов местного самоуправления</w:t>
      </w:r>
      <w:r w:rsidR="00216797" w:rsidRPr="009F655A">
        <w:rPr>
          <w:rStyle w:val="a7"/>
          <w:b w:val="0"/>
          <w:sz w:val="24"/>
          <w:szCs w:val="24"/>
        </w:rPr>
        <w:t xml:space="preserve"> </w:t>
      </w:r>
      <w:r w:rsidR="00216797" w:rsidRPr="009F655A">
        <w:rPr>
          <w:rFonts w:ascii="Times New Roman" w:hAnsi="Times New Roman"/>
          <w:sz w:val="24"/>
          <w:szCs w:val="24"/>
        </w:rPr>
        <w:t>Октябрьского муниципального района по  обеспечению благоприятного  инвестиционного климата в Октябрьском муниципальном районе Пермского края</w:t>
      </w:r>
      <w:r w:rsidR="00216797">
        <w:rPr>
          <w:rFonts w:ascii="Times New Roman" w:hAnsi="Times New Roman"/>
          <w:sz w:val="24"/>
          <w:szCs w:val="24"/>
        </w:rPr>
        <w:t xml:space="preserve"> (далее – Рабочая группа) или </w:t>
      </w:r>
      <w:r w:rsidRPr="00B40E43">
        <w:rPr>
          <w:rFonts w:ascii="Times New Roman" w:hAnsi="Times New Roman"/>
          <w:sz w:val="24"/>
          <w:szCs w:val="24"/>
        </w:rPr>
        <w:t>Совета по улучшению инвестиционного климата в Октябрьском муниципальном районе (далее – Совет).</w:t>
      </w:r>
      <w:r w:rsidRPr="00B40E43">
        <w:rPr>
          <w:spacing w:val="-6"/>
          <w:sz w:val="24"/>
          <w:szCs w:val="24"/>
        </w:rPr>
        <w:t xml:space="preserve"> </w:t>
      </w:r>
    </w:p>
    <w:p w:rsidR="00B40E43" w:rsidRPr="00B40E43" w:rsidRDefault="00B40E43" w:rsidP="00B40E43">
      <w:pPr>
        <w:pStyle w:val="1"/>
        <w:shd w:val="clear" w:color="auto" w:fill="FFFFFF"/>
        <w:suppressAutoHyphens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0E43">
        <w:rPr>
          <w:rFonts w:ascii="Times New Roman" w:hAnsi="Times New Roman"/>
          <w:spacing w:val="-6"/>
          <w:sz w:val="24"/>
          <w:szCs w:val="24"/>
        </w:rPr>
        <w:t xml:space="preserve">В случае если на заседании </w:t>
      </w:r>
      <w:r w:rsidR="00216797">
        <w:rPr>
          <w:rFonts w:ascii="Times New Roman" w:hAnsi="Times New Roman"/>
          <w:spacing w:val="-6"/>
          <w:sz w:val="24"/>
          <w:szCs w:val="24"/>
        </w:rPr>
        <w:t xml:space="preserve">Рабочей группы или </w:t>
      </w:r>
      <w:r w:rsidRPr="00B40E43">
        <w:rPr>
          <w:rFonts w:ascii="Times New Roman" w:hAnsi="Times New Roman"/>
          <w:spacing w:val="-5"/>
          <w:sz w:val="24"/>
          <w:szCs w:val="24"/>
        </w:rPr>
        <w:t xml:space="preserve">Совета, принимается решение о необходимости внесения корректировок в инвестиционный </w:t>
      </w:r>
      <w:r w:rsidRPr="00B40E43">
        <w:rPr>
          <w:rFonts w:ascii="Times New Roman" w:hAnsi="Times New Roman"/>
          <w:spacing w:val="-6"/>
          <w:sz w:val="24"/>
          <w:szCs w:val="24"/>
        </w:rPr>
        <w:t>проект, он отправляется на доработку ин</w:t>
      </w:r>
      <w:r w:rsidR="00216797">
        <w:rPr>
          <w:rFonts w:ascii="Times New Roman" w:hAnsi="Times New Roman"/>
          <w:spacing w:val="-6"/>
          <w:sz w:val="24"/>
          <w:szCs w:val="24"/>
        </w:rPr>
        <w:t>ициатору</w:t>
      </w:r>
      <w:r w:rsidRPr="00B40E43">
        <w:rPr>
          <w:rFonts w:ascii="Times New Roman" w:hAnsi="Times New Roman"/>
          <w:spacing w:val="-6"/>
          <w:sz w:val="24"/>
          <w:szCs w:val="24"/>
        </w:rPr>
        <w:t>.</w:t>
      </w:r>
    </w:p>
    <w:p w:rsidR="00B40E43" w:rsidRPr="00152149" w:rsidRDefault="00B40E43" w:rsidP="00B40E43">
      <w:pPr>
        <w:pStyle w:val="a6"/>
        <w:spacing w:before="0" w:beforeAutospacing="0" w:after="0" w:afterAutospacing="0" w:line="240" w:lineRule="exact"/>
        <w:ind w:firstLine="708"/>
        <w:jc w:val="both"/>
        <w:rPr>
          <w:sz w:val="28"/>
          <w:szCs w:val="28"/>
        </w:rPr>
      </w:pPr>
      <w:r w:rsidRPr="00B40E43">
        <w:t xml:space="preserve">2.4. После рассмотрения </w:t>
      </w:r>
      <w:r w:rsidR="00216797">
        <w:t xml:space="preserve">Рабочей группой или </w:t>
      </w:r>
      <w:r w:rsidRPr="00B40E43">
        <w:t>Советом инвестиционного проекта, исполнитель от муниципального образования консультирует инвестора по всем необходимым вопросам с учетом мнений и предложений членов</w:t>
      </w:r>
      <w:r w:rsidR="00216797">
        <w:t xml:space="preserve"> Рабочей группы или </w:t>
      </w:r>
      <w:r w:rsidRPr="00B40E43">
        <w:t>Совета, совместно с инвестором разрабатывает план мероприятий реализации инвестиционного проекта, в дальнейшем сопровождает инвестиционный проект до начала осуществления коммерческой деятельности в рамках инвестиционного проекта</w:t>
      </w:r>
      <w:r w:rsidRPr="00152149">
        <w:rPr>
          <w:sz w:val="28"/>
          <w:szCs w:val="28"/>
        </w:rPr>
        <w:t>.</w:t>
      </w:r>
    </w:p>
    <w:p w:rsidR="00B40E43" w:rsidRPr="00B40E43" w:rsidRDefault="00B40E43" w:rsidP="00B40E43">
      <w:pPr>
        <w:pStyle w:val="1"/>
        <w:shd w:val="clear" w:color="auto" w:fill="FFFFFF"/>
        <w:suppressAutoHyphens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B40E43" w:rsidRPr="00B40E43" w:rsidRDefault="00B40E43" w:rsidP="00B40E43">
      <w:pPr>
        <w:pStyle w:val="1"/>
        <w:shd w:val="clear" w:color="auto" w:fill="FFFFFF"/>
        <w:suppressAutoHyphens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016D5" w:rsidRPr="0048590D" w:rsidRDefault="006016D5" w:rsidP="00B40E43">
      <w:pPr>
        <w:shd w:val="clear" w:color="auto" w:fill="FFFFFF"/>
        <w:tabs>
          <w:tab w:val="left" w:pos="540"/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6016D5" w:rsidRPr="0048590D" w:rsidRDefault="006016D5" w:rsidP="00B40E43">
      <w:pPr>
        <w:shd w:val="clear" w:color="auto" w:fill="FFFFFF"/>
        <w:tabs>
          <w:tab w:val="left" w:pos="540"/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6016D5" w:rsidRPr="0048590D" w:rsidRDefault="006016D5" w:rsidP="00B40E43">
      <w:pPr>
        <w:shd w:val="clear" w:color="auto" w:fill="FFFFFF"/>
        <w:tabs>
          <w:tab w:val="left" w:pos="540"/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6016D5" w:rsidRPr="0048590D" w:rsidRDefault="006016D5" w:rsidP="00B40E43">
      <w:pPr>
        <w:shd w:val="clear" w:color="auto" w:fill="FFFFFF"/>
        <w:tabs>
          <w:tab w:val="left" w:pos="540"/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6016D5" w:rsidRPr="0048590D" w:rsidRDefault="006016D5" w:rsidP="00B40E43">
      <w:pPr>
        <w:shd w:val="clear" w:color="auto" w:fill="FFFFFF"/>
        <w:tabs>
          <w:tab w:val="left" w:pos="540"/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6016D5" w:rsidRPr="0048590D" w:rsidRDefault="006016D5" w:rsidP="00B40E43">
      <w:pPr>
        <w:shd w:val="clear" w:color="auto" w:fill="FFFFFF"/>
        <w:tabs>
          <w:tab w:val="left" w:pos="540"/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6016D5" w:rsidRPr="0048590D" w:rsidRDefault="006016D5" w:rsidP="00B40E43">
      <w:pPr>
        <w:shd w:val="clear" w:color="auto" w:fill="FFFFFF"/>
        <w:tabs>
          <w:tab w:val="left" w:pos="540"/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6016D5" w:rsidRPr="0048590D" w:rsidRDefault="006016D5" w:rsidP="00B40E43">
      <w:pPr>
        <w:shd w:val="clear" w:color="auto" w:fill="FFFFFF"/>
        <w:tabs>
          <w:tab w:val="left" w:pos="540"/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6016D5" w:rsidRPr="0048590D" w:rsidRDefault="006016D5" w:rsidP="00B40E43">
      <w:pPr>
        <w:shd w:val="clear" w:color="auto" w:fill="FFFFFF"/>
        <w:tabs>
          <w:tab w:val="left" w:pos="540"/>
          <w:tab w:val="left" w:pos="720"/>
        </w:tabs>
        <w:spacing w:line="240" w:lineRule="exact"/>
        <w:jc w:val="both"/>
        <w:rPr>
          <w:sz w:val="24"/>
          <w:szCs w:val="24"/>
        </w:rPr>
      </w:pPr>
    </w:p>
    <w:sectPr w:rsidR="006016D5" w:rsidRPr="0048590D" w:rsidSect="00EA6F10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4B" w:rsidRDefault="0062734B" w:rsidP="00EA6F10">
      <w:r>
        <w:separator/>
      </w:r>
    </w:p>
  </w:endnote>
  <w:endnote w:type="continuationSeparator" w:id="0">
    <w:p w:rsidR="0062734B" w:rsidRDefault="0062734B" w:rsidP="00EA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F10" w:rsidRDefault="00EA6F1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F390A">
      <w:rPr>
        <w:noProof/>
      </w:rPr>
      <w:t>4</w:t>
    </w:r>
    <w:r>
      <w:fldChar w:fldCharType="end"/>
    </w:r>
  </w:p>
  <w:p w:rsidR="00EA6F10" w:rsidRDefault="00EA6F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4B" w:rsidRDefault="0062734B" w:rsidP="00EA6F10">
      <w:r>
        <w:separator/>
      </w:r>
    </w:p>
  </w:footnote>
  <w:footnote w:type="continuationSeparator" w:id="0">
    <w:p w:rsidR="0062734B" w:rsidRDefault="0062734B" w:rsidP="00EA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B74E4"/>
    <w:multiLevelType w:val="multilevel"/>
    <w:tmpl w:val="15B042B0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1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73C5297F"/>
    <w:multiLevelType w:val="hybridMultilevel"/>
    <w:tmpl w:val="B4DE2422"/>
    <w:lvl w:ilvl="0" w:tplc="7E841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A45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6E62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9E8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66A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D2D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6B29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4EA99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C8B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05"/>
    <w:rsid w:val="001F390A"/>
    <w:rsid w:val="00216797"/>
    <w:rsid w:val="00410865"/>
    <w:rsid w:val="006016D5"/>
    <w:rsid w:val="0062734B"/>
    <w:rsid w:val="0078774C"/>
    <w:rsid w:val="007E7662"/>
    <w:rsid w:val="008C4B1A"/>
    <w:rsid w:val="009E4AEA"/>
    <w:rsid w:val="00B40E43"/>
    <w:rsid w:val="00B631A4"/>
    <w:rsid w:val="00BC71E5"/>
    <w:rsid w:val="00C746B8"/>
    <w:rsid w:val="00DC6B05"/>
    <w:rsid w:val="00EA6F10"/>
    <w:rsid w:val="00F5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DD358-84F2-46FD-91E1-ECA7FCFF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B05"/>
    <w:rPr>
      <w:rFonts w:eastAsia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DC6B05"/>
    <w:rPr>
      <w:rFonts w:eastAsia="Calibri"/>
      <w:sz w:val="28"/>
      <w:szCs w:val="28"/>
    </w:rPr>
  </w:style>
  <w:style w:type="character" w:styleId="a3">
    <w:name w:val="Hyperlink"/>
    <w:semiHidden/>
    <w:rsid w:val="007E766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7E7662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Body Text"/>
    <w:basedOn w:val="a"/>
    <w:link w:val="a5"/>
    <w:rsid w:val="00B40E43"/>
    <w:pPr>
      <w:spacing w:line="360" w:lineRule="atLeast"/>
      <w:ind w:firstLine="709"/>
      <w:jc w:val="both"/>
    </w:pPr>
    <w:rPr>
      <w:rFonts w:eastAsia="Times New Roman"/>
      <w:szCs w:val="24"/>
      <w:lang w:val="x-none" w:eastAsia="x-none"/>
    </w:rPr>
  </w:style>
  <w:style w:type="character" w:customStyle="1" w:styleId="a5">
    <w:name w:val="Основной текст Знак"/>
    <w:link w:val="a4"/>
    <w:rsid w:val="00B40E43"/>
    <w:rPr>
      <w:sz w:val="28"/>
      <w:szCs w:val="24"/>
      <w:lang w:val="x-none" w:eastAsia="x-none" w:bidi="ar-SA"/>
    </w:rPr>
  </w:style>
  <w:style w:type="paragraph" w:styleId="a6">
    <w:name w:val="Normal (Web)"/>
    <w:basedOn w:val="a"/>
    <w:rsid w:val="00B40E4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qFormat/>
    <w:rsid w:val="00B40E43"/>
    <w:rPr>
      <w:b/>
      <w:bCs/>
    </w:rPr>
  </w:style>
  <w:style w:type="paragraph" w:customStyle="1" w:styleId="1">
    <w:name w:val="Абзац списка1"/>
    <w:basedOn w:val="a"/>
    <w:rsid w:val="00B40E43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B40E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A6F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A6F10"/>
    <w:rPr>
      <w:rFonts w:eastAsia="Calibri"/>
      <w:sz w:val="28"/>
      <w:szCs w:val="28"/>
    </w:rPr>
  </w:style>
  <w:style w:type="paragraph" w:styleId="ab">
    <w:name w:val="footer"/>
    <w:basedOn w:val="a"/>
    <w:link w:val="ac"/>
    <w:uiPriority w:val="99"/>
    <w:rsid w:val="00EA6F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6F10"/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Отябрьского муниципального района</Company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Ренёва</dc:creator>
  <cp:keywords/>
  <cp:lastModifiedBy>Serg</cp:lastModifiedBy>
  <cp:revision>2</cp:revision>
  <cp:lastPrinted>2014-11-12T11:33:00Z</cp:lastPrinted>
  <dcterms:created xsi:type="dcterms:W3CDTF">2014-11-13T08:59:00Z</dcterms:created>
  <dcterms:modified xsi:type="dcterms:W3CDTF">2014-11-13T08:59:00Z</dcterms:modified>
</cp:coreProperties>
</file>