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A" w:rsidRPr="00730159" w:rsidRDefault="00CD49AA" w:rsidP="00F057B5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730159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6F29B3B" wp14:editId="1439E860">
            <wp:simplePos x="0" y="0"/>
            <wp:positionH relativeFrom="column">
              <wp:posOffset>2839085</wp:posOffset>
            </wp:positionH>
            <wp:positionV relativeFrom="paragraph">
              <wp:posOffset>-651164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9AA" w:rsidRPr="00730159" w:rsidRDefault="00CD49AA" w:rsidP="00F057B5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FD68A9" w:rsidRPr="00730159" w:rsidRDefault="00FD68A9" w:rsidP="00F057B5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730159">
        <w:rPr>
          <w:rFonts w:ascii="Times New Roman" w:hAnsi="Times New Roman"/>
          <w:b/>
          <w:sz w:val="28"/>
          <w:szCs w:val="28"/>
        </w:rPr>
        <w:t>АДМИНИСТРАЦИЯ ОКТЯБРЬСКОГО ГОРОДСКОГО ПОСЕЛЕНИЯ</w:t>
      </w:r>
    </w:p>
    <w:p w:rsidR="00FD68A9" w:rsidRPr="00730159" w:rsidRDefault="00FD68A9" w:rsidP="00F057B5">
      <w:pPr>
        <w:pStyle w:val="aff2"/>
        <w:jc w:val="center"/>
        <w:rPr>
          <w:rFonts w:ascii="Times New Roman" w:hAnsi="Times New Roman"/>
          <w:b/>
          <w:iCs/>
          <w:sz w:val="28"/>
          <w:szCs w:val="28"/>
        </w:rPr>
      </w:pPr>
      <w:r w:rsidRPr="00730159">
        <w:rPr>
          <w:rFonts w:ascii="Times New Roman" w:hAnsi="Times New Roman"/>
          <w:b/>
          <w:iCs/>
          <w:sz w:val="28"/>
          <w:szCs w:val="28"/>
        </w:rPr>
        <w:t>ОКТЯБРЬСКОГО МУНИЦИПАЛЬНОГО РАЙОНА ПЕРМСКОГО КРАЯ</w:t>
      </w:r>
    </w:p>
    <w:p w:rsidR="00FD68A9" w:rsidRPr="00730159" w:rsidRDefault="00FD68A9" w:rsidP="00F057B5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</w:p>
    <w:p w:rsidR="00FD68A9" w:rsidRPr="00730159" w:rsidRDefault="00FD68A9" w:rsidP="00F057B5">
      <w:pPr>
        <w:pStyle w:val="aff2"/>
        <w:jc w:val="center"/>
        <w:rPr>
          <w:rFonts w:ascii="Times New Roman" w:hAnsi="Times New Roman"/>
          <w:b/>
          <w:sz w:val="28"/>
          <w:szCs w:val="28"/>
        </w:rPr>
      </w:pPr>
      <w:r w:rsidRPr="00730159">
        <w:rPr>
          <w:rFonts w:ascii="Times New Roman" w:hAnsi="Times New Roman"/>
          <w:b/>
          <w:sz w:val="28"/>
          <w:szCs w:val="28"/>
        </w:rPr>
        <w:t>ПОСТАНОВЛЕНИЕ</w:t>
      </w:r>
    </w:p>
    <w:p w:rsidR="00FD68A9" w:rsidRDefault="00FD68A9" w:rsidP="00F057B5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730159" w:rsidRPr="00730159" w:rsidRDefault="00730159" w:rsidP="00F057B5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FD68A9" w:rsidRPr="00730159" w:rsidRDefault="00CD49AA" w:rsidP="00F057B5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16</w:t>
      </w:r>
      <w:r w:rsidR="00F057B5" w:rsidRPr="00730159">
        <w:rPr>
          <w:rFonts w:ascii="Times New Roman" w:hAnsi="Times New Roman"/>
          <w:sz w:val="28"/>
          <w:szCs w:val="28"/>
        </w:rPr>
        <w:t>.</w:t>
      </w:r>
      <w:r w:rsidRPr="00730159">
        <w:rPr>
          <w:rFonts w:ascii="Times New Roman" w:hAnsi="Times New Roman"/>
          <w:sz w:val="28"/>
          <w:szCs w:val="28"/>
        </w:rPr>
        <w:t>03</w:t>
      </w:r>
      <w:r w:rsidR="00F057B5" w:rsidRPr="00730159">
        <w:rPr>
          <w:rFonts w:ascii="Times New Roman" w:hAnsi="Times New Roman"/>
          <w:sz w:val="28"/>
          <w:szCs w:val="28"/>
        </w:rPr>
        <w:t>.201</w:t>
      </w:r>
      <w:r w:rsidR="005E50AF" w:rsidRPr="00730159">
        <w:rPr>
          <w:rFonts w:ascii="Times New Roman" w:hAnsi="Times New Roman"/>
          <w:sz w:val="28"/>
          <w:szCs w:val="28"/>
        </w:rPr>
        <w:t>8</w:t>
      </w:r>
      <w:r w:rsidR="00F057B5" w:rsidRPr="00730159">
        <w:rPr>
          <w:rFonts w:ascii="Times New Roman" w:hAnsi="Times New Roman"/>
          <w:sz w:val="28"/>
          <w:szCs w:val="28"/>
        </w:rPr>
        <w:t xml:space="preserve">                    </w:t>
      </w:r>
      <w:r w:rsidRPr="00730159">
        <w:rPr>
          <w:rFonts w:ascii="Times New Roman" w:hAnsi="Times New Roman"/>
          <w:sz w:val="28"/>
          <w:szCs w:val="28"/>
        </w:rPr>
        <w:t xml:space="preserve">        </w:t>
      </w:r>
      <w:r w:rsidR="00F057B5" w:rsidRPr="00730159">
        <w:rPr>
          <w:rFonts w:ascii="Times New Roman" w:hAnsi="Times New Roman"/>
          <w:sz w:val="28"/>
          <w:szCs w:val="28"/>
        </w:rPr>
        <w:t xml:space="preserve">          </w:t>
      </w:r>
      <w:r w:rsidR="00730159">
        <w:rPr>
          <w:rFonts w:ascii="Times New Roman" w:hAnsi="Times New Roman"/>
          <w:sz w:val="28"/>
          <w:szCs w:val="28"/>
        </w:rPr>
        <w:t xml:space="preserve">  </w:t>
      </w:r>
      <w:r w:rsidR="00F057B5" w:rsidRPr="00730159">
        <w:rPr>
          <w:rFonts w:ascii="Times New Roman" w:hAnsi="Times New Roman"/>
          <w:sz w:val="28"/>
          <w:szCs w:val="28"/>
        </w:rPr>
        <w:t xml:space="preserve"> </w:t>
      </w:r>
      <w:r w:rsidRPr="00730159">
        <w:rPr>
          <w:rFonts w:ascii="Times New Roman" w:hAnsi="Times New Roman"/>
          <w:sz w:val="28"/>
          <w:szCs w:val="28"/>
        </w:rPr>
        <w:t xml:space="preserve">                    </w:t>
      </w:r>
      <w:r w:rsidR="00F057B5" w:rsidRPr="007301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D68A9" w:rsidRPr="00730159">
        <w:rPr>
          <w:rFonts w:ascii="Times New Roman" w:hAnsi="Times New Roman"/>
          <w:sz w:val="28"/>
          <w:szCs w:val="28"/>
        </w:rPr>
        <w:t xml:space="preserve"> № </w:t>
      </w:r>
      <w:r w:rsidR="00520B41">
        <w:rPr>
          <w:rFonts w:ascii="Times New Roman" w:hAnsi="Times New Roman"/>
          <w:sz w:val="28"/>
          <w:szCs w:val="28"/>
        </w:rPr>
        <w:t>164</w:t>
      </w:r>
    </w:p>
    <w:p w:rsidR="00FD68A9" w:rsidRDefault="00FD68A9" w:rsidP="00F057B5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730159" w:rsidRPr="00730159" w:rsidRDefault="00730159" w:rsidP="00F057B5">
      <w:pPr>
        <w:pStyle w:val="aff2"/>
        <w:jc w:val="both"/>
        <w:rPr>
          <w:rFonts w:ascii="Times New Roman" w:hAnsi="Times New Roman"/>
          <w:sz w:val="28"/>
          <w:szCs w:val="28"/>
        </w:rPr>
      </w:pPr>
    </w:p>
    <w:p w:rsidR="00CD49AA" w:rsidRPr="00730159" w:rsidRDefault="00CD49AA" w:rsidP="00CD49AA">
      <w:pPr>
        <w:pStyle w:val="aff2"/>
        <w:ind w:right="4392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3015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Выдача разрешений на строительство, реконструкцию объектов кап</w:t>
      </w:r>
      <w:bookmarkStart w:id="0" w:name="_GoBack"/>
      <w:bookmarkEnd w:id="0"/>
      <w:r w:rsidRPr="00730159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итального строительства</w:t>
      </w:r>
      <w:r w:rsidRPr="00730159">
        <w:rPr>
          <w:rFonts w:ascii="Times New Roman" w:hAnsi="Times New Roman"/>
          <w:b/>
          <w:sz w:val="28"/>
          <w:szCs w:val="28"/>
        </w:rPr>
        <w:t>» на территории Октябрьского городского поселения</w:t>
      </w:r>
    </w:p>
    <w:p w:rsidR="00F057B5" w:rsidRDefault="00F057B5" w:rsidP="00F057B5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159" w:rsidRPr="00730159" w:rsidRDefault="00730159" w:rsidP="00F057B5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53D" w:rsidRPr="00730159" w:rsidRDefault="00FD68A9" w:rsidP="00CD49AA">
      <w:pPr>
        <w:pStyle w:val="aff2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30159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 w:rsidR="00082BEB" w:rsidRPr="00730159">
        <w:rPr>
          <w:rFonts w:ascii="Times New Roman" w:hAnsi="Times New Roman"/>
          <w:sz w:val="28"/>
          <w:szCs w:val="28"/>
        </w:rPr>
        <w:t xml:space="preserve"> октября </w:t>
      </w:r>
      <w:r w:rsidRPr="0073015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02</w:t>
      </w:r>
      <w:r w:rsidR="00082BEB" w:rsidRPr="00730159">
        <w:rPr>
          <w:rFonts w:ascii="Times New Roman" w:hAnsi="Times New Roman"/>
          <w:sz w:val="28"/>
          <w:szCs w:val="28"/>
        </w:rPr>
        <w:t xml:space="preserve"> мая </w:t>
      </w:r>
      <w:r w:rsidRPr="00730159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Федерации», от 27</w:t>
      </w:r>
      <w:r w:rsidR="00082BEB" w:rsidRPr="00730159">
        <w:rPr>
          <w:rFonts w:ascii="Times New Roman" w:hAnsi="Times New Roman"/>
          <w:sz w:val="28"/>
          <w:szCs w:val="28"/>
        </w:rPr>
        <w:t xml:space="preserve"> июля </w:t>
      </w:r>
      <w:r w:rsidRPr="00730159">
        <w:rPr>
          <w:rFonts w:ascii="Times New Roman" w:hAnsi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 w:rsidR="0048653C" w:rsidRPr="00730159">
        <w:rPr>
          <w:rFonts w:ascii="Times New Roman" w:hAnsi="Times New Roman"/>
          <w:sz w:val="28"/>
          <w:szCs w:val="28"/>
        </w:rPr>
        <w:t>руководствуясь,</w:t>
      </w:r>
      <w:r w:rsidR="0048653C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159">
        <w:rPr>
          <w:rFonts w:ascii="Times New Roman" w:hAnsi="Times New Roman"/>
          <w:color w:val="000000"/>
          <w:sz w:val="28"/>
          <w:szCs w:val="28"/>
        </w:rPr>
        <w:t>Уставом Октябрьского городского поселения</w:t>
      </w:r>
      <w:r w:rsidRPr="00730159">
        <w:rPr>
          <w:rFonts w:ascii="Times New Roman" w:hAnsi="Times New Roman"/>
          <w:sz w:val="28"/>
          <w:szCs w:val="28"/>
        </w:rPr>
        <w:t xml:space="preserve">, </w:t>
      </w:r>
      <w:r w:rsidR="00AE529B" w:rsidRPr="00730159">
        <w:rPr>
          <w:rFonts w:ascii="Times New Roman" w:hAnsi="Times New Roman"/>
          <w:sz w:val="28"/>
          <w:szCs w:val="28"/>
        </w:rPr>
        <w:t>на основании постановлений</w:t>
      </w:r>
      <w:r w:rsidRPr="00730159">
        <w:rPr>
          <w:rFonts w:ascii="Times New Roman" w:hAnsi="Times New Roman"/>
          <w:sz w:val="28"/>
          <w:szCs w:val="28"/>
        </w:rPr>
        <w:t xml:space="preserve"> </w:t>
      </w:r>
      <w:r w:rsidR="00D67D77" w:rsidRPr="007301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30159">
        <w:rPr>
          <w:rFonts w:ascii="Times New Roman" w:hAnsi="Times New Roman"/>
          <w:color w:val="000000" w:themeColor="text1"/>
          <w:sz w:val="28"/>
          <w:szCs w:val="28"/>
        </w:rPr>
        <w:t>дминистрации Октябрьского городского поселения от 21</w:t>
      </w:r>
      <w:r w:rsidR="00082BEB" w:rsidRPr="00730159">
        <w:rPr>
          <w:rFonts w:ascii="Times New Roman" w:hAnsi="Times New Roman"/>
          <w:color w:val="000000" w:themeColor="text1"/>
          <w:sz w:val="28"/>
          <w:szCs w:val="28"/>
        </w:rPr>
        <w:t xml:space="preserve"> марта </w:t>
      </w:r>
      <w:r w:rsidRPr="00730159">
        <w:rPr>
          <w:rFonts w:ascii="Times New Roman" w:hAnsi="Times New Roman"/>
          <w:color w:val="000000" w:themeColor="text1"/>
          <w:sz w:val="28"/>
          <w:szCs w:val="28"/>
        </w:rPr>
        <w:t>2014 № 113</w:t>
      </w:r>
      <w:proofErr w:type="gramEnd"/>
      <w:r w:rsidRPr="00730159">
        <w:rPr>
          <w:rFonts w:ascii="Times New Roman" w:hAnsi="Times New Roman"/>
          <w:color w:val="000000" w:themeColor="text1"/>
          <w:sz w:val="28"/>
          <w:szCs w:val="28"/>
        </w:rPr>
        <w:t xml:space="preserve">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функций, а также о проведении экспертизы проектов административных регламентов предо</w:t>
      </w:r>
      <w:r w:rsidR="0019253D" w:rsidRPr="00730159">
        <w:rPr>
          <w:rFonts w:ascii="Times New Roman" w:hAnsi="Times New Roman"/>
          <w:color w:val="000000" w:themeColor="text1"/>
          <w:sz w:val="28"/>
          <w:szCs w:val="28"/>
        </w:rPr>
        <w:t>ставления муниципальных услуг»</w:t>
      </w:r>
      <w:r w:rsidR="00934ABA" w:rsidRPr="0073015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7F02" w:rsidRPr="007301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ABA" w:rsidRPr="00730159">
        <w:rPr>
          <w:rFonts w:ascii="Times New Roman" w:hAnsi="Times New Roman"/>
          <w:bCs/>
          <w:sz w:val="28"/>
          <w:szCs w:val="28"/>
        </w:rPr>
        <w:t xml:space="preserve">от </w:t>
      </w:r>
      <w:r w:rsidR="00082BEB" w:rsidRPr="00730159">
        <w:rPr>
          <w:rFonts w:ascii="Times New Roman" w:hAnsi="Times New Roman"/>
          <w:bCs/>
          <w:sz w:val="28"/>
          <w:szCs w:val="28"/>
        </w:rPr>
        <w:t xml:space="preserve">03 декабря </w:t>
      </w:r>
      <w:r w:rsidR="00934ABA" w:rsidRPr="00730159">
        <w:rPr>
          <w:rFonts w:ascii="Times New Roman" w:hAnsi="Times New Roman"/>
          <w:bCs/>
          <w:sz w:val="28"/>
          <w:szCs w:val="28"/>
        </w:rPr>
        <w:t>2015 № 647 «Об утверждении Перечней муниципальных услуг»</w:t>
      </w:r>
      <w:r w:rsidR="00413342" w:rsidRPr="00730159">
        <w:rPr>
          <w:rFonts w:ascii="Times New Roman" w:hAnsi="Times New Roman"/>
          <w:bCs/>
          <w:sz w:val="28"/>
          <w:szCs w:val="28"/>
        </w:rPr>
        <w:t>,</w:t>
      </w:r>
    </w:p>
    <w:p w:rsidR="00FD68A9" w:rsidRPr="00730159" w:rsidRDefault="00FD68A9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ПОСТАНОВЛЯЮ:</w:t>
      </w:r>
    </w:p>
    <w:p w:rsidR="00C463A4" w:rsidRPr="00730159" w:rsidRDefault="00C463A4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1.</w:t>
      </w:r>
      <w:r w:rsidR="00D67D77" w:rsidRPr="00730159">
        <w:rPr>
          <w:rFonts w:ascii="Times New Roman" w:hAnsi="Times New Roman"/>
          <w:sz w:val="28"/>
          <w:szCs w:val="28"/>
        </w:rPr>
        <w:t xml:space="preserve"> </w:t>
      </w:r>
      <w:r w:rsidRPr="00730159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</w:t>
      </w:r>
      <w:r w:rsidR="00F5163A" w:rsidRPr="00730159">
        <w:rPr>
          <w:rFonts w:ascii="Times New Roman" w:hAnsi="Times New Roman"/>
          <w:sz w:val="28"/>
          <w:szCs w:val="28"/>
        </w:rPr>
        <w:t>я</w:t>
      </w:r>
      <w:r w:rsidRPr="0073015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4B5B" w:rsidRPr="007301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Выдача разрешений на строительство, реконструкцию объектов капитального строительства</w:t>
      </w:r>
      <w:r w:rsidRPr="00730159">
        <w:rPr>
          <w:rFonts w:ascii="Times New Roman" w:hAnsi="Times New Roman"/>
          <w:sz w:val="28"/>
          <w:szCs w:val="28"/>
        </w:rPr>
        <w:t>» на территории Октябрьского городского поселения, прилагается.</w:t>
      </w:r>
    </w:p>
    <w:p w:rsidR="00C463A4" w:rsidRPr="00730159" w:rsidRDefault="00C463A4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2.</w:t>
      </w:r>
      <w:r w:rsidR="00871A18" w:rsidRPr="00730159">
        <w:rPr>
          <w:rFonts w:ascii="Times New Roman" w:hAnsi="Times New Roman"/>
          <w:sz w:val="28"/>
          <w:szCs w:val="28"/>
        </w:rPr>
        <w:t xml:space="preserve"> </w:t>
      </w:r>
      <w:r w:rsidR="00D67D77" w:rsidRPr="00730159">
        <w:rPr>
          <w:rFonts w:ascii="Times New Roman" w:hAnsi="Times New Roman"/>
          <w:sz w:val="28"/>
          <w:szCs w:val="28"/>
        </w:rPr>
        <w:t>Считать утратившими силу:</w:t>
      </w:r>
    </w:p>
    <w:p w:rsidR="00C463A4" w:rsidRPr="00730159" w:rsidRDefault="00871A18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 xml:space="preserve">2.1. </w:t>
      </w:r>
      <w:r w:rsidR="00D67D77" w:rsidRPr="00730159">
        <w:rPr>
          <w:rFonts w:ascii="Times New Roman" w:hAnsi="Times New Roman"/>
          <w:sz w:val="28"/>
          <w:szCs w:val="28"/>
        </w:rPr>
        <w:t>постановление А</w:t>
      </w:r>
      <w:r w:rsidR="00C463A4" w:rsidRPr="00730159">
        <w:rPr>
          <w:rFonts w:ascii="Times New Roman" w:hAnsi="Times New Roman"/>
          <w:sz w:val="28"/>
          <w:szCs w:val="28"/>
        </w:rPr>
        <w:t xml:space="preserve">дминистрации Октябрьского городского поселения от </w:t>
      </w:r>
      <w:r w:rsidRPr="00730159">
        <w:rPr>
          <w:rFonts w:ascii="Times New Roman" w:hAnsi="Times New Roman"/>
          <w:sz w:val="28"/>
          <w:szCs w:val="28"/>
        </w:rPr>
        <w:t>15</w:t>
      </w:r>
      <w:r w:rsidR="00C463A4" w:rsidRPr="00730159">
        <w:rPr>
          <w:rFonts w:ascii="Times New Roman" w:hAnsi="Times New Roman"/>
          <w:sz w:val="28"/>
          <w:szCs w:val="28"/>
        </w:rPr>
        <w:t>.0</w:t>
      </w:r>
      <w:r w:rsidRPr="00730159">
        <w:rPr>
          <w:rFonts w:ascii="Times New Roman" w:hAnsi="Times New Roman"/>
          <w:sz w:val="28"/>
          <w:szCs w:val="28"/>
        </w:rPr>
        <w:t>1</w:t>
      </w:r>
      <w:r w:rsidR="00C463A4" w:rsidRPr="00730159">
        <w:rPr>
          <w:rFonts w:ascii="Times New Roman" w:hAnsi="Times New Roman"/>
          <w:sz w:val="28"/>
          <w:szCs w:val="28"/>
        </w:rPr>
        <w:t>.201</w:t>
      </w:r>
      <w:r w:rsidRPr="00730159">
        <w:rPr>
          <w:rFonts w:ascii="Times New Roman" w:hAnsi="Times New Roman"/>
          <w:sz w:val="28"/>
          <w:szCs w:val="28"/>
        </w:rPr>
        <w:t>5</w:t>
      </w:r>
      <w:r w:rsidR="00C463A4" w:rsidRPr="00730159">
        <w:rPr>
          <w:rFonts w:ascii="Times New Roman" w:hAnsi="Times New Roman"/>
          <w:sz w:val="28"/>
          <w:szCs w:val="28"/>
        </w:rPr>
        <w:t xml:space="preserve"> № </w:t>
      </w:r>
      <w:r w:rsidRPr="00730159">
        <w:rPr>
          <w:rFonts w:ascii="Times New Roman" w:hAnsi="Times New Roman"/>
          <w:sz w:val="28"/>
          <w:szCs w:val="28"/>
        </w:rPr>
        <w:t>10</w:t>
      </w:r>
      <w:r w:rsidR="00C463A4" w:rsidRPr="00730159">
        <w:rPr>
          <w:rFonts w:ascii="Times New Roman" w:hAnsi="Times New Roman"/>
          <w:sz w:val="28"/>
          <w:szCs w:val="28"/>
        </w:rPr>
        <w:t xml:space="preserve"> «</w:t>
      </w:r>
      <w:r w:rsidR="00B84B5B" w:rsidRPr="0073015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AE529B" w:rsidRPr="00730159">
        <w:rPr>
          <w:rFonts w:ascii="Times New Roman" w:hAnsi="Times New Roman"/>
          <w:sz w:val="28"/>
          <w:szCs w:val="28"/>
        </w:rPr>
        <w:t>по предоставлению</w:t>
      </w:r>
      <w:r w:rsidR="00B84B5B" w:rsidRPr="0073015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4B5B" w:rsidRPr="007301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Выдача разрешений на строительство, реконструкцию объектов капитального строительства</w:t>
      </w:r>
      <w:r w:rsidR="00B84B5B" w:rsidRPr="00730159">
        <w:rPr>
          <w:rFonts w:ascii="Times New Roman" w:hAnsi="Times New Roman"/>
          <w:sz w:val="28"/>
          <w:szCs w:val="28"/>
        </w:rPr>
        <w:t>» на территории Октябрьского городского поселения</w:t>
      </w:r>
      <w:r w:rsidR="00A31F17" w:rsidRPr="00730159">
        <w:rPr>
          <w:rFonts w:ascii="Times New Roman" w:hAnsi="Times New Roman"/>
          <w:sz w:val="28"/>
          <w:szCs w:val="28"/>
        </w:rPr>
        <w:t xml:space="preserve">»; </w:t>
      </w:r>
    </w:p>
    <w:p w:rsidR="007B77E5" w:rsidRPr="00730159" w:rsidRDefault="007B77E5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 xml:space="preserve">2.2. постановление Администрации Октябрьского городского поселения от 05.05.2015 № 231 «О внесении изменений в административный регламент </w:t>
      </w:r>
      <w:r w:rsidR="00D67D77" w:rsidRPr="00730159">
        <w:rPr>
          <w:rFonts w:ascii="Times New Roman" w:hAnsi="Times New Roman"/>
          <w:sz w:val="28"/>
          <w:szCs w:val="28"/>
        </w:rPr>
        <w:t xml:space="preserve">по </w:t>
      </w:r>
      <w:r w:rsidRPr="00730159">
        <w:rPr>
          <w:rFonts w:ascii="Times New Roman" w:hAnsi="Times New Roman"/>
          <w:sz w:val="28"/>
          <w:szCs w:val="28"/>
        </w:rPr>
        <w:t>предоставлени</w:t>
      </w:r>
      <w:r w:rsidR="00D67D77" w:rsidRPr="00730159">
        <w:rPr>
          <w:rFonts w:ascii="Times New Roman" w:hAnsi="Times New Roman"/>
          <w:sz w:val="28"/>
          <w:szCs w:val="28"/>
        </w:rPr>
        <w:t>ю</w:t>
      </w:r>
      <w:r w:rsidRPr="00730159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Pr="00730159">
        <w:rPr>
          <w:rFonts w:ascii="Times New Roman" w:hAnsi="Times New Roman"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730159">
        <w:rPr>
          <w:rFonts w:ascii="Times New Roman" w:hAnsi="Times New Roman"/>
          <w:sz w:val="28"/>
          <w:szCs w:val="28"/>
        </w:rPr>
        <w:t xml:space="preserve">» на территории </w:t>
      </w:r>
      <w:r w:rsidRPr="00730159">
        <w:rPr>
          <w:rFonts w:ascii="Times New Roman" w:hAnsi="Times New Roman"/>
          <w:sz w:val="28"/>
          <w:szCs w:val="28"/>
        </w:rPr>
        <w:lastRenderedPageBreak/>
        <w:t>Октябрьского городского поселения</w:t>
      </w:r>
      <w:r w:rsidR="00D67D77" w:rsidRPr="00730159">
        <w:rPr>
          <w:rFonts w:ascii="Times New Roman" w:hAnsi="Times New Roman"/>
          <w:sz w:val="28"/>
          <w:szCs w:val="28"/>
        </w:rPr>
        <w:t>, утвержденный пос</w:t>
      </w:r>
      <w:r w:rsidR="00730159" w:rsidRPr="00730159">
        <w:rPr>
          <w:rFonts w:ascii="Times New Roman" w:hAnsi="Times New Roman"/>
          <w:sz w:val="28"/>
          <w:szCs w:val="28"/>
        </w:rPr>
        <w:t>тановлением от 15.01.2015 № 10»;</w:t>
      </w:r>
    </w:p>
    <w:p w:rsidR="00730159" w:rsidRPr="00730159" w:rsidRDefault="00730159" w:rsidP="00730159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2.3. постановление Администрации Октябрьского городского поселения от 28.09.2015 № 533 «</w:t>
      </w:r>
      <w:r w:rsidRPr="0073015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730159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730159">
        <w:rPr>
          <w:rFonts w:ascii="Times New Roman" w:hAnsi="Times New Roman"/>
          <w:color w:val="00000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730159">
        <w:rPr>
          <w:rFonts w:ascii="Times New Roman" w:hAnsi="Times New Roman"/>
          <w:sz w:val="28"/>
          <w:szCs w:val="28"/>
        </w:rPr>
        <w:t>» на территории Октябрьского городского поселения»</w:t>
      </w:r>
      <w:r w:rsidRPr="00730159">
        <w:rPr>
          <w:rFonts w:ascii="Times New Roman" w:hAnsi="Times New Roman"/>
          <w:color w:val="252525"/>
          <w:sz w:val="28"/>
          <w:szCs w:val="28"/>
        </w:rPr>
        <w:t xml:space="preserve">, </w:t>
      </w:r>
      <w:r w:rsidRPr="00730159">
        <w:rPr>
          <w:rFonts w:ascii="Times New Roman" w:hAnsi="Times New Roman"/>
          <w:sz w:val="28"/>
          <w:szCs w:val="28"/>
        </w:rPr>
        <w:t>утвержденный постановлением № 10 от 15.01.2015 г.».</w:t>
      </w:r>
    </w:p>
    <w:p w:rsidR="00871A18" w:rsidRPr="00730159" w:rsidRDefault="00413342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3</w:t>
      </w:r>
      <w:r w:rsidR="00AE529B" w:rsidRPr="00730159">
        <w:rPr>
          <w:rFonts w:ascii="Times New Roman" w:hAnsi="Times New Roman"/>
          <w:sz w:val="28"/>
          <w:szCs w:val="28"/>
        </w:rPr>
        <w:t xml:space="preserve">. </w:t>
      </w:r>
      <w:r w:rsidR="0055166F" w:rsidRPr="00730159">
        <w:rPr>
          <w:rFonts w:ascii="Times New Roman" w:hAnsi="Times New Roman"/>
          <w:sz w:val="28"/>
          <w:szCs w:val="28"/>
        </w:rPr>
        <w:t>П</w:t>
      </w:r>
      <w:r w:rsidR="00871A18" w:rsidRPr="00730159">
        <w:rPr>
          <w:rFonts w:ascii="Times New Roman" w:hAnsi="Times New Roman"/>
          <w:sz w:val="28"/>
          <w:szCs w:val="28"/>
        </w:rPr>
        <w:t>остановление вступает в силу после обнародования в МКУ «Октябрьская централизованная библиотечная система»</w:t>
      </w:r>
      <w:r w:rsidRPr="00730159">
        <w:rPr>
          <w:rFonts w:ascii="Times New Roman" w:hAnsi="Times New Roman"/>
          <w:sz w:val="28"/>
          <w:szCs w:val="28"/>
        </w:rPr>
        <w:t xml:space="preserve"> и подлежит </w:t>
      </w:r>
      <w:r w:rsidR="00AE529B" w:rsidRPr="00730159">
        <w:rPr>
          <w:rFonts w:ascii="Times New Roman" w:hAnsi="Times New Roman"/>
          <w:sz w:val="28"/>
          <w:szCs w:val="28"/>
        </w:rPr>
        <w:t>размещению</w:t>
      </w:r>
      <w:r w:rsidRPr="00730159">
        <w:rPr>
          <w:rFonts w:ascii="Times New Roman" w:hAnsi="Times New Roman"/>
          <w:sz w:val="28"/>
          <w:szCs w:val="28"/>
        </w:rPr>
        <w:t xml:space="preserve"> на официальном Интернет-сайте Октябрьского городского поселения </w:t>
      </w:r>
      <w:hyperlink r:id="rId10" w:history="1">
        <w:r w:rsidRPr="00730159">
          <w:rPr>
            <w:rStyle w:val="af"/>
            <w:rFonts w:ascii="Times New Roman" w:hAnsi="Times New Roman"/>
            <w:sz w:val="28"/>
            <w:szCs w:val="28"/>
          </w:rPr>
          <w:t>http://oktyabrskiy.permarea.ru/oktyabrskoje/Glavnaja-stranica/</w:t>
        </w:r>
      </w:hyperlink>
      <w:r w:rsidR="00871A18" w:rsidRPr="00730159">
        <w:rPr>
          <w:rFonts w:ascii="Times New Roman" w:hAnsi="Times New Roman"/>
          <w:sz w:val="28"/>
          <w:szCs w:val="28"/>
        </w:rPr>
        <w:t>.</w:t>
      </w:r>
    </w:p>
    <w:p w:rsidR="00C463A4" w:rsidRPr="00730159" w:rsidRDefault="00413342" w:rsidP="00CD49AA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730159">
        <w:rPr>
          <w:rFonts w:ascii="Times New Roman" w:hAnsi="Times New Roman"/>
          <w:sz w:val="28"/>
          <w:szCs w:val="28"/>
        </w:rPr>
        <w:t>4</w:t>
      </w:r>
      <w:r w:rsidR="00C463A4" w:rsidRPr="007301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63A4" w:rsidRPr="007301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63A4" w:rsidRPr="0073015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AF7B18" w:rsidRPr="0073015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</w:t>
      </w:r>
      <w:r w:rsidR="0058408B" w:rsidRPr="007301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7B18" w:rsidRPr="00730159">
        <w:rPr>
          <w:rFonts w:ascii="Times New Roman" w:hAnsi="Times New Roman"/>
          <w:color w:val="000000" w:themeColor="text1"/>
          <w:sz w:val="28"/>
          <w:szCs w:val="28"/>
        </w:rPr>
        <w:t>дминистрации по инфраструктуре и жилищно-коммунальному хозяйству</w:t>
      </w:r>
      <w:r w:rsidR="00AE529B" w:rsidRPr="0073015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D68A9" w:rsidRPr="00730159" w:rsidRDefault="00FD68A9" w:rsidP="00F057B5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C4E" w:rsidRPr="00730159" w:rsidRDefault="004F4C4E" w:rsidP="00F057B5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C4E" w:rsidRPr="00730159" w:rsidRDefault="004F4C4E" w:rsidP="00F057B5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9AA" w:rsidRPr="00730159" w:rsidRDefault="00967F02" w:rsidP="00F057B5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  <w:r w:rsidRPr="00730159">
        <w:rPr>
          <w:rFonts w:ascii="Times New Roman" w:hAnsi="Times New Roman"/>
          <w:color w:val="000000"/>
          <w:sz w:val="28"/>
          <w:szCs w:val="28"/>
        </w:rPr>
        <w:t>Глава</w:t>
      </w:r>
      <w:r w:rsidR="00FD68A9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 xml:space="preserve">Октябрьского </w:t>
      </w:r>
      <w:r w:rsidR="00FD68A9" w:rsidRPr="00730159">
        <w:rPr>
          <w:rFonts w:ascii="Times New Roman" w:hAnsi="Times New Roman"/>
          <w:color w:val="000000"/>
          <w:sz w:val="28"/>
          <w:szCs w:val="28"/>
        </w:rPr>
        <w:t>городского</w:t>
      </w:r>
      <w:r w:rsidR="00CD49AA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29B" w:rsidRPr="00730159">
        <w:rPr>
          <w:rFonts w:ascii="Times New Roman" w:hAnsi="Times New Roman"/>
          <w:color w:val="000000"/>
          <w:sz w:val="28"/>
          <w:szCs w:val="28"/>
        </w:rPr>
        <w:t>п</w:t>
      </w:r>
      <w:r w:rsidR="00FD68A9" w:rsidRPr="00730159">
        <w:rPr>
          <w:rFonts w:ascii="Times New Roman" w:hAnsi="Times New Roman"/>
          <w:color w:val="000000"/>
          <w:sz w:val="28"/>
          <w:szCs w:val="28"/>
        </w:rPr>
        <w:t>оселения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9AA" w:rsidRPr="00730159">
        <w:rPr>
          <w:rFonts w:ascii="Times New Roman" w:hAnsi="Times New Roman"/>
          <w:color w:val="000000"/>
          <w:sz w:val="28"/>
          <w:szCs w:val="28"/>
        </w:rPr>
        <w:t>–</w:t>
      </w:r>
    </w:p>
    <w:p w:rsidR="00CD49AA" w:rsidRPr="00730159" w:rsidRDefault="00FD68A9" w:rsidP="00CD49AA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</w:pPr>
      <w:r w:rsidRPr="00730159">
        <w:rPr>
          <w:rFonts w:ascii="Times New Roman" w:hAnsi="Times New Roman"/>
          <w:color w:val="000000"/>
          <w:sz w:val="28"/>
          <w:szCs w:val="28"/>
        </w:rPr>
        <w:t>глава администрации Октябрьского</w:t>
      </w:r>
    </w:p>
    <w:p w:rsidR="00CD49AA" w:rsidRPr="00730159" w:rsidRDefault="00FD68A9" w:rsidP="00CD49AA">
      <w:pPr>
        <w:pStyle w:val="aff2"/>
        <w:jc w:val="both"/>
        <w:rPr>
          <w:rFonts w:ascii="Times New Roman" w:hAnsi="Times New Roman"/>
          <w:color w:val="000000"/>
          <w:sz w:val="28"/>
          <w:szCs w:val="28"/>
        </w:rPr>
        <w:sectPr w:rsidR="00CD49AA" w:rsidRPr="00730159" w:rsidSect="00D05BB6">
          <w:pgSz w:w="11906" w:h="16838" w:code="9"/>
          <w:pgMar w:top="359" w:right="851" w:bottom="1134" w:left="1418" w:header="1146" w:footer="720" w:gutter="0"/>
          <w:cols w:space="708"/>
          <w:docGrid w:linePitch="360"/>
        </w:sectPr>
      </w:pPr>
      <w:r w:rsidRPr="00730159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                 </w:t>
      </w:r>
      <w:r w:rsidR="007301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30159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48653C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9AA" w:rsidRPr="0073015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48653C" w:rsidRPr="0073015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653C"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01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>А</w:t>
      </w:r>
      <w:r w:rsidR="00967F02" w:rsidRPr="00730159">
        <w:rPr>
          <w:rFonts w:ascii="Times New Roman" w:hAnsi="Times New Roman"/>
          <w:color w:val="000000"/>
          <w:sz w:val="28"/>
          <w:szCs w:val="28"/>
        </w:rPr>
        <w:t>.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>А</w:t>
      </w:r>
      <w:r w:rsidR="00967F02" w:rsidRPr="007301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50AF" w:rsidRPr="00730159">
        <w:rPr>
          <w:rFonts w:ascii="Times New Roman" w:hAnsi="Times New Roman"/>
          <w:color w:val="000000"/>
          <w:sz w:val="28"/>
          <w:szCs w:val="28"/>
        </w:rPr>
        <w:t>Покрышкин</w:t>
      </w:r>
    </w:p>
    <w:p w:rsidR="00CD49AA" w:rsidRPr="0058408B" w:rsidRDefault="00CD49AA" w:rsidP="00CD49AA">
      <w:pPr>
        <w:shd w:val="clear" w:color="auto" w:fill="FFFFFF"/>
        <w:ind w:firstLine="426"/>
        <w:jc w:val="right"/>
        <w:rPr>
          <w:bCs/>
          <w:spacing w:val="-4"/>
          <w:sz w:val="24"/>
          <w:szCs w:val="24"/>
        </w:rPr>
      </w:pPr>
      <w:r w:rsidRPr="0058408B">
        <w:rPr>
          <w:bCs/>
          <w:spacing w:val="-4"/>
          <w:sz w:val="24"/>
          <w:szCs w:val="24"/>
        </w:rPr>
        <w:lastRenderedPageBreak/>
        <w:t>УТВЕРЖДЕН</w:t>
      </w:r>
    </w:p>
    <w:p w:rsidR="00CD49AA" w:rsidRPr="0058408B" w:rsidRDefault="00CD49AA" w:rsidP="00CD49AA">
      <w:pPr>
        <w:shd w:val="clear" w:color="auto" w:fill="FFFFFF"/>
        <w:ind w:firstLine="426"/>
        <w:jc w:val="right"/>
        <w:rPr>
          <w:bCs/>
          <w:spacing w:val="-4"/>
          <w:sz w:val="24"/>
          <w:szCs w:val="24"/>
        </w:rPr>
      </w:pPr>
      <w:r w:rsidRPr="0058408B">
        <w:rPr>
          <w:bCs/>
          <w:spacing w:val="-4"/>
          <w:sz w:val="24"/>
          <w:szCs w:val="24"/>
        </w:rPr>
        <w:t>постановлением Администрации</w:t>
      </w:r>
    </w:p>
    <w:p w:rsidR="00CD49AA" w:rsidRPr="0058408B" w:rsidRDefault="00CD49AA" w:rsidP="00CD49AA">
      <w:pPr>
        <w:shd w:val="clear" w:color="auto" w:fill="FFFFFF"/>
        <w:ind w:firstLine="426"/>
        <w:jc w:val="right"/>
        <w:rPr>
          <w:bCs/>
          <w:spacing w:val="-4"/>
          <w:sz w:val="24"/>
          <w:szCs w:val="24"/>
        </w:rPr>
      </w:pPr>
      <w:r w:rsidRPr="0058408B">
        <w:rPr>
          <w:bCs/>
          <w:spacing w:val="-4"/>
          <w:sz w:val="24"/>
          <w:szCs w:val="24"/>
        </w:rPr>
        <w:t>Октябрьского городского поселения</w:t>
      </w:r>
    </w:p>
    <w:p w:rsidR="00FD68A9" w:rsidRPr="0058408B" w:rsidRDefault="00CD49AA" w:rsidP="00CD49AA">
      <w:pPr>
        <w:pStyle w:val="aff2"/>
        <w:jc w:val="right"/>
        <w:rPr>
          <w:rFonts w:ascii="Times New Roman" w:hAnsi="Times New Roman"/>
          <w:sz w:val="24"/>
          <w:szCs w:val="24"/>
        </w:rPr>
      </w:pPr>
      <w:r w:rsidRPr="0058408B">
        <w:rPr>
          <w:rFonts w:ascii="Times New Roman" w:hAnsi="Times New Roman"/>
          <w:bCs/>
          <w:spacing w:val="-4"/>
          <w:sz w:val="24"/>
          <w:szCs w:val="24"/>
        </w:rPr>
        <w:t xml:space="preserve">от </w:t>
      </w:r>
      <w:r w:rsidRPr="00B3207B">
        <w:rPr>
          <w:rFonts w:ascii="Times New Roman" w:hAnsi="Times New Roman"/>
          <w:bCs/>
          <w:spacing w:val="-4"/>
          <w:sz w:val="24"/>
          <w:szCs w:val="24"/>
        </w:rPr>
        <w:t>16</w:t>
      </w:r>
      <w:r w:rsidRPr="0058408B">
        <w:rPr>
          <w:rFonts w:ascii="Times New Roman" w:hAnsi="Times New Roman"/>
          <w:bCs/>
          <w:spacing w:val="-4"/>
          <w:sz w:val="24"/>
          <w:szCs w:val="24"/>
        </w:rPr>
        <w:t>.0</w:t>
      </w:r>
      <w:r w:rsidRPr="00B3207B">
        <w:rPr>
          <w:rFonts w:ascii="Times New Roman" w:hAnsi="Times New Roman"/>
          <w:bCs/>
          <w:spacing w:val="-4"/>
          <w:sz w:val="24"/>
          <w:szCs w:val="24"/>
        </w:rPr>
        <w:t>3</w:t>
      </w:r>
      <w:r w:rsidRPr="0058408B">
        <w:rPr>
          <w:rFonts w:ascii="Times New Roman" w:hAnsi="Times New Roman"/>
          <w:bCs/>
          <w:spacing w:val="-4"/>
          <w:sz w:val="24"/>
          <w:szCs w:val="24"/>
        </w:rPr>
        <w:t xml:space="preserve">.2018 № </w:t>
      </w:r>
      <w:r w:rsidR="00F106F9">
        <w:rPr>
          <w:rFonts w:ascii="Times New Roman" w:hAnsi="Times New Roman"/>
          <w:bCs/>
          <w:spacing w:val="-4"/>
          <w:sz w:val="24"/>
          <w:szCs w:val="24"/>
        </w:rPr>
        <w:t>164</w:t>
      </w:r>
    </w:p>
    <w:p w:rsidR="00FD68A9" w:rsidRPr="0058408B" w:rsidRDefault="00FD68A9" w:rsidP="00871013">
      <w:pPr>
        <w:pStyle w:val="aff2"/>
        <w:jc w:val="both"/>
        <w:rPr>
          <w:rFonts w:ascii="Times New Roman" w:hAnsi="Times New Roman"/>
          <w:sz w:val="24"/>
          <w:szCs w:val="24"/>
        </w:rPr>
      </w:pPr>
    </w:p>
    <w:p w:rsidR="001436EC" w:rsidRPr="0058408B" w:rsidRDefault="00CD49AA" w:rsidP="00871013">
      <w:pPr>
        <w:pStyle w:val="a7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58408B">
        <w:rPr>
          <w:b/>
          <w:color w:val="000000"/>
          <w:sz w:val="24"/>
          <w:szCs w:val="24"/>
        </w:rPr>
        <w:t>АДМИНИСТРАТИВНЫЙ РЕГЛАМЕНТ</w:t>
      </w:r>
    </w:p>
    <w:p w:rsidR="00E4761A" w:rsidRPr="0058408B" w:rsidRDefault="00082BEB" w:rsidP="00871013">
      <w:pPr>
        <w:pStyle w:val="a7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58408B">
        <w:rPr>
          <w:b/>
          <w:color w:val="000000"/>
          <w:sz w:val="24"/>
          <w:szCs w:val="24"/>
        </w:rPr>
        <w:t>предоставления</w:t>
      </w:r>
      <w:r w:rsidR="001436EC" w:rsidRPr="0058408B">
        <w:rPr>
          <w:b/>
          <w:color w:val="000000"/>
          <w:sz w:val="24"/>
          <w:szCs w:val="24"/>
        </w:rPr>
        <w:t xml:space="preserve"> </w:t>
      </w:r>
      <w:r w:rsidR="00E4761A" w:rsidRPr="0058408B">
        <w:rPr>
          <w:b/>
          <w:color w:val="000000"/>
          <w:sz w:val="24"/>
          <w:szCs w:val="24"/>
        </w:rPr>
        <w:t>муниципальной</w:t>
      </w:r>
      <w:r w:rsidR="00CD49AA" w:rsidRPr="0058408B">
        <w:rPr>
          <w:b/>
          <w:color w:val="000000"/>
          <w:sz w:val="24"/>
          <w:szCs w:val="24"/>
        </w:rPr>
        <w:t xml:space="preserve"> услуги</w:t>
      </w:r>
    </w:p>
    <w:p w:rsidR="001436EC" w:rsidRPr="0058408B" w:rsidRDefault="00E4761A" w:rsidP="00871013">
      <w:pPr>
        <w:ind w:firstLine="709"/>
        <w:jc w:val="center"/>
        <w:rPr>
          <w:b/>
          <w:color w:val="000000"/>
          <w:sz w:val="24"/>
          <w:szCs w:val="24"/>
        </w:rPr>
      </w:pPr>
      <w:r w:rsidRPr="0058408B">
        <w:rPr>
          <w:b/>
          <w:color w:val="000000"/>
          <w:sz w:val="24"/>
          <w:szCs w:val="24"/>
        </w:rPr>
        <w:t>«</w:t>
      </w:r>
      <w:r w:rsidR="002A7E42" w:rsidRPr="0058408B">
        <w:rPr>
          <w:rFonts w:eastAsia="Calibri"/>
          <w:b/>
          <w:color w:val="000000"/>
          <w:sz w:val="24"/>
          <w:szCs w:val="24"/>
          <w:lang w:eastAsia="en-US"/>
        </w:rPr>
        <w:t xml:space="preserve">Выдача разрешений </w:t>
      </w:r>
      <w:r w:rsidR="00663917" w:rsidRPr="0058408B">
        <w:rPr>
          <w:rFonts w:eastAsia="Calibri"/>
          <w:b/>
          <w:color w:val="000000"/>
          <w:sz w:val="24"/>
          <w:szCs w:val="24"/>
          <w:lang w:eastAsia="en-US"/>
        </w:rPr>
        <w:t>на строительство, реконструкцию</w:t>
      </w:r>
      <w:r w:rsidR="006C3700" w:rsidRPr="0058408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2A7E42" w:rsidRPr="0058408B">
        <w:rPr>
          <w:rFonts w:eastAsia="Calibri"/>
          <w:b/>
          <w:color w:val="000000"/>
          <w:sz w:val="24"/>
          <w:szCs w:val="24"/>
          <w:lang w:eastAsia="en-US"/>
        </w:rPr>
        <w:t>объектов</w:t>
      </w:r>
      <w:r w:rsidR="00663917" w:rsidRPr="0058408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2A7E42" w:rsidRPr="0058408B">
        <w:rPr>
          <w:rFonts w:eastAsia="Calibri"/>
          <w:b/>
          <w:color w:val="000000"/>
          <w:sz w:val="24"/>
          <w:szCs w:val="24"/>
          <w:lang w:eastAsia="en-US"/>
        </w:rPr>
        <w:t>капитального строительства</w:t>
      </w:r>
      <w:r w:rsidRPr="0058408B">
        <w:rPr>
          <w:b/>
          <w:color w:val="000000"/>
          <w:sz w:val="24"/>
          <w:szCs w:val="24"/>
        </w:rPr>
        <w:t>»</w:t>
      </w:r>
      <w:r w:rsidR="00C8343E" w:rsidRPr="00C8343E">
        <w:rPr>
          <w:b/>
          <w:sz w:val="24"/>
          <w:szCs w:val="24"/>
        </w:rPr>
        <w:t xml:space="preserve"> </w:t>
      </w:r>
      <w:r w:rsidR="00C8343E" w:rsidRPr="00CD49AA">
        <w:rPr>
          <w:b/>
          <w:sz w:val="24"/>
          <w:szCs w:val="24"/>
        </w:rPr>
        <w:t>на территории Октябрьского городского поселения</w:t>
      </w:r>
    </w:p>
    <w:p w:rsidR="00CD49AA" w:rsidRPr="0058408B" w:rsidRDefault="00CD49AA" w:rsidP="00871013">
      <w:pPr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1436EC" w:rsidRPr="0058408B" w:rsidRDefault="00CD49AA" w:rsidP="00871013">
      <w:pPr>
        <w:pStyle w:val="af2"/>
        <w:autoSpaceDE w:val="0"/>
        <w:autoSpaceDN w:val="0"/>
        <w:adjustRightInd w:val="0"/>
        <w:ind w:left="0" w:firstLine="709"/>
        <w:jc w:val="center"/>
        <w:outlineLvl w:val="0"/>
        <w:rPr>
          <w:b/>
          <w:color w:val="000000"/>
          <w:sz w:val="24"/>
          <w:szCs w:val="24"/>
        </w:rPr>
      </w:pPr>
      <w:r w:rsidRPr="0058408B">
        <w:rPr>
          <w:b/>
          <w:color w:val="000000"/>
          <w:sz w:val="24"/>
          <w:szCs w:val="24"/>
          <w:lang w:val="en-US"/>
        </w:rPr>
        <w:t>I</w:t>
      </w:r>
      <w:r w:rsidRPr="0058408B">
        <w:rPr>
          <w:b/>
          <w:color w:val="000000"/>
          <w:sz w:val="24"/>
          <w:szCs w:val="24"/>
        </w:rPr>
        <w:t xml:space="preserve">. </w:t>
      </w:r>
      <w:r w:rsidR="001436EC" w:rsidRPr="0058408B">
        <w:rPr>
          <w:b/>
          <w:color w:val="000000"/>
          <w:sz w:val="24"/>
          <w:szCs w:val="24"/>
        </w:rPr>
        <w:t>Общие положения</w:t>
      </w:r>
    </w:p>
    <w:p w:rsidR="005624C9" w:rsidRPr="0058408B" w:rsidRDefault="005624C9" w:rsidP="00CD49AA">
      <w:pPr>
        <w:pStyle w:val="af2"/>
        <w:autoSpaceDE w:val="0"/>
        <w:autoSpaceDN w:val="0"/>
        <w:adjustRightInd w:val="0"/>
        <w:spacing w:line="320" w:lineRule="exact"/>
        <w:ind w:left="1080" w:firstLine="709"/>
        <w:outlineLvl w:val="0"/>
        <w:rPr>
          <w:b/>
          <w:color w:val="000000"/>
          <w:sz w:val="24"/>
          <w:szCs w:val="24"/>
        </w:rPr>
      </w:pPr>
    </w:p>
    <w:p w:rsidR="00F33118" w:rsidRPr="0058408B" w:rsidRDefault="0058408B" w:rsidP="0058408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58408B">
        <w:rPr>
          <w:color w:val="000000"/>
          <w:sz w:val="24"/>
          <w:szCs w:val="24"/>
        </w:rPr>
        <w:t xml:space="preserve">1.1. </w:t>
      </w:r>
      <w:r w:rsidR="00C153D5" w:rsidRPr="0058408B">
        <w:rPr>
          <w:color w:val="000000"/>
          <w:sz w:val="24"/>
          <w:szCs w:val="24"/>
        </w:rPr>
        <w:t>Предмет регулировани</w:t>
      </w:r>
      <w:r w:rsidR="00F33118" w:rsidRPr="0058408B">
        <w:rPr>
          <w:color w:val="000000"/>
          <w:sz w:val="24"/>
          <w:szCs w:val="24"/>
        </w:rPr>
        <w:t xml:space="preserve">я </w:t>
      </w:r>
      <w:r w:rsidR="000D3069" w:rsidRPr="0058408B">
        <w:rPr>
          <w:color w:val="000000"/>
          <w:sz w:val="24"/>
          <w:szCs w:val="24"/>
        </w:rPr>
        <w:t>а</w:t>
      </w:r>
      <w:r w:rsidR="00F33118" w:rsidRPr="0058408B">
        <w:rPr>
          <w:color w:val="000000"/>
          <w:sz w:val="24"/>
          <w:szCs w:val="24"/>
        </w:rPr>
        <w:t>дминистративного регламента</w:t>
      </w:r>
    </w:p>
    <w:p w:rsidR="005624C9" w:rsidRPr="0058408B" w:rsidRDefault="005624C9" w:rsidP="00CD49AA">
      <w:pPr>
        <w:pStyle w:val="af2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</w:p>
    <w:p w:rsidR="00C76C4F" w:rsidRPr="00CD49AA" w:rsidRDefault="004F4C4E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1.1.1.</w:t>
      </w:r>
      <w:r w:rsidR="005624C9" w:rsidRPr="00CD49AA">
        <w:rPr>
          <w:color w:val="000000"/>
          <w:sz w:val="24"/>
          <w:szCs w:val="24"/>
        </w:rPr>
        <w:t xml:space="preserve"> </w:t>
      </w:r>
      <w:proofErr w:type="gramStart"/>
      <w:r w:rsidR="005624C9" w:rsidRPr="00CD49AA">
        <w:rPr>
          <w:color w:val="000000"/>
          <w:sz w:val="24"/>
          <w:szCs w:val="24"/>
        </w:rPr>
        <w:t xml:space="preserve">Административный регламент </w:t>
      </w:r>
      <w:r w:rsidR="001436EC" w:rsidRPr="00CD49AA">
        <w:rPr>
          <w:color w:val="000000"/>
          <w:sz w:val="24"/>
          <w:szCs w:val="24"/>
        </w:rPr>
        <w:t>предоставлени</w:t>
      </w:r>
      <w:r w:rsidR="005624C9" w:rsidRPr="00CD49AA">
        <w:rPr>
          <w:color w:val="000000"/>
          <w:sz w:val="24"/>
          <w:szCs w:val="24"/>
        </w:rPr>
        <w:t>я</w:t>
      </w:r>
      <w:r w:rsidR="001436EC" w:rsidRPr="00CD49AA">
        <w:rPr>
          <w:color w:val="000000"/>
          <w:sz w:val="24"/>
          <w:szCs w:val="24"/>
        </w:rPr>
        <w:t xml:space="preserve"> </w:t>
      </w:r>
      <w:r w:rsidR="00755995" w:rsidRPr="00CD49AA">
        <w:rPr>
          <w:color w:val="000000"/>
          <w:sz w:val="24"/>
          <w:szCs w:val="24"/>
        </w:rPr>
        <w:t>муниципальной</w:t>
      </w:r>
      <w:r w:rsidR="001436EC" w:rsidRPr="00CD49AA">
        <w:rPr>
          <w:color w:val="000000"/>
          <w:sz w:val="24"/>
          <w:szCs w:val="24"/>
        </w:rPr>
        <w:t xml:space="preserve"> услуги</w:t>
      </w:r>
      <w:r w:rsidR="003B0345" w:rsidRPr="00CD49AA">
        <w:rPr>
          <w:color w:val="000000"/>
          <w:sz w:val="24"/>
          <w:szCs w:val="24"/>
        </w:rPr>
        <w:t xml:space="preserve"> «</w:t>
      </w:r>
      <w:r w:rsidR="00E13348" w:rsidRPr="00CD49AA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 реконструкцию, объектов капитального строительства</w:t>
      </w:r>
      <w:r w:rsidR="003B0345" w:rsidRPr="00CD49AA">
        <w:rPr>
          <w:color w:val="000000"/>
          <w:sz w:val="24"/>
          <w:szCs w:val="24"/>
        </w:rPr>
        <w:t xml:space="preserve">» </w:t>
      </w:r>
      <w:r w:rsidR="00C76C4F" w:rsidRPr="00CD49AA">
        <w:rPr>
          <w:color w:val="000000"/>
          <w:sz w:val="24"/>
          <w:szCs w:val="24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</w:t>
      </w:r>
      <w:r w:rsidR="005624C9" w:rsidRPr="00CD49AA">
        <w:rPr>
          <w:color w:val="000000"/>
          <w:sz w:val="24"/>
          <w:szCs w:val="24"/>
        </w:rPr>
        <w:t>административных процедур (</w:t>
      </w:r>
      <w:r w:rsidR="00C76C4F" w:rsidRPr="00CD49AA">
        <w:rPr>
          <w:color w:val="000000"/>
          <w:sz w:val="24"/>
          <w:szCs w:val="24"/>
        </w:rPr>
        <w:t>действий</w:t>
      </w:r>
      <w:r w:rsidR="005624C9" w:rsidRPr="00CD49AA">
        <w:rPr>
          <w:color w:val="000000"/>
          <w:sz w:val="24"/>
          <w:szCs w:val="24"/>
        </w:rPr>
        <w:t>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Пермского края полномочий в</w:t>
      </w:r>
      <w:proofErr w:type="gramEnd"/>
      <w:r w:rsidR="005624C9" w:rsidRPr="00CD49AA">
        <w:rPr>
          <w:color w:val="000000"/>
          <w:sz w:val="24"/>
          <w:szCs w:val="24"/>
        </w:rPr>
        <w:t xml:space="preserve"> </w:t>
      </w:r>
      <w:proofErr w:type="gramStart"/>
      <w:r w:rsidR="005624C9" w:rsidRPr="00CD49AA">
        <w:rPr>
          <w:color w:val="000000"/>
          <w:sz w:val="24"/>
          <w:szCs w:val="24"/>
        </w:rPr>
        <w:t>соответствии</w:t>
      </w:r>
      <w:proofErr w:type="gramEnd"/>
      <w:r w:rsidR="005624C9" w:rsidRPr="00CD49AA">
        <w:rPr>
          <w:color w:val="000000"/>
          <w:sz w:val="24"/>
          <w:szCs w:val="24"/>
        </w:rPr>
        <w:t xml:space="preserve"> с требованиями Федерального закона от 27 июля 20</w:t>
      </w:r>
      <w:r w:rsidR="002568D3">
        <w:rPr>
          <w:color w:val="000000"/>
          <w:sz w:val="24"/>
          <w:szCs w:val="24"/>
        </w:rPr>
        <w:t xml:space="preserve">10 </w:t>
      </w:r>
      <w:r w:rsidR="005624C9" w:rsidRPr="00CD49AA">
        <w:rPr>
          <w:color w:val="000000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C76C4F" w:rsidRPr="00CD49AA" w:rsidRDefault="004F4C4E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/>
          <w:sz w:val="24"/>
          <w:szCs w:val="24"/>
        </w:rPr>
        <w:t>1.1.2.</w:t>
      </w:r>
      <w:r w:rsidR="005624C9" w:rsidRPr="00CD49AA">
        <w:rPr>
          <w:color w:val="000000"/>
          <w:sz w:val="24"/>
          <w:szCs w:val="24"/>
        </w:rPr>
        <w:t xml:space="preserve"> </w:t>
      </w:r>
      <w:proofErr w:type="gramStart"/>
      <w:r w:rsidR="00C76C4F" w:rsidRPr="00CD49AA">
        <w:rPr>
          <w:color w:val="000000"/>
          <w:sz w:val="24"/>
          <w:szCs w:val="24"/>
        </w:rPr>
        <w:t xml:space="preserve">Муниципальная услуга предоставляется в рамках решения вопроса местного значения </w:t>
      </w:r>
      <w:r w:rsidR="00C76C4F" w:rsidRPr="00CD49AA">
        <w:rPr>
          <w:color w:val="000000" w:themeColor="text1"/>
          <w:sz w:val="24"/>
          <w:szCs w:val="24"/>
        </w:rPr>
        <w:t>«</w:t>
      </w:r>
      <w:r w:rsidR="00F11DB8" w:rsidRPr="00CD49AA">
        <w:rPr>
          <w:color w:val="000000" w:themeColor="text1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="00F11DB8" w:rsidRPr="00CD49AA">
          <w:rPr>
            <w:color w:val="000000" w:themeColor="text1"/>
            <w:sz w:val="24"/>
            <w:szCs w:val="24"/>
          </w:rPr>
          <w:t>кодексом</w:t>
        </w:r>
      </w:hyperlink>
      <w:r w:rsidR="00F11DB8" w:rsidRPr="00CD49AA">
        <w:rPr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="00F11DB8" w:rsidRPr="00CD49AA">
        <w:rPr>
          <w:color w:val="000000" w:themeColor="text1"/>
          <w:sz w:val="24"/>
          <w:szCs w:val="24"/>
        </w:rPr>
        <w:t xml:space="preserve">, </w:t>
      </w:r>
      <w:proofErr w:type="gramStart"/>
      <w:r w:rsidR="00F11DB8" w:rsidRPr="00CD49AA">
        <w:rPr>
          <w:color w:val="000000" w:themeColor="text1"/>
          <w:sz w:val="24"/>
          <w:szCs w:val="24"/>
        </w:rPr>
        <w:t xml:space="preserve">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12" w:history="1">
        <w:r w:rsidR="00F11DB8" w:rsidRPr="00CD49AA">
          <w:rPr>
            <w:color w:val="000000" w:themeColor="text1"/>
            <w:sz w:val="24"/>
            <w:szCs w:val="24"/>
          </w:rPr>
          <w:t>кодексом</w:t>
        </w:r>
      </w:hyperlink>
      <w:r w:rsidR="00F11DB8" w:rsidRPr="00CD49AA">
        <w:rPr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932C97" w:rsidRPr="00CD49AA">
        <w:rPr>
          <w:color w:val="000000" w:themeColor="text1"/>
          <w:sz w:val="24"/>
          <w:szCs w:val="24"/>
        </w:rPr>
        <w:t>»</w:t>
      </w:r>
      <w:r w:rsidR="002568D3">
        <w:rPr>
          <w:color w:val="000000" w:themeColor="text1"/>
          <w:sz w:val="24"/>
          <w:szCs w:val="24"/>
        </w:rPr>
        <w:t>,</w:t>
      </w:r>
      <w:r w:rsidR="005624C9" w:rsidRPr="00CD49AA">
        <w:rPr>
          <w:color w:val="000000" w:themeColor="text1"/>
          <w:sz w:val="24"/>
          <w:szCs w:val="24"/>
        </w:rPr>
        <w:t xml:space="preserve"> </w:t>
      </w:r>
      <w:r w:rsidR="00C76C4F" w:rsidRPr="00CD49AA">
        <w:rPr>
          <w:color w:val="000000" w:themeColor="text1"/>
          <w:sz w:val="24"/>
          <w:szCs w:val="24"/>
        </w:rPr>
        <w:t xml:space="preserve">установленного </w:t>
      </w:r>
      <w:r w:rsidR="00AE529B" w:rsidRPr="00CD49AA">
        <w:rPr>
          <w:color w:val="000000" w:themeColor="text1"/>
          <w:sz w:val="24"/>
          <w:szCs w:val="24"/>
        </w:rPr>
        <w:t xml:space="preserve">пунктом 20 </w:t>
      </w:r>
      <w:r w:rsidR="00440CF5" w:rsidRPr="00CD49AA">
        <w:rPr>
          <w:color w:val="000000" w:themeColor="text1"/>
          <w:sz w:val="24"/>
          <w:szCs w:val="24"/>
        </w:rPr>
        <w:t>стать</w:t>
      </w:r>
      <w:r w:rsidR="002568D3">
        <w:rPr>
          <w:color w:val="000000" w:themeColor="text1"/>
          <w:sz w:val="24"/>
          <w:szCs w:val="24"/>
        </w:rPr>
        <w:t>и</w:t>
      </w:r>
      <w:r w:rsidR="00440CF5" w:rsidRPr="00CD49AA">
        <w:rPr>
          <w:color w:val="000000" w:themeColor="text1"/>
          <w:sz w:val="24"/>
          <w:szCs w:val="24"/>
        </w:rPr>
        <w:t xml:space="preserve"> 14 Федерального закона</w:t>
      </w:r>
      <w:proofErr w:type="gramEnd"/>
      <w:r w:rsidR="00440CF5" w:rsidRPr="00CD49AA">
        <w:rPr>
          <w:color w:val="000000" w:themeColor="text1"/>
          <w:sz w:val="24"/>
          <w:szCs w:val="24"/>
        </w:rPr>
        <w:t xml:space="preserve"> от 6 октября 2003 № 131-ФЗ «Об общих принципах организации местного самоуправления в Российской Федерации»</w:t>
      </w:r>
      <w:r w:rsidR="00C76C4F" w:rsidRPr="00CD49AA">
        <w:rPr>
          <w:color w:val="000000" w:themeColor="text1"/>
          <w:sz w:val="24"/>
          <w:szCs w:val="24"/>
        </w:rPr>
        <w:t>.</w:t>
      </w:r>
    </w:p>
    <w:p w:rsidR="005624C9" w:rsidRPr="00CD49AA" w:rsidRDefault="005624C9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5624C9" w:rsidRDefault="001436EC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1.</w:t>
      </w:r>
      <w:r w:rsidR="00C153D5" w:rsidRPr="00CD49AA">
        <w:rPr>
          <w:color w:val="000000"/>
          <w:sz w:val="24"/>
          <w:szCs w:val="24"/>
        </w:rPr>
        <w:t>2</w:t>
      </w:r>
      <w:r w:rsidRPr="00CD49AA">
        <w:rPr>
          <w:color w:val="000000"/>
          <w:sz w:val="24"/>
          <w:szCs w:val="24"/>
        </w:rPr>
        <w:t xml:space="preserve">. </w:t>
      </w:r>
      <w:r w:rsidR="0036233A" w:rsidRPr="00CD49AA">
        <w:rPr>
          <w:color w:val="000000"/>
          <w:sz w:val="24"/>
          <w:szCs w:val="24"/>
        </w:rPr>
        <w:t>Круг заявителей</w:t>
      </w:r>
    </w:p>
    <w:p w:rsidR="002568D3" w:rsidRPr="00CD49AA" w:rsidRDefault="002568D3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1436EC" w:rsidRPr="00CD49AA" w:rsidRDefault="001436E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1.</w:t>
      </w:r>
      <w:r w:rsidR="00C153D5" w:rsidRPr="00CD49AA">
        <w:rPr>
          <w:color w:val="000000"/>
          <w:sz w:val="24"/>
          <w:szCs w:val="24"/>
        </w:rPr>
        <w:t>2</w:t>
      </w:r>
      <w:r w:rsidRPr="00CD49AA">
        <w:rPr>
          <w:color w:val="000000"/>
          <w:sz w:val="24"/>
          <w:szCs w:val="24"/>
        </w:rPr>
        <w:t xml:space="preserve">.1. В качестве заявителей выступают </w:t>
      </w:r>
      <w:r w:rsidR="006B43D7" w:rsidRPr="00CD49AA">
        <w:rPr>
          <w:color w:val="000000"/>
          <w:sz w:val="24"/>
          <w:szCs w:val="24"/>
        </w:rPr>
        <w:t xml:space="preserve">застройщики - физические или юридические лица, </w:t>
      </w:r>
      <w:r w:rsidR="001C06CA" w:rsidRPr="00CD49AA">
        <w:rPr>
          <w:color w:val="000000"/>
          <w:sz w:val="24"/>
          <w:szCs w:val="24"/>
        </w:rPr>
        <w:t xml:space="preserve">обеспечивающие на принадлежащих им земельных участках </w:t>
      </w:r>
      <w:r w:rsidR="00355699" w:rsidRPr="00CD49AA">
        <w:rPr>
          <w:color w:val="000000"/>
          <w:sz w:val="24"/>
          <w:szCs w:val="24"/>
        </w:rPr>
        <w:t xml:space="preserve">или на земельных участках </w:t>
      </w:r>
      <w:r w:rsidR="00A809B4" w:rsidRPr="00CD49AA">
        <w:rPr>
          <w:color w:val="000000"/>
          <w:sz w:val="24"/>
          <w:szCs w:val="24"/>
        </w:rPr>
        <w:t xml:space="preserve">иных правообладателей </w:t>
      </w:r>
      <w:r w:rsidR="001C06CA" w:rsidRPr="00CD49AA">
        <w:rPr>
          <w:color w:val="000000"/>
          <w:sz w:val="24"/>
          <w:szCs w:val="24"/>
        </w:rPr>
        <w:t>строительство, реконструкцию объектов капитального строительства, а также выполнение инженерных изысканий, подготовку</w:t>
      </w:r>
      <w:r w:rsidR="001348D5" w:rsidRPr="00CD49AA">
        <w:rPr>
          <w:color w:val="000000"/>
          <w:sz w:val="24"/>
          <w:szCs w:val="24"/>
        </w:rPr>
        <w:t xml:space="preserve"> </w:t>
      </w:r>
      <w:r w:rsidR="001C06CA" w:rsidRPr="00CD49AA">
        <w:rPr>
          <w:color w:val="000000"/>
          <w:sz w:val="24"/>
          <w:szCs w:val="24"/>
        </w:rPr>
        <w:t>проектной</w:t>
      </w:r>
      <w:r w:rsidR="001348D5" w:rsidRPr="00CD49AA">
        <w:rPr>
          <w:color w:val="000000"/>
          <w:sz w:val="24"/>
          <w:szCs w:val="24"/>
        </w:rPr>
        <w:t xml:space="preserve"> </w:t>
      </w:r>
      <w:r w:rsidR="001C06CA" w:rsidRPr="00CD49AA">
        <w:rPr>
          <w:color w:val="000000"/>
          <w:sz w:val="24"/>
          <w:szCs w:val="24"/>
        </w:rPr>
        <w:t>документации для их строительства, реконструкции</w:t>
      </w:r>
      <w:r w:rsidR="006B43D7" w:rsidRPr="00CD49AA" w:rsidDel="006B43D7">
        <w:rPr>
          <w:color w:val="000000"/>
          <w:sz w:val="24"/>
          <w:szCs w:val="24"/>
        </w:rPr>
        <w:t xml:space="preserve"> </w:t>
      </w:r>
      <w:r w:rsidR="002950D9" w:rsidRPr="00CD49AA">
        <w:rPr>
          <w:color w:val="000000"/>
          <w:sz w:val="24"/>
          <w:szCs w:val="24"/>
        </w:rPr>
        <w:t>(</w:t>
      </w:r>
      <w:r w:rsidR="002E1AF6" w:rsidRPr="00CD49AA">
        <w:rPr>
          <w:color w:val="000000"/>
          <w:sz w:val="24"/>
          <w:szCs w:val="24"/>
        </w:rPr>
        <w:t xml:space="preserve">далее – </w:t>
      </w:r>
      <w:r w:rsidR="00950BEE" w:rsidRPr="00CD49AA">
        <w:rPr>
          <w:color w:val="000000"/>
          <w:sz w:val="24"/>
          <w:szCs w:val="24"/>
        </w:rPr>
        <w:t>заявители</w:t>
      </w:r>
      <w:r w:rsidR="002E1AF6" w:rsidRPr="00CD49AA">
        <w:rPr>
          <w:color w:val="000000"/>
          <w:sz w:val="24"/>
          <w:szCs w:val="24"/>
        </w:rPr>
        <w:t>)</w:t>
      </w:r>
      <w:r w:rsidR="00F33118" w:rsidRPr="00CD49AA">
        <w:rPr>
          <w:color w:val="000000"/>
          <w:sz w:val="24"/>
          <w:szCs w:val="24"/>
        </w:rPr>
        <w:t>.</w:t>
      </w:r>
    </w:p>
    <w:p w:rsidR="00F90EF9" w:rsidRPr="00CD49AA" w:rsidRDefault="001436E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1.</w:t>
      </w:r>
      <w:r w:rsidR="00C153D5" w:rsidRPr="00CD49AA">
        <w:rPr>
          <w:color w:val="000000"/>
          <w:sz w:val="24"/>
          <w:szCs w:val="24"/>
        </w:rPr>
        <w:t>2</w:t>
      </w:r>
      <w:r w:rsidRPr="00CD49AA">
        <w:rPr>
          <w:color w:val="000000"/>
          <w:sz w:val="24"/>
          <w:szCs w:val="24"/>
        </w:rPr>
        <w:t xml:space="preserve">.2. </w:t>
      </w:r>
      <w:r w:rsidR="00F90EF9" w:rsidRPr="00CD49AA">
        <w:rPr>
          <w:color w:val="000000"/>
          <w:sz w:val="24"/>
          <w:szCs w:val="24"/>
        </w:rPr>
        <w:t xml:space="preserve">От имени </w:t>
      </w:r>
      <w:r w:rsidR="00950BEE" w:rsidRPr="00CD49AA">
        <w:rPr>
          <w:color w:val="000000"/>
          <w:sz w:val="24"/>
          <w:szCs w:val="24"/>
        </w:rPr>
        <w:t>з</w:t>
      </w:r>
      <w:r w:rsidR="00F90EF9" w:rsidRPr="00CD49AA">
        <w:rPr>
          <w:color w:val="000000"/>
          <w:sz w:val="24"/>
          <w:szCs w:val="24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 w:rsidR="00950BEE" w:rsidRPr="00CD49AA">
        <w:rPr>
          <w:color w:val="000000"/>
          <w:sz w:val="24"/>
          <w:szCs w:val="24"/>
        </w:rPr>
        <w:t>з</w:t>
      </w:r>
      <w:r w:rsidR="00F90EF9" w:rsidRPr="00CD49AA">
        <w:rPr>
          <w:color w:val="000000"/>
          <w:sz w:val="24"/>
          <w:szCs w:val="24"/>
        </w:rPr>
        <w:t xml:space="preserve">аявителя, либо лица, уполномоченные </w:t>
      </w:r>
      <w:r w:rsidR="00950BEE" w:rsidRPr="00CD49AA">
        <w:rPr>
          <w:color w:val="000000"/>
          <w:sz w:val="24"/>
          <w:szCs w:val="24"/>
        </w:rPr>
        <w:t>з</w:t>
      </w:r>
      <w:r w:rsidR="00F90EF9" w:rsidRPr="00CD49AA">
        <w:rPr>
          <w:color w:val="000000"/>
          <w:sz w:val="24"/>
          <w:szCs w:val="24"/>
        </w:rPr>
        <w:t>аявителем в порядке, установленном законодательством Российской Федерации.</w:t>
      </w:r>
    </w:p>
    <w:p w:rsidR="00CF5151" w:rsidRPr="00CD49AA" w:rsidRDefault="00CF5151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1.3. Требования к порядку информирования о предоставлении</w:t>
      </w:r>
      <w:r w:rsidR="002568D3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муниципальной услуги</w:t>
      </w:r>
    </w:p>
    <w:p w:rsidR="005624C9" w:rsidRPr="00CD49AA" w:rsidRDefault="005624C9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548F5" w:rsidRPr="00CD49AA" w:rsidRDefault="00A548F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1.3.1. </w:t>
      </w:r>
      <w:proofErr w:type="gramStart"/>
      <w:r w:rsidRPr="00CD49AA">
        <w:rPr>
          <w:color w:val="000000"/>
          <w:sz w:val="24"/>
          <w:szCs w:val="24"/>
        </w:rPr>
        <w:t>Информация о месте нахождения, графике работы, справочных телефонах, адресе официального сайта в информационно-телек</w:t>
      </w:r>
      <w:r w:rsidR="00467F94" w:rsidRPr="00CD49AA">
        <w:rPr>
          <w:color w:val="000000"/>
          <w:sz w:val="24"/>
          <w:szCs w:val="24"/>
        </w:rPr>
        <w:t xml:space="preserve">оммуникационной сети «Интернет» </w:t>
      </w:r>
      <w:r w:rsidRPr="00CD49AA">
        <w:rPr>
          <w:color w:val="000000"/>
          <w:sz w:val="24"/>
          <w:szCs w:val="24"/>
        </w:rPr>
        <w:t>(далее соответственно – официальный сайт, сеть «Интернет») органа, предоставляющего муниципальную услугу</w:t>
      </w:r>
      <w:r w:rsidR="00B14866" w:rsidRPr="00CD49AA">
        <w:rPr>
          <w:color w:val="000000"/>
          <w:sz w:val="24"/>
          <w:szCs w:val="24"/>
        </w:rPr>
        <w:t>, структурных подразделений и территориальных органов, органа предоставляющего муниципальную услугу</w:t>
      </w:r>
      <w:r w:rsidRPr="00CD49AA">
        <w:rPr>
          <w:color w:val="000000"/>
          <w:sz w:val="24"/>
          <w:szCs w:val="24"/>
        </w:rPr>
        <w:t>.</w:t>
      </w:r>
      <w:proofErr w:type="gramEnd"/>
    </w:p>
    <w:p w:rsidR="00A548F5" w:rsidRPr="00CD49AA" w:rsidRDefault="00932C97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>Администрация Октябрьского городского поселения Октябрьского муниципального района Пермского края</w:t>
      </w:r>
      <w:r w:rsidR="00467F94" w:rsidRPr="00CD49AA">
        <w:rPr>
          <w:color w:val="000000" w:themeColor="text1"/>
          <w:sz w:val="24"/>
          <w:szCs w:val="24"/>
        </w:rPr>
        <w:t xml:space="preserve"> </w:t>
      </w:r>
      <w:r w:rsidR="00A548F5" w:rsidRPr="00CD49AA">
        <w:rPr>
          <w:color w:val="000000" w:themeColor="text1"/>
          <w:sz w:val="24"/>
          <w:szCs w:val="24"/>
        </w:rPr>
        <w:t>(далее – орган, предоставляющий муниципальную услугу), расположе</w:t>
      </w:r>
      <w:proofErr w:type="gramStart"/>
      <w:r w:rsidR="00A548F5" w:rsidRPr="00CD49AA">
        <w:rPr>
          <w:color w:val="000000" w:themeColor="text1"/>
          <w:sz w:val="24"/>
          <w:szCs w:val="24"/>
        </w:rPr>
        <w:t>н(</w:t>
      </w:r>
      <w:proofErr w:type="gramEnd"/>
      <w:r w:rsidR="00A548F5" w:rsidRPr="00CD49AA">
        <w:rPr>
          <w:color w:val="000000" w:themeColor="text1"/>
          <w:sz w:val="24"/>
          <w:szCs w:val="24"/>
        </w:rPr>
        <w:t xml:space="preserve">а) по адресу: </w:t>
      </w:r>
      <w:r w:rsidR="009D4423" w:rsidRPr="00CD49AA">
        <w:rPr>
          <w:color w:val="000000" w:themeColor="text1"/>
          <w:sz w:val="24"/>
          <w:szCs w:val="24"/>
        </w:rPr>
        <w:t>Пермский край Октябрьский район п. Октябрьский ул. Ленина, 63.</w:t>
      </w:r>
    </w:p>
    <w:p w:rsidR="00A548F5" w:rsidRPr="00CD49AA" w:rsidRDefault="00A548F5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>График работы</w:t>
      </w:r>
      <w:r w:rsidR="002568D3">
        <w:rPr>
          <w:color w:val="000000" w:themeColor="text1"/>
          <w:sz w:val="24"/>
          <w:szCs w:val="24"/>
        </w:rPr>
        <w:t>:</w:t>
      </w:r>
    </w:p>
    <w:p w:rsidR="00A548F5" w:rsidRPr="00CD49AA" w:rsidRDefault="00A548F5" w:rsidP="00CD49AA">
      <w:pPr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 xml:space="preserve">понедельник - </w:t>
      </w:r>
      <w:r w:rsidR="00AC7AFD" w:rsidRPr="00CD49AA">
        <w:rPr>
          <w:color w:val="000000" w:themeColor="text1"/>
          <w:sz w:val="24"/>
          <w:szCs w:val="24"/>
        </w:rPr>
        <w:t>четверг</w:t>
      </w:r>
      <w:r w:rsidRPr="00CD49AA">
        <w:rPr>
          <w:color w:val="000000" w:themeColor="text1"/>
          <w:sz w:val="24"/>
          <w:szCs w:val="24"/>
        </w:rPr>
        <w:t xml:space="preserve">  </w:t>
      </w:r>
      <w:r w:rsidR="002568D3">
        <w:rPr>
          <w:color w:val="000000" w:themeColor="text1"/>
          <w:sz w:val="24"/>
          <w:szCs w:val="24"/>
        </w:rPr>
        <w:t xml:space="preserve">   </w:t>
      </w:r>
      <w:r w:rsidRPr="00CD49AA">
        <w:rPr>
          <w:color w:val="000000" w:themeColor="text1"/>
          <w:sz w:val="24"/>
          <w:szCs w:val="24"/>
        </w:rPr>
        <w:t xml:space="preserve"> с </w:t>
      </w:r>
      <w:r w:rsidR="00F105F7" w:rsidRPr="00CD49AA">
        <w:rPr>
          <w:color w:val="000000" w:themeColor="text1"/>
          <w:sz w:val="24"/>
          <w:szCs w:val="24"/>
        </w:rPr>
        <w:t>8</w:t>
      </w:r>
      <w:r w:rsidR="00F105F7" w:rsidRPr="00CD49AA">
        <w:rPr>
          <w:color w:val="000000" w:themeColor="text1"/>
          <w:sz w:val="24"/>
          <w:szCs w:val="24"/>
          <w:vertAlign w:val="superscript"/>
        </w:rPr>
        <w:t>00</w:t>
      </w:r>
      <w:r w:rsidRPr="00CD49AA">
        <w:rPr>
          <w:color w:val="000000" w:themeColor="text1"/>
          <w:sz w:val="24"/>
          <w:szCs w:val="24"/>
        </w:rPr>
        <w:t xml:space="preserve"> до </w:t>
      </w:r>
      <w:r w:rsidR="00F105F7" w:rsidRPr="00CD49AA">
        <w:rPr>
          <w:color w:val="000000" w:themeColor="text1"/>
          <w:sz w:val="24"/>
          <w:szCs w:val="24"/>
        </w:rPr>
        <w:t>17</w:t>
      </w:r>
      <w:r w:rsidR="00F105F7" w:rsidRPr="00CD49AA">
        <w:rPr>
          <w:color w:val="000000" w:themeColor="text1"/>
          <w:sz w:val="24"/>
          <w:szCs w:val="24"/>
          <w:vertAlign w:val="superscript"/>
        </w:rPr>
        <w:t>00</w:t>
      </w:r>
      <w:r w:rsidRPr="00CD49AA">
        <w:rPr>
          <w:color w:val="000000" w:themeColor="text1"/>
          <w:sz w:val="24"/>
          <w:szCs w:val="24"/>
        </w:rPr>
        <w:t>,</w:t>
      </w:r>
    </w:p>
    <w:p w:rsidR="00FA346A" w:rsidRPr="00CD49AA" w:rsidRDefault="00FA346A" w:rsidP="00CD49AA">
      <w:pPr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>пятница                            с 8</w:t>
      </w:r>
      <w:r w:rsidRPr="00CD49AA">
        <w:rPr>
          <w:color w:val="000000" w:themeColor="text1"/>
          <w:sz w:val="24"/>
          <w:szCs w:val="24"/>
          <w:vertAlign w:val="superscript"/>
        </w:rPr>
        <w:t>00</w:t>
      </w:r>
      <w:r w:rsidRPr="00CD49AA">
        <w:rPr>
          <w:color w:val="000000" w:themeColor="text1"/>
          <w:sz w:val="24"/>
          <w:szCs w:val="24"/>
        </w:rPr>
        <w:t xml:space="preserve"> до 16</w:t>
      </w:r>
      <w:r w:rsidRPr="00CD49AA">
        <w:rPr>
          <w:color w:val="000000" w:themeColor="text1"/>
          <w:sz w:val="24"/>
          <w:szCs w:val="24"/>
          <w:vertAlign w:val="superscript"/>
        </w:rPr>
        <w:t>00</w:t>
      </w:r>
      <w:r w:rsidRPr="00CD49AA">
        <w:rPr>
          <w:color w:val="000000" w:themeColor="text1"/>
          <w:sz w:val="24"/>
          <w:szCs w:val="24"/>
        </w:rPr>
        <w:t>,</w:t>
      </w:r>
    </w:p>
    <w:p w:rsidR="00A548F5" w:rsidRPr="00CD49AA" w:rsidRDefault="00A548F5" w:rsidP="00CD49AA">
      <w:pPr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 xml:space="preserve">перерыв                            с </w:t>
      </w:r>
      <w:r w:rsidR="00F105F7" w:rsidRPr="00CD49AA">
        <w:rPr>
          <w:color w:val="000000" w:themeColor="text1"/>
          <w:sz w:val="24"/>
          <w:szCs w:val="24"/>
        </w:rPr>
        <w:t>12</w:t>
      </w:r>
      <w:r w:rsidR="00F105F7" w:rsidRPr="00CD49AA">
        <w:rPr>
          <w:color w:val="000000" w:themeColor="text1"/>
          <w:sz w:val="24"/>
          <w:szCs w:val="24"/>
          <w:vertAlign w:val="superscript"/>
        </w:rPr>
        <w:t>00</w:t>
      </w:r>
      <w:r w:rsidRPr="00CD49AA">
        <w:rPr>
          <w:color w:val="000000" w:themeColor="text1"/>
          <w:sz w:val="24"/>
          <w:szCs w:val="24"/>
        </w:rPr>
        <w:t xml:space="preserve"> до </w:t>
      </w:r>
      <w:r w:rsidR="00B14866" w:rsidRPr="00CD49AA">
        <w:rPr>
          <w:color w:val="000000" w:themeColor="text1"/>
          <w:sz w:val="24"/>
          <w:szCs w:val="24"/>
        </w:rPr>
        <w:t>12</w:t>
      </w:r>
      <w:r w:rsidR="00AE529B" w:rsidRPr="00CD49AA">
        <w:rPr>
          <w:color w:val="000000" w:themeColor="text1"/>
          <w:sz w:val="24"/>
          <w:szCs w:val="24"/>
          <w:vertAlign w:val="superscript"/>
        </w:rPr>
        <w:t>48</w:t>
      </w:r>
      <w:r w:rsidRPr="00CD49AA">
        <w:rPr>
          <w:color w:val="000000" w:themeColor="text1"/>
          <w:sz w:val="24"/>
          <w:szCs w:val="24"/>
        </w:rPr>
        <w:t>,</w:t>
      </w:r>
    </w:p>
    <w:p w:rsidR="00A548F5" w:rsidRPr="00CD49AA" w:rsidRDefault="00A548F5" w:rsidP="00CD49AA">
      <w:pPr>
        <w:ind w:firstLine="709"/>
        <w:jc w:val="both"/>
        <w:rPr>
          <w:bCs/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>суббота, воскресенье - выходные дни.</w:t>
      </w:r>
    </w:p>
    <w:p w:rsidR="00A548F5" w:rsidRPr="00CD49AA" w:rsidRDefault="00A548F5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 xml:space="preserve">Справочные телефоны: </w:t>
      </w:r>
      <w:r w:rsidR="00297109" w:rsidRPr="00CD49AA">
        <w:rPr>
          <w:color w:val="000000" w:themeColor="text1"/>
          <w:sz w:val="24"/>
          <w:szCs w:val="24"/>
        </w:rPr>
        <w:t>8(34 266) 2 23 05</w:t>
      </w:r>
      <w:r w:rsidRPr="00CD49AA">
        <w:rPr>
          <w:color w:val="000000" w:themeColor="text1"/>
          <w:sz w:val="24"/>
          <w:szCs w:val="24"/>
        </w:rPr>
        <w:t>.</w:t>
      </w:r>
    </w:p>
    <w:p w:rsidR="00A548F5" w:rsidRPr="00CD49AA" w:rsidRDefault="00A548F5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Адрес официального сайта </w:t>
      </w:r>
      <w:r w:rsidRPr="00CD49AA">
        <w:rPr>
          <w:color w:val="000000" w:themeColor="text1"/>
          <w:sz w:val="24"/>
          <w:szCs w:val="24"/>
        </w:rPr>
        <w:t>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="002D2227" w:rsidRPr="00CD49AA">
        <w:rPr>
          <w:color w:val="000000" w:themeColor="text1"/>
          <w:sz w:val="24"/>
          <w:szCs w:val="24"/>
        </w:rPr>
        <w:t xml:space="preserve"> </w:t>
      </w:r>
      <w:hyperlink r:id="rId13" w:history="1">
        <w:r w:rsidR="002D2227" w:rsidRPr="00CD49AA">
          <w:rPr>
            <w:rStyle w:val="af"/>
            <w:color w:val="000000" w:themeColor="text1"/>
            <w:sz w:val="24"/>
            <w:szCs w:val="24"/>
          </w:rPr>
          <w:t>http://oktyabrskiy.permarea.ru/oktyabrskoje/Glavnaja-stranica/</w:t>
        </w:r>
      </w:hyperlink>
      <w:r w:rsidR="002568D3">
        <w:rPr>
          <w:color w:val="000000" w:themeColor="text1"/>
          <w:sz w:val="24"/>
          <w:szCs w:val="24"/>
        </w:rPr>
        <w:t>.</w:t>
      </w:r>
    </w:p>
    <w:p w:rsidR="00A548F5" w:rsidRPr="00CD49AA" w:rsidRDefault="00A548F5" w:rsidP="00CD49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Pr="00CD49AA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http://www.gosuslugi.ru/</w:t>
        </w:r>
      </w:hyperlink>
      <w:r w:rsidRPr="00CD4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Единый портал).</w:t>
      </w:r>
    </w:p>
    <w:p w:rsidR="00A548F5" w:rsidRPr="00CD49AA" w:rsidRDefault="00A548F5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187794" w:rsidRPr="00CD49AA">
        <w:rPr>
          <w:color w:val="000000" w:themeColor="text1"/>
          <w:sz w:val="24"/>
          <w:szCs w:val="24"/>
        </w:rPr>
        <w:t>oktgorpos@mail.ru.</w:t>
      </w:r>
    </w:p>
    <w:p w:rsidR="00A548F5" w:rsidRPr="00CD49AA" w:rsidRDefault="00AE529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1.3.2. </w:t>
      </w:r>
      <w:r w:rsidR="00A548F5" w:rsidRPr="00CD49AA">
        <w:rPr>
          <w:color w:val="000000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A548F5" w:rsidRPr="00CD49AA" w:rsidRDefault="00B66000" w:rsidP="00CD49AA">
      <w:pPr>
        <w:pStyle w:val="af2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Информация о месте </w:t>
      </w:r>
      <w:r w:rsidR="00A548F5" w:rsidRPr="00CD49AA">
        <w:rPr>
          <w:color w:val="000000"/>
          <w:sz w:val="24"/>
          <w:szCs w:val="24"/>
        </w:rPr>
        <w:t xml:space="preserve">нахождении, справочных телефонах и графиках работы филиалов МФЦ содержится на официальном сайте МФЦ: </w:t>
      </w:r>
      <w:r w:rsidR="00A548F5" w:rsidRPr="00CD49AA">
        <w:rPr>
          <w:color w:val="000000"/>
          <w:sz w:val="24"/>
          <w:szCs w:val="24"/>
          <w:u w:val="single"/>
        </w:rPr>
        <w:t>http://mfc.permkrai.ru./.</w:t>
      </w:r>
    </w:p>
    <w:p w:rsidR="00A548F5" w:rsidRPr="00CD49AA" w:rsidRDefault="00A548F5" w:rsidP="00CD49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AA">
        <w:rPr>
          <w:rFonts w:ascii="Times New Roman" w:hAnsi="Times New Roman" w:cs="Times New Roman"/>
          <w:color w:val="000000"/>
          <w:sz w:val="24"/>
          <w:szCs w:val="24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A548F5" w:rsidRPr="00CD49AA" w:rsidRDefault="00B66000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1.3.3.1. </w:t>
      </w:r>
      <w:r w:rsidR="00A548F5" w:rsidRPr="00CD49AA">
        <w:rPr>
          <w:color w:val="000000"/>
          <w:sz w:val="24"/>
          <w:szCs w:val="24"/>
        </w:rPr>
        <w:t>на информационных стендах в здании органа, предоставляющего муниципальную услугу;</w:t>
      </w:r>
    </w:p>
    <w:p w:rsidR="00A548F5" w:rsidRPr="00CD49AA" w:rsidRDefault="003F23D5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1.3.3.2. </w:t>
      </w:r>
      <w:r w:rsidR="00A548F5" w:rsidRPr="00CD49AA">
        <w:rPr>
          <w:color w:val="000000"/>
          <w:sz w:val="24"/>
          <w:szCs w:val="24"/>
        </w:rPr>
        <w:t>на официальном сайте;</w:t>
      </w:r>
    </w:p>
    <w:p w:rsidR="00A548F5" w:rsidRPr="00CD49AA" w:rsidRDefault="003F23D5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1.3.3.3. </w:t>
      </w:r>
      <w:r w:rsidR="00A548F5" w:rsidRPr="00CD49AA">
        <w:rPr>
          <w:color w:val="000000"/>
          <w:sz w:val="24"/>
          <w:szCs w:val="24"/>
        </w:rPr>
        <w:t>на Едином портале;</w:t>
      </w:r>
    </w:p>
    <w:p w:rsidR="00A548F5" w:rsidRPr="00CD49AA" w:rsidRDefault="003F23D5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1.3.3.4. </w:t>
      </w:r>
      <w:r w:rsidR="00A548F5" w:rsidRPr="00CD49AA">
        <w:rPr>
          <w:color w:val="000000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A548F5" w:rsidRPr="00CD49AA" w:rsidRDefault="003F23D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1.3.3.5. </w:t>
      </w:r>
      <w:r w:rsidR="00A548F5" w:rsidRPr="00CD49AA">
        <w:rPr>
          <w:color w:val="000000"/>
          <w:sz w:val="24"/>
          <w:szCs w:val="24"/>
        </w:rPr>
        <w:t>с использованием средств телефонной связи;</w:t>
      </w:r>
    </w:p>
    <w:p w:rsidR="00A548F5" w:rsidRPr="00CD49AA" w:rsidRDefault="003F23D5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1.3.3.6. </w:t>
      </w:r>
      <w:r w:rsidR="00A548F5" w:rsidRPr="00CD49AA">
        <w:rPr>
          <w:color w:val="000000"/>
          <w:sz w:val="24"/>
          <w:szCs w:val="24"/>
        </w:rPr>
        <w:t>при личном обращении в орган, предоставляющий муниципальную услугу,</w:t>
      </w:r>
      <w:r w:rsidR="00A548F5" w:rsidRPr="002568D3">
        <w:rPr>
          <w:color w:val="000000"/>
          <w:sz w:val="24"/>
          <w:szCs w:val="24"/>
        </w:rPr>
        <w:t xml:space="preserve"> </w:t>
      </w:r>
      <w:r w:rsidR="007A4EF0" w:rsidRPr="00CD49AA">
        <w:rPr>
          <w:color w:val="000000"/>
          <w:sz w:val="24"/>
          <w:szCs w:val="24"/>
        </w:rPr>
        <w:t>МФЦ.</w:t>
      </w:r>
    </w:p>
    <w:p w:rsidR="00A548F5" w:rsidRPr="00CD49AA" w:rsidRDefault="003F23D5" w:rsidP="00CD49A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9AA">
        <w:rPr>
          <w:rFonts w:ascii="Times New Roman" w:hAnsi="Times New Roman" w:cs="Times New Roman"/>
          <w:color w:val="000000"/>
          <w:sz w:val="24"/>
          <w:szCs w:val="24"/>
        </w:rPr>
        <w:t xml:space="preserve">1.3.4. </w:t>
      </w:r>
      <w:r w:rsidR="00A548F5" w:rsidRPr="00CD49AA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="00A548F5" w:rsidRPr="00CD49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568D3">
        <w:rPr>
          <w:rFonts w:ascii="Times New Roman" w:hAnsi="Times New Roman" w:cs="Times New Roman"/>
          <w:color w:val="000000"/>
          <w:sz w:val="24"/>
          <w:szCs w:val="24"/>
        </w:rPr>
        <w:t>Единого портала.</w:t>
      </w:r>
    </w:p>
    <w:p w:rsidR="00A548F5" w:rsidRPr="00CD49AA" w:rsidRDefault="00A548F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1.3.</w:t>
      </w:r>
      <w:r w:rsidR="003F23D5" w:rsidRPr="00CD49AA">
        <w:rPr>
          <w:color w:val="000000"/>
          <w:sz w:val="24"/>
          <w:szCs w:val="24"/>
        </w:rPr>
        <w:t>5</w:t>
      </w:r>
      <w:r w:rsidRPr="00CD49AA">
        <w:rPr>
          <w:color w:val="000000"/>
          <w:sz w:val="24"/>
          <w:szCs w:val="24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1.3.5.1. </w:t>
      </w:r>
      <w:r w:rsidR="00A548F5" w:rsidRPr="00CD49AA">
        <w:rPr>
          <w:color w:val="000000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1.3.5.2. </w:t>
      </w:r>
      <w:r w:rsidR="00A548F5" w:rsidRPr="00CD49AA">
        <w:rPr>
          <w:color w:val="000000"/>
          <w:sz w:val="24"/>
          <w:szCs w:val="24"/>
        </w:rPr>
        <w:t>извлечения из текста административного регламента;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 xml:space="preserve">1.3.5.3. </w:t>
      </w:r>
      <w:r w:rsidR="00A548F5" w:rsidRPr="00CD49AA">
        <w:rPr>
          <w:color w:val="000000"/>
          <w:sz w:val="24"/>
          <w:szCs w:val="24"/>
        </w:rPr>
        <w:t>блок-схема предоставления муниципальной услуги;</w:t>
      </w:r>
    </w:p>
    <w:p w:rsidR="00A548F5" w:rsidRPr="00CD49AA" w:rsidRDefault="000E3D87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1.3.5.4. </w:t>
      </w:r>
      <w:r w:rsidR="00A548F5" w:rsidRPr="00CD49AA">
        <w:rPr>
          <w:color w:val="000000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1.3.5.5. </w:t>
      </w:r>
      <w:r w:rsidR="00A548F5" w:rsidRPr="00CD49AA">
        <w:rPr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1.3.5.6. </w:t>
      </w:r>
      <w:r w:rsidR="00A548F5" w:rsidRPr="00CD49AA">
        <w:rPr>
          <w:color w:val="000000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1.3.5.7. </w:t>
      </w:r>
      <w:r w:rsidR="00A548F5" w:rsidRPr="00CD49AA">
        <w:rPr>
          <w:color w:val="000000"/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="00A548F5" w:rsidRPr="00CD49AA">
        <w:rPr>
          <w:b/>
          <w:i/>
          <w:color w:val="000000"/>
          <w:sz w:val="24"/>
          <w:szCs w:val="24"/>
        </w:rPr>
        <w:t xml:space="preserve"> </w:t>
      </w:r>
      <w:r w:rsidR="00A548F5" w:rsidRPr="00CD49AA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1.3.5.8. </w:t>
      </w:r>
      <w:r w:rsidR="00A548F5" w:rsidRPr="00CD49AA">
        <w:rPr>
          <w:color w:val="000000"/>
          <w:sz w:val="24"/>
          <w:szCs w:val="24"/>
        </w:rPr>
        <w:t>график приема заявителей должностными лицами, муниципальными служащими</w:t>
      </w:r>
      <w:r w:rsidR="00A548F5" w:rsidRPr="002568D3">
        <w:rPr>
          <w:color w:val="000000"/>
          <w:sz w:val="24"/>
          <w:szCs w:val="24"/>
        </w:rPr>
        <w:t xml:space="preserve"> </w:t>
      </w:r>
      <w:r w:rsidR="00A548F5" w:rsidRPr="00CD49AA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1.3.5.9. </w:t>
      </w:r>
      <w:r w:rsidR="00A548F5" w:rsidRPr="00CD49AA">
        <w:rPr>
          <w:color w:val="000000"/>
          <w:sz w:val="24"/>
          <w:szCs w:val="24"/>
        </w:rPr>
        <w:t>информация о сроках предоставления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1.3.5.10. </w:t>
      </w:r>
      <w:r w:rsidR="00A548F5" w:rsidRPr="00CD49AA">
        <w:rPr>
          <w:color w:val="000000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1.3.5.11. </w:t>
      </w:r>
      <w:r w:rsidR="00A548F5" w:rsidRPr="00CD49AA">
        <w:rPr>
          <w:color w:val="000000"/>
          <w:sz w:val="24"/>
          <w:szCs w:val="24"/>
        </w:rPr>
        <w:t>основания для отказа в предоставлении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1.3.5.12. </w:t>
      </w:r>
      <w:r w:rsidR="00A548F5" w:rsidRPr="00CD49AA">
        <w:rPr>
          <w:color w:val="000000"/>
          <w:sz w:val="24"/>
          <w:szCs w:val="24"/>
        </w:rPr>
        <w:t>порядок информирования о ходе предоставления муниципальной услуги;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1.3.5.13. </w:t>
      </w:r>
      <w:r w:rsidR="00A548F5" w:rsidRPr="00CD49AA">
        <w:rPr>
          <w:color w:val="000000"/>
          <w:sz w:val="24"/>
          <w:szCs w:val="24"/>
        </w:rPr>
        <w:t>порядок получения консультаций;</w:t>
      </w:r>
    </w:p>
    <w:p w:rsidR="00A548F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1.3.5.14. </w:t>
      </w:r>
      <w:r w:rsidR="00A548F5" w:rsidRPr="00CD49AA">
        <w:rPr>
          <w:color w:val="000000"/>
          <w:sz w:val="24"/>
          <w:szCs w:val="24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B1DAA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1.3.5.15. </w:t>
      </w:r>
      <w:r w:rsidR="00A548F5" w:rsidRPr="00CD49AA">
        <w:rPr>
          <w:color w:val="000000"/>
          <w:sz w:val="24"/>
          <w:szCs w:val="24"/>
        </w:rPr>
        <w:t>иная информация необходимая для предо</w:t>
      </w:r>
      <w:r w:rsidRPr="00CD49AA">
        <w:rPr>
          <w:color w:val="000000"/>
          <w:sz w:val="24"/>
          <w:szCs w:val="24"/>
        </w:rPr>
        <w:t>ставления муниципальной услуги.</w:t>
      </w:r>
    </w:p>
    <w:p w:rsidR="003F23D5" w:rsidRPr="00CD49AA" w:rsidRDefault="003F23D5" w:rsidP="00CD49AA">
      <w:pPr>
        <w:ind w:firstLine="709"/>
        <w:jc w:val="both"/>
        <w:rPr>
          <w:color w:val="000000"/>
          <w:sz w:val="24"/>
          <w:szCs w:val="24"/>
        </w:rPr>
      </w:pPr>
    </w:p>
    <w:p w:rsidR="001436EC" w:rsidRPr="00CD49AA" w:rsidRDefault="002568D3" w:rsidP="002568D3">
      <w:pPr>
        <w:pStyle w:val="af2"/>
        <w:autoSpaceDE w:val="0"/>
        <w:autoSpaceDN w:val="0"/>
        <w:adjustRightInd w:val="0"/>
        <w:ind w:left="0" w:firstLine="709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 w:rsidRPr="002568D3">
        <w:rPr>
          <w:b/>
          <w:color w:val="000000"/>
          <w:sz w:val="24"/>
          <w:szCs w:val="24"/>
        </w:rPr>
        <w:t xml:space="preserve">. </w:t>
      </w:r>
      <w:r w:rsidR="001436EC" w:rsidRPr="00CD49AA">
        <w:rPr>
          <w:b/>
          <w:color w:val="000000"/>
          <w:sz w:val="24"/>
          <w:szCs w:val="24"/>
        </w:rPr>
        <w:t xml:space="preserve">Стандарт предоставления </w:t>
      </w:r>
      <w:r w:rsidR="00BD3B19" w:rsidRPr="00CD49AA">
        <w:rPr>
          <w:b/>
          <w:color w:val="000000"/>
          <w:sz w:val="24"/>
          <w:szCs w:val="24"/>
        </w:rPr>
        <w:t>муниципальной</w:t>
      </w:r>
      <w:r w:rsidR="001436EC" w:rsidRPr="00CD49AA">
        <w:rPr>
          <w:b/>
          <w:color w:val="000000"/>
          <w:sz w:val="24"/>
          <w:szCs w:val="24"/>
        </w:rPr>
        <w:t xml:space="preserve"> услуги</w:t>
      </w:r>
    </w:p>
    <w:p w:rsidR="003F23D5" w:rsidRPr="00CD49AA" w:rsidRDefault="003F23D5" w:rsidP="00CD49AA">
      <w:pPr>
        <w:pStyle w:val="af2"/>
        <w:autoSpaceDE w:val="0"/>
        <w:autoSpaceDN w:val="0"/>
        <w:adjustRightInd w:val="0"/>
        <w:ind w:left="0" w:firstLine="709"/>
        <w:jc w:val="both"/>
        <w:outlineLvl w:val="0"/>
        <w:rPr>
          <w:b/>
          <w:color w:val="000000"/>
          <w:sz w:val="24"/>
          <w:szCs w:val="24"/>
        </w:rPr>
      </w:pPr>
    </w:p>
    <w:p w:rsidR="00D37D64" w:rsidRPr="00CD49AA" w:rsidRDefault="002568D3" w:rsidP="002568D3">
      <w:pPr>
        <w:pStyle w:val="af2"/>
        <w:autoSpaceDE w:val="0"/>
        <w:autoSpaceDN w:val="0"/>
        <w:adjustRightInd w:val="0"/>
        <w:ind w:left="0" w:firstLine="709"/>
        <w:jc w:val="center"/>
        <w:rPr>
          <w:color w:val="000000"/>
          <w:sz w:val="24"/>
          <w:szCs w:val="24"/>
        </w:rPr>
      </w:pPr>
      <w:r w:rsidRPr="00B3207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.1. </w:t>
      </w:r>
      <w:r w:rsidR="00D1483D" w:rsidRPr="00CD49AA">
        <w:rPr>
          <w:color w:val="000000"/>
          <w:sz w:val="24"/>
          <w:szCs w:val="24"/>
        </w:rPr>
        <w:t>Наименование муниципальной услуги</w:t>
      </w:r>
    </w:p>
    <w:p w:rsidR="003F23D5" w:rsidRPr="00CD49AA" w:rsidRDefault="003F23D5" w:rsidP="00CD49AA">
      <w:pPr>
        <w:pStyle w:val="af2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</w:p>
    <w:p w:rsidR="00D37D64" w:rsidRPr="00CD49AA" w:rsidRDefault="00D37D64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color w:val="000000"/>
          <w:sz w:val="24"/>
          <w:szCs w:val="24"/>
        </w:rPr>
        <w:t>2.1.1.</w:t>
      </w:r>
      <w:r w:rsidR="00D1483D" w:rsidRPr="00CD49AA">
        <w:rPr>
          <w:color w:val="000000"/>
          <w:sz w:val="24"/>
          <w:szCs w:val="24"/>
        </w:rPr>
        <w:t xml:space="preserve"> </w:t>
      </w:r>
      <w:r w:rsidR="00410932" w:rsidRPr="00CD49AA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 реконструкцию объектов капитального строительства</w:t>
      </w:r>
      <w:r w:rsidR="00CF5151" w:rsidRPr="00CD49AA">
        <w:rPr>
          <w:rFonts w:eastAsia="Calibri"/>
          <w:color w:val="000000"/>
          <w:sz w:val="24"/>
          <w:szCs w:val="24"/>
          <w:lang w:eastAsia="en-US"/>
        </w:rPr>
        <w:t>.</w:t>
      </w:r>
    </w:p>
    <w:p w:rsidR="003F23D5" w:rsidRPr="00CD49AA" w:rsidRDefault="003F23D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7D64" w:rsidRPr="00CD49AA" w:rsidRDefault="001436EC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2.2. </w:t>
      </w:r>
      <w:r w:rsidR="00D37D64" w:rsidRPr="00CD49AA">
        <w:rPr>
          <w:bCs/>
          <w:iCs/>
          <w:color w:val="000000"/>
          <w:sz w:val="24"/>
          <w:szCs w:val="24"/>
        </w:rPr>
        <w:t>Наименование органа местного самоуправления,</w:t>
      </w:r>
      <w:r w:rsidR="002568D3">
        <w:rPr>
          <w:bCs/>
          <w:iCs/>
          <w:color w:val="000000"/>
          <w:sz w:val="24"/>
          <w:szCs w:val="24"/>
        </w:rPr>
        <w:t xml:space="preserve"> </w:t>
      </w:r>
      <w:r w:rsidR="00D37D64" w:rsidRPr="00CD49AA">
        <w:rPr>
          <w:bCs/>
          <w:iCs/>
          <w:color w:val="000000"/>
          <w:sz w:val="24"/>
          <w:szCs w:val="24"/>
        </w:rPr>
        <w:t>предоставляющего муниципальную услугу</w:t>
      </w:r>
    </w:p>
    <w:p w:rsidR="003F23D5" w:rsidRPr="00CD49AA" w:rsidRDefault="003F23D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01BEA" w:rsidRPr="00CD49AA" w:rsidRDefault="00F937A2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</w:t>
      </w:r>
      <w:r w:rsidR="00D37D64" w:rsidRPr="00CD49AA">
        <w:rPr>
          <w:color w:val="000000"/>
          <w:sz w:val="24"/>
          <w:szCs w:val="24"/>
        </w:rPr>
        <w:t xml:space="preserve">.2.1. </w:t>
      </w:r>
      <w:r w:rsidR="00601BEA" w:rsidRPr="00CD49AA">
        <w:rPr>
          <w:color w:val="000000"/>
          <w:sz w:val="24"/>
          <w:szCs w:val="24"/>
        </w:rPr>
        <w:t>Органом, уполномоченным на предоставление муниципальной услуги, является</w:t>
      </w:r>
      <w:r w:rsidR="00601BEA" w:rsidRPr="00CD49AA">
        <w:rPr>
          <w:b/>
          <w:i/>
          <w:color w:val="000000"/>
          <w:sz w:val="24"/>
          <w:szCs w:val="24"/>
        </w:rPr>
        <w:t xml:space="preserve"> </w:t>
      </w:r>
      <w:r w:rsidR="00CB6782" w:rsidRPr="00CD49AA">
        <w:rPr>
          <w:color w:val="000000" w:themeColor="text1"/>
          <w:sz w:val="24"/>
          <w:szCs w:val="24"/>
        </w:rPr>
        <w:t>Администрация Октябрьского городского поселения Октябрьского муниципального района Пермского края</w:t>
      </w:r>
      <w:r w:rsidR="007A4EF0" w:rsidRPr="00CD49AA">
        <w:rPr>
          <w:color w:val="000000" w:themeColor="text1"/>
          <w:sz w:val="24"/>
          <w:szCs w:val="24"/>
        </w:rPr>
        <w:t xml:space="preserve"> </w:t>
      </w:r>
      <w:r w:rsidR="00601BEA" w:rsidRPr="00CD49AA">
        <w:rPr>
          <w:color w:val="000000" w:themeColor="text1"/>
          <w:sz w:val="24"/>
          <w:szCs w:val="24"/>
        </w:rPr>
        <w:t>(далее</w:t>
      </w:r>
      <w:r w:rsidR="00601BEA" w:rsidRPr="00CD49AA">
        <w:rPr>
          <w:color w:val="000000"/>
          <w:sz w:val="24"/>
          <w:szCs w:val="24"/>
        </w:rPr>
        <w:t xml:space="preserve"> - орган, предост</w:t>
      </w:r>
      <w:r w:rsidR="00F15AE1">
        <w:rPr>
          <w:color w:val="000000"/>
          <w:sz w:val="24"/>
          <w:szCs w:val="24"/>
        </w:rPr>
        <w:t>авляющий муниципальную услугу).</w:t>
      </w:r>
    </w:p>
    <w:p w:rsidR="00445159" w:rsidRPr="00CD49AA" w:rsidRDefault="00C87E7A" w:rsidP="00CD49AA">
      <w:pPr>
        <w:autoSpaceDE w:val="0"/>
        <w:autoSpaceDN w:val="0"/>
        <w:adjustRightInd w:val="0"/>
        <w:ind w:firstLine="709"/>
        <w:jc w:val="both"/>
        <w:rPr>
          <w:rStyle w:val="af3"/>
          <w:b w:val="0"/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2.2.2. </w:t>
      </w:r>
      <w:r w:rsidR="00627F40" w:rsidRPr="00CD49AA">
        <w:rPr>
          <w:color w:val="000000"/>
          <w:sz w:val="24"/>
          <w:szCs w:val="24"/>
        </w:rPr>
        <w:t>При предоставлении муниципальной услуги орган, предоставляющий муниципальную услугу</w:t>
      </w:r>
      <w:r w:rsidR="002568D3">
        <w:rPr>
          <w:color w:val="000000"/>
          <w:sz w:val="24"/>
          <w:szCs w:val="24"/>
        </w:rPr>
        <w:t>,</w:t>
      </w:r>
      <w:r w:rsidR="00627F40" w:rsidRPr="00CD49AA">
        <w:rPr>
          <w:color w:val="000000"/>
          <w:sz w:val="24"/>
          <w:szCs w:val="24"/>
        </w:rPr>
        <w:t xml:space="preserve"> осуществляет взаимодействие с</w:t>
      </w:r>
      <w:r w:rsidR="002568D3">
        <w:rPr>
          <w:color w:val="000000"/>
          <w:sz w:val="24"/>
          <w:szCs w:val="24"/>
        </w:rPr>
        <w:t xml:space="preserve"> </w:t>
      </w:r>
      <w:r w:rsidR="004275E1" w:rsidRPr="00CD49AA">
        <w:rPr>
          <w:rStyle w:val="af3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</w:t>
      </w:r>
      <w:r w:rsidR="00445159" w:rsidRPr="00CD49AA">
        <w:rPr>
          <w:rStyle w:val="af3"/>
          <w:b w:val="0"/>
          <w:color w:val="000000"/>
          <w:sz w:val="24"/>
          <w:szCs w:val="24"/>
        </w:rPr>
        <w:t>.</w:t>
      </w:r>
    </w:p>
    <w:p w:rsidR="00627F40" w:rsidRPr="00CD49AA" w:rsidRDefault="00C87E7A" w:rsidP="00CD49A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2.2.3.</w:t>
      </w:r>
      <w:r w:rsidRPr="002568D3">
        <w:rPr>
          <w:color w:val="000000"/>
          <w:sz w:val="24"/>
          <w:szCs w:val="24"/>
        </w:rPr>
        <w:t xml:space="preserve"> </w:t>
      </w:r>
      <w:r w:rsidR="00627F40" w:rsidRPr="00CD49AA">
        <w:rPr>
          <w:color w:val="000000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627F40" w:rsidRPr="00CD49AA" w:rsidRDefault="00AA6E6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2.2.3.1. </w:t>
      </w:r>
      <w:r w:rsidR="00627F40" w:rsidRPr="00CD49AA">
        <w:rPr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7F40" w:rsidRPr="00CD49AA" w:rsidRDefault="00AA6E6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 xml:space="preserve">2.2.3.2. </w:t>
      </w:r>
      <w:r w:rsidR="00627F40" w:rsidRPr="00CD49AA">
        <w:rPr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</w:t>
      </w:r>
      <w:proofErr w:type="gramEnd"/>
      <w:r w:rsidR="00627F40" w:rsidRPr="00CD49AA">
        <w:rPr>
          <w:color w:val="000000"/>
          <w:sz w:val="24"/>
          <w:szCs w:val="24"/>
        </w:rPr>
        <w:t xml:space="preserve"> </w:t>
      </w:r>
      <w:proofErr w:type="gramStart"/>
      <w:r w:rsidR="00627F40" w:rsidRPr="00CD49AA">
        <w:rPr>
          <w:color w:val="000000"/>
          <w:sz w:val="24"/>
          <w:szCs w:val="24"/>
        </w:rPr>
        <w:t xml:space="preserve">услуг» государственных и </w:t>
      </w:r>
      <w:r w:rsidR="00627F40" w:rsidRPr="00CD49AA">
        <w:rPr>
          <w:color w:val="000000"/>
          <w:sz w:val="24"/>
          <w:szCs w:val="24"/>
        </w:rPr>
        <w:lastRenderedPageBreak/>
        <w:t xml:space="preserve">муниципальных услуг, в соответствии с нормативными правовыми актами Российской Федерации, нормативными правовыми актами Пермского края, </w:t>
      </w:r>
      <w:r w:rsidRPr="00CD49AA">
        <w:rPr>
          <w:color w:val="000000"/>
          <w:sz w:val="24"/>
          <w:szCs w:val="24"/>
        </w:rPr>
        <w:t>муниципальными правовыми актами, за исключением документов, включенных в определенный ча</w:t>
      </w:r>
      <w:r w:rsidR="002568D3">
        <w:rPr>
          <w:color w:val="000000"/>
          <w:sz w:val="24"/>
          <w:szCs w:val="24"/>
        </w:rPr>
        <w:t>стью 6 статьи 7 вышеназванного Ф</w:t>
      </w:r>
      <w:r w:rsidRPr="00CD49AA">
        <w:rPr>
          <w:color w:val="000000"/>
          <w:sz w:val="24"/>
          <w:szCs w:val="24"/>
        </w:rPr>
        <w:t>едерального закона перечень документов.</w:t>
      </w:r>
      <w:proofErr w:type="gramEnd"/>
      <w:r w:rsidR="00627F40" w:rsidRPr="00CD49AA">
        <w:rPr>
          <w:color w:val="000000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27F40" w:rsidRPr="00CD49AA" w:rsidRDefault="00AA6E6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2.2.3.3.</w:t>
      </w:r>
      <w:r w:rsidR="00627F40" w:rsidRPr="00CD49AA">
        <w:rPr>
          <w:color w:val="000000"/>
          <w:sz w:val="24"/>
          <w:szCs w:val="24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</w:t>
      </w:r>
      <w:r w:rsidR="00AE529B" w:rsidRPr="00CD49AA">
        <w:rPr>
          <w:color w:val="000000"/>
          <w:sz w:val="24"/>
          <w:szCs w:val="24"/>
        </w:rPr>
        <w:t>ой</w:t>
      </w:r>
      <w:r w:rsidR="00627F40" w:rsidRPr="00CD49AA">
        <w:rPr>
          <w:color w:val="000000"/>
          <w:sz w:val="24"/>
          <w:szCs w:val="24"/>
        </w:rPr>
        <w:t xml:space="preserve"> в результате предоставления услуг, которые являются необходимыми и обязательными для предоставления государственн</w:t>
      </w:r>
      <w:r w:rsidR="00AE529B" w:rsidRPr="00CD49AA">
        <w:rPr>
          <w:color w:val="000000"/>
          <w:sz w:val="24"/>
          <w:szCs w:val="24"/>
        </w:rPr>
        <w:t>ой</w:t>
      </w:r>
      <w:r w:rsidR="00627F40" w:rsidRPr="00CD49AA">
        <w:rPr>
          <w:color w:val="000000"/>
          <w:sz w:val="24"/>
          <w:szCs w:val="24"/>
        </w:rPr>
        <w:t>, муниципальной услуги.</w:t>
      </w:r>
    </w:p>
    <w:p w:rsidR="00AA6E64" w:rsidRPr="00CD49AA" w:rsidRDefault="00AA6E6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50B9A" w:rsidRPr="00CD49AA" w:rsidRDefault="001436EC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bookmarkStart w:id="1" w:name="Par61"/>
      <w:bookmarkEnd w:id="1"/>
      <w:r w:rsidRPr="00CD49AA">
        <w:rPr>
          <w:color w:val="000000"/>
          <w:sz w:val="24"/>
          <w:szCs w:val="24"/>
        </w:rPr>
        <w:t xml:space="preserve">2.3. </w:t>
      </w:r>
      <w:r w:rsidR="00C50B9A" w:rsidRPr="00CD49AA">
        <w:rPr>
          <w:color w:val="000000"/>
          <w:sz w:val="24"/>
          <w:szCs w:val="24"/>
        </w:rPr>
        <w:t xml:space="preserve">Описание результата предоставления </w:t>
      </w:r>
      <w:r w:rsidR="00AB31C4" w:rsidRPr="00CD49AA">
        <w:rPr>
          <w:color w:val="000000"/>
          <w:sz w:val="24"/>
          <w:szCs w:val="24"/>
        </w:rPr>
        <w:t>муниципальной</w:t>
      </w:r>
      <w:r w:rsidR="00BD3B19" w:rsidRPr="00CD49AA">
        <w:rPr>
          <w:color w:val="000000"/>
          <w:sz w:val="24"/>
          <w:szCs w:val="24"/>
        </w:rPr>
        <w:t xml:space="preserve"> услуги</w:t>
      </w:r>
    </w:p>
    <w:p w:rsidR="00AA6E64" w:rsidRPr="00CD49AA" w:rsidRDefault="00AA6E6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2950D9" w:rsidRPr="00CD49AA" w:rsidRDefault="00C50B9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2.3.1. </w:t>
      </w:r>
      <w:r w:rsidR="001436EC" w:rsidRPr="00CD49AA">
        <w:rPr>
          <w:color w:val="000000"/>
          <w:sz w:val="24"/>
          <w:szCs w:val="24"/>
        </w:rPr>
        <w:t xml:space="preserve">Результатом предоставления </w:t>
      </w:r>
      <w:r w:rsidR="00AB31C4" w:rsidRPr="00CD49AA">
        <w:rPr>
          <w:color w:val="000000"/>
          <w:sz w:val="24"/>
          <w:szCs w:val="24"/>
        </w:rPr>
        <w:t>муниципальной</w:t>
      </w:r>
      <w:r w:rsidR="001436EC" w:rsidRPr="00CD49AA">
        <w:rPr>
          <w:color w:val="000000"/>
          <w:sz w:val="24"/>
          <w:szCs w:val="24"/>
        </w:rPr>
        <w:t xml:space="preserve"> услуги явл</w:t>
      </w:r>
      <w:r w:rsidR="002950D9" w:rsidRPr="00CD49AA">
        <w:rPr>
          <w:color w:val="000000"/>
          <w:sz w:val="24"/>
          <w:szCs w:val="24"/>
        </w:rPr>
        <w:t>яется:</w:t>
      </w:r>
    </w:p>
    <w:p w:rsidR="002950D9" w:rsidRPr="00CD49AA" w:rsidRDefault="00D03C7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2.3.1.1. </w:t>
      </w:r>
      <w:r w:rsidR="002950D9" w:rsidRPr="00CD49AA">
        <w:rPr>
          <w:color w:val="000000"/>
          <w:sz w:val="24"/>
          <w:szCs w:val="24"/>
        </w:rPr>
        <w:t>выдача разрешения на строительство, реконструкцию объектов капитального строительства (далее – выдача разрешения);</w:t>
      </w:r>
    </w:p>
    <w:p w:rsidR="002950D9" w:rsidRPr="00CD49AA" w:rsidRDefault="00D03C7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2.3.1.2.</w:t>
      </w:r>
      <w:r w:rsidR="002568D3">
        <w:rPr>
          <w:color w:val="000000"/>
          <w:sz w:val="24"/>
          <w:szCs w:val="24"/>
        </w:rPr>
        <w:t xml:space="preserve"> </w:t>
      </w:r>
      <w:r w:rsidR="002950D9" w:rsidRPr="00CD49AA">
        <w:rPr>
          <w:color w:val="000000"/>
          <w:sz w:val="24"/>
          <w:szCs w:val="24"/>
        </w:rPr>
        <w:t>отказ в выдаче разрешения на строительство, реконструкцию объектов капитального строительства (далее - отказ в выдаче разрешения).</w:t>
      </w:r>
    </w:p>
    <w:p w:rsidR="00D03C75" w:rsidRPr="00CD49AA" w:rsidRDefault="00D03C7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7D64" w:rsidRPr="00CD49AA" w:rsidRDefault="001436EC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2.4. Срок предоставления </w:t>
      </w:r>
      <w:r w:rsidR="00BD3B19" w:rsidRPr="00CD49AA">
        <w:rPr>
          <w:color w:val="000000"/>
          <w:sz w:val="24"/>
          <w:szCs w:val="24"/>
        </w:rPr>
        <w:t>муниципальной</w:t>
      </w:r>
      <w:r w:rsidRPr="00CD49AA">
        <w:rPr>
          <w:color w:val="000000"/>
          <w:sz w:val="24"/>
          <w:szCs w:val="24"/>
        </w:rPr>
        <w:t xml:space="preserve"> услуги</w:t>
      </w:r>
    </w:p>
    <w:p w:rsidR="00D03C75" w:rsidRPr="00CD49AA" w:rsidRDefault="00D03C7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80C" w:rsidRPr="00CD49AA" w:rsidRDefault="00D03C75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2.4.1. Общий с</w:t>
      </w:r>
      <w:r w:rsidR="00485A08" w:rsidRPr="00CD49AA">
        <w:rPr>
          <w:color w:val="000000"/>
          <w:sz w:val="24"/>
          <w:szCs w:val="24"/>
        </w:rPr>
        <w:t xml:space="preserve">рок предоставления </w:t>
      </w:r>
      <w:r w:rsidR="00E847C0" w:rsidRPr="00CD49AA">
        <w:rPr>
          <w:color w:val="000000"/>
          <w:sz w:val="24"/>
          <w:szCs w:val="24"/>
        </w:rPr>
        <w:t>м</w:t>
      </w:r>
      <w:r w:rsidR="00BD3B19" w:rsidRPr="00CD49AA">
        <w:rPr>
          <w:color w:val="000000"/>
          <w:sz w:val="24"/>
          <w:szCs w:val="24"/>
        </w:rPr>
        <w:t>униципальной</w:t>
      </w:r>
      <w:r w:rsidR="00485A08" w:rsidRPr="00CD49AA">
        <w:rPr>
          <w:color w:val="000000"/>
          <w:sz w:val="24"/>
          <w:szCs w:val="24"/>
        </w:rPr>
        <w:t xml:space="preserve"> услуги</w:t>
      </w:r>
      <w:r w:rsidR="00363EA7" w:rsidRPr="00CD49AA">
        <w:rPr>
          <w:color w:val="000000"/>
          <w:sz w:val="24"/>
          <w:szCs w:val="24"/>
        </w:rPr>
        <w:t xml:space="preserve"> </w:t>
      </w:r>
      <w:r w:rsidR="00BD3B19" w:rsidRPr="00CD49AA">
        <w:rPr>
          <w:color w:val="000000"/>
          <w:sz w:val="24"/>
          <w:szCs w:val="24"/>
        </w:rPr>
        <w:t xml:space="preserve">составляет </w:t>
      </w:r>
      <w:r w:rsidRPr="00CD49AA">
        <w:rPr>
          <w:sz w:val="24"/>
          <w:szCs w:val="24"/>
        </w:rPr>
        <w:t>7</w:t>
      </w:r>
      <w:r w:rsidR="00BD3B19" w:rsidRPr="00CD49AA">
        <w:rPr>
          <w:sz w:val="24"/>
          <w:szCs w:val="24"/>
        </w:rPr>
        <w:t xml:space="preserve"> </w:t>
      </w:r>
      <w:r w:rsidR="002F7D6B" w:rsidRPr="00CD49AA">
        <w:rPr>
          <w:sz w:val="24"/>
          <w:szCs w:val="24"/>
        </w:rPr>
        <w:t xml:space="preserve">рабочих </w:t>
      </w:r>
      <w:r w:rsidR="00BD3B19" w:rsidRPr="00CD49AA">
        <w:rPr>
          <w:sz w:val="24"/>
          <w:szCs w:val="24"/>
        </w:rPr>
        <w:t>дней</w:t>
      </w:r>
      <w:r w:rsidR="00BD3B19" w:rsidRPr="00CD49AA">
        <w:rPr>
          <w:color w:val="000000"/>
          <w:sz w:val="24"/>
          <w:szCs w:val="24"/>
        </w:rPr>
        <w:t xml:space="preserve"> </w:t>
      </w:r>
      <w:r w:rsidR="00F377C4" w:rsidRPr="00CD49AA">
        <w:rPr>
          <w:sz w:val="24"/>
          <w:szCs w:val="24"/>
        </w:rPr>
        <w:t>со дня получения заявления о выда</w:t>
      </w:r>
      <w:r w:rsidRPr="00CD49AA">
        <w:rPr>
          <w:sz w:val="24"/>
          <w:szCs w:val="24"/>
        </w:rPr>
        <w:t>че разрешения на строительство.</w:t>
      </w:r>
    </w:p>
    <w:p w:rsidR="00D03C75" w:rsidRPr="00CD49AA" w:rsidRDefault="00D03C7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sz w:val="24"/>
          <w:szCs w:val="24"/>
        </w:rPr>
        <w:t>2.4.2. Срок принятия решения о предоставлении муниципальной услуги или об отказе в предоставлении му</w:t>
      </w:r>
      <w:r w:rsidR="00AE529B" w:rsidRPr="00CD49AA">
        <w:rPr>
          <w:sz w:val="24"/>
          <w:szCs w:val="24"/>
        </w:rPr>
        <w:t xml:space="preserve">ниципальной услуги не позднее </w:t>
      </w:r>
      <w:r w:rsidRPr="00CD49AA">
        <w:rPr>
          <w:sz w:val="24"/>
          <w:szCs w:val="24"/>
        </w:rPr>
        <w:t>7</w:t>
      </w:r>
      <w:r w:rsidR="002F7D6B" w:rsidRPr="00CD49AA">
        <w:rPr>
          <w:sz w:val="24"/>
          <w:szCs w:val="24"/>
        </w:rPr>
        <w:t xml:space="preserve"> рабочих</w:t>
      </w:r>
      <w:r w:rsidRPr="00CD49AA">
        <w:rPr>
          <w:sz w:val="24"/>
          <w:szCs w:val="24"/>
        </w:rPr>
        <w:t xml:space="preserve"> дней с момента регистрации поступившего заявлени</w:t>
      </w:r>
      <w:r w:rsidR="00AE529B" w:rsidRPr="00CD49AA">
        <w:rPr>
          <w:sz w:val="24"/>
          <w:szCs w:val="24"/>
        </w:rPr>
        <w:t>я</w:t>
      </w:r>
      <w:r w:rsidRPr="00CD49AA">
        <w:rPr>
          <w:sz w:val="24"/>
          <w:szCs w:val="24"/>
        </w:rPr>
        <w:t xml:space="preserve"> с приложением </w:t>
      </w:r>
      <w:r w:rsidR="002F7D6B" w:rsidRPr="00CD49AA">
        <w:rPr>
          <w:color w:val="000000"/>
          <w:sz w:val="24"/>
          <w:szCs w:val="24"/>
        </w:rPr>
        <w:t xml:space="preserve">документов, необходимых для предоставления муниципальной услуги, предусмотренных </w:t>
      </w:r>
      <w:r w:rsidR="00AE529B" w:rsidRPr="00CD49AA">
        <w:rPr>
          <w:color w:val="000000"/>
          <w:sz w:val="24"/>
          <w:szCs w:val="24"/>
        </w:rPr>
        <w:t>пунктом 2.6.1. административного регламента</w:t>
      </w:r>
      <w:r w:rsidR="002F7D6B" w:rsidRPr="00CD49AA">
        <w:rPr>
          <w:color w:val="000000"/>
          <w:sz w:val="24"/>
          <w:szCs w:val="24"/>
        </w:rPr>
        <w:t>.</w:t>
      </w:r>
    </w:p>
    <w:p w:rsidR="002F7D6B" w:rsidRPr="00CD49AA" w:rsidRDefault="002F7D6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</w:t>
      </w:r>
      <w:r w:rsidR="002568D3">
        <w:rPr>
          <w:color w:val="000000"/>
          <w:sz w:val="24"/>
          <w:szCs w:val="24"/>
        </w:rPr>
        <w:t>тавляющий муниципальную услугу.</w:t>
      </w:r>
    </w:p>
    <w:p w:rsidR="002F7D6B" w:rsidRPr="00CD49AA" w:rsidRDefault="002F7D6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2.4.3. Сроков приостановления предоставления муниципальной услуги действующим законодательством не предусмотрено.</w:t>
      </w:r>
    </w:p>
    <w:p w:rsidR="002F7D6B" w:rsidRPr="00CD49AA" w:rsidRDefault="002F7D6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2.4.4. Срок выдачи (направления по адресу, указанному в заявлении</w:t>
      </w:r>
      <w:r w:rsidR="00381C6B" w:rsidRPr="00CD49AA">
        <w:rPr>
          <w:color w:val="000000"/>
          <w:sz w:val="24"/>
          <w:szCs w:val="24"/>
        </w:rPr>
        <w:t xml:space="preserve"> о предоставлении муниципальной услуги</w:t>
      </w:r>
      <w:r w:rsidRPr="00CD49AA">
        <w:rPr>
          <w:color w:val="000000"/>
          <w:sz w:val="24"/>
          <w:szCs w:val="24"/>
        </w:rPr>
        <w:t>, либо через МФЦ) заявителю</w:t>
      </w:r>
      <w:r w:rsidR="00381C6B" w:rsidRPr="00CD49AA">
        <w:rPr>
          <w:color w:val="000000"/>
          <w:sz w:val="24"/>
          <w:szCs w:val="24"/>
        </w:rPr>
        <w:t xml:space="preserve">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</w:t>
      </w:r>
      <w:r w:rsidRPr="00CD49AA">
        <w:rPr>
          <w:color w:val="000000"/>
          <w:sz w:val="24"/>
          <w:szCs w:val="24"/>
        </w:rPr>
        <w:t>не должен превышать</w:t>
      </w:r>
      <w:r w:rsidR="00381C6B" w:rsidRPr="00CD49AA">
        <w:rPr>
          <w:color w:val="000000"/>
          <w:sz w:val="24"/>
          <w:szCs w:val="24"/>
        </w:rPr>
        <w:t xml:space="preserve"> 7</w:t>
      </w:r>
      <w:r w:rsidRPr="00CD49AA">
        <w:rPr>
          <w:color w:val="000000"/>
          <w:sz w:val="24"/>
          <w:szCs w:val="24"/>
        </w:rPr>
        <w:t xml:space="preserve"> рабочих дней </w:t>
      </w:r>
      <w:r w:rsidR="000D43BB" w:rsidRPr="00CD49AA">
        <w:rPr>
          <w:color w:val="000000"/>
          <w:sz w:val="24"/>
          <w:szCs w:val="24"/>
        </w:rPr>
        <w:t>с момента регистрации заявления.</w:t>
      </w:r>
    </w:p>
    <w:p w:rsidR="002F7D6B" w:rsidRPr="00CD49AA" w:rsidRDefault="002F7D6B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23F8" w:rsidRPr="00CD49AA" w:rsidRDefault="001436EC" w:rsidP="002568D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2.5. </w:t>
      </w:r>
      <w:r w:rsidR="000F23F8" w:rsidRPr="00CD49AA">
        <w:rPr>
          <w:color w:val="000000"/>
          <w:sz w:val="24"/>
          <w:szCs w:val="24"/>
        </w:rPr>
        <w:t>Перечень нормативных правовых актов,</w:t>
      </w:r>
      <w:r w:rsidR="00917297" w:rsidRPr="00CD49AA">
        <w:rPr>
          <w:color w:val="000000"/>
          <w:sz w:val="24"/>
          <w:szCs w:val="24"/>
        </w:rPr>
        <w:t xml:space="preserve"> </w:t>
      </w:r>
      <w:r w:rsidR="000F23F8" w:rsidRPr="00CD49AA">
        <w:rPr>
          <w:color w:val="000000"/>
          <w:sz w:val="24"/>
          <w:szCs w:val="24"/>
        </w:rPr>
        <w:t>регулирующих отношения, возникающие в связи с предост</w:t>
      </w:r>
      <w:r w:rsidR="00D3080C" w:rsidRPr="00CD49AA">
        <w:rPr>
          <w:color w:val="000000"/>
          <w:sz w:val="24"/>
          <w:szCs w:val="24"/>
        </w:rPr>
        <w:t>авлением муниципальной услуги</w:t>
      </w:r>
    </w:p>
    <w:p w:rsidR="002F7D6B" w:rsidRPr="00CD49AA" w:rsidRDefault="002F7D6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80C" w:rsidRPr="00CD49AA" w:rsidRDefault="00D3080C" w:rsidP="00CD49AA">
      <w:pPr>
        <w:pStyle w:val="af2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2.5.1. </w:t>
      </w:r>
      <w:r w:rsidRPr="00CD49AA">
        <w:rPr>
          <w:rFonts w:eastAsia="Calibri"/>
          <w:color w:val="000000"/>
          <w:sz w:val="24"/>
          <w:szCs w:val="24"/>
        </w:rPr>
        <w:t xml:space="preserve">Предоставление </w:t>
      </w:r>
      <w:r w:rsidR="00E847C0" w:rsidRPr="00CD49AA">
        <w:rPr>
          <w:rFonts w:eastAsia="Calibri"/>
          <w:color w:val="000000"/>
          <w:sz w:val="24"/>
          <w:szCs w:val="24"/>
        </w:rPr>
        <w:t>м</w:t>
      </w:r>
      <w:r w:rsidRPr="00CD49AA">
        <w:rPr>
          <w:rFonts w:eastAsia="Calibri"/>
          <w:color w:val="000000"/>
          <w:sz w:val="24"/>
          <w:szCs w:val="24"/>
        </w:rPr>
        <w:t xml:space="preserve">униципальной услуги осуществляется в соответствии </w:t>
      </w:r>
      <w:proofErr w:type="gramStart"/>
      <w:r w:rsidRPr="00CD49AA">
        <w:rPr>
          <w:rFonts w:eastAsia="Calibri"/>
          <w:color w:val="000000"/>
          <w:sz w:val="24"/>
          <w:szCs w:val="24"/>
        </w:rPr>
        <w:t>с</w:t>
      </w:r>
      <w:proofErr w:type="gramEnd"/>
      <w:r w:rsidRPr="00CD49AA">
        <w:rPr>
          <w:rFonts w:eastAsia="Calibri"/>
          <w:color w:val="000000"/>
          <w:sz w:val="24"/>
          <w:szCs w:val="24"/>
        </w:rPr>
        <w:t>:</w:t>
      </w:r>
    </w:p>
    <w:p w:rsidR="001752D8" w:rsidRPr="00CD49AA" w:rsidRDefault="00D05BB6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5" w:history="1">
        <w:r w:rsidR="001752D8" w:rsidRPr="00CD49AA">
          <w:rPr>
            <w:sz w:val="24"/>
            <w:szCs w:val="24"/>
          </w:rPr>
          <w:t>Конституцией</w:t>
        </w:r>
      </w:hyperlink>
      <w:r w:rsidR="001752D8" w:rsidRPr="00CD49AA">
        <w:rPr>
          <w:sz w:val="24"/>
          <w:szCs w:val="24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1752D8" w:rsidRPr="00CD49AA" w:rsidRDefault="001752D8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Федеральным </w:t>
      </w:r>
      <w:hyperlink r:id="rId16" w:history="1">
        <w:r w:rsidRPr="00CD49AA">
          <w:rPr>
            <w:sz w:val="24"/>
            <w:szCs w:val="24"/>
          </w:rPr>
          <w:t>закон</w:t>
        </w:r>
      </w:hyperlink>
      <w:r w:rsidRPr="00CD49AA">
        <w:rPr>
          <w:sz w:val="24"/>
          <w:szCs w:val="24"/>
        </w:rPr>
        <w:t>ом от 6 октября 2003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1752D8" w:rsidRPr="00CD49AA" w:rsidRDefault="001752D8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lastRenderedPageBreak/>
        <w:t xml:space="preserve">Федеральным </w:t>
      </w:r>
      <w:hyperlink r:id="rId17" w:history="1">
        <w:r w:rsidRPr="00CD49AA">
          <w:rPr>
            <w:sz w:val="24"/>
            <w:szCs w:val="24"/>
          </w:rPr>
          <w:t>закон</w:t>
        </w:r>
      </w:hyperlink>
      <w:r w:rsidRPr="00CD49AA">
        <w:rPr>
          <w:sz w:val="24"/>
          <w:szCs w:val="24"/>
        </w:rPr>
        <w:t>ом от 27 июля 2010 № 210-ФЗ «Об организации предоставления государственных и муниципальных услуг» («Российская газета», № 168, 30.07.2010 г.) (далее – Федеральный закон № 210-ФЗ);</w:t>
      </w:r>
    </w:p>
    <w:p w:rsidR="00110CB3" w:rsidRPr="00CD49AA" w:rsidRDefault="00D3080C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Градостроительным </w:t>
      </w:r>
      <w:r w:rsidR="0098599C">
        <w:rPr>
          <w:color w:val="000000"/>
          <w:sz w:val="24"/>
          <w:szCs w:val="24"/>
        </w:rPr>
        <w:t>к</w:t>
      </w:r>
      <w:r w:rsidRPr="00CD49AA">
        <w:rPr>
          <w:color w:val="000000"/>
          <w:sz w:val="24"/>
          <w:szCs w:val="24"/>
        </w:rPr>
        <w:t>одексом Российской Федерации от 29 декабря 2004 № 190-ФЗ (Собрание законодательства Российской Федерации, 03 января 2005 г., № 1, статья 16)</w:t>
      </w:r>
      <w:r w:rsidR="001752D8" w:rsidRPr="00CD49AA">
        <w:rPr>
          <w:color w:val="000000"/>
          <w:sz w:val="24"/>
          <w:szCs w:val="24"/>
        </w:rPr>
        <w:t>;</w:t>
      </w:r>
    </w:p>
    <w:p w:rsidR="001858EE" w:rsidRPr="00CD49AA" w:rsidRDefault="001858EE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Федеральны</w:t>
      </w:r>
      <w:r w:rsidR="00110CB3" w:rsidRPr="00CD49AA">
        <w:rPr>
          <w:color w:val="000000"/>
          <w:sz w:val="24"/>
          <w:szCs w:val="24"/>
        </w:rPr>
        <w:t>м</w:t>
      </w:r>
      <w:r w:rsidRPr="00CD49AA">
        <w:rPr>
          <w:color w:val="000000"/>
          <w:sz w:val="24"/>
          <w:szCs w:val="24"/>
        </w:rPr>
        <w:t xml:space="preserve"> закон</w:t>
      </w:r>
      <w:r w:rsidR="00110CB3" w:rsidRPr="00CD49AA">
        <w:rPr>
          <w:color w:val="000000"/>
          <w:sz w:val="24"/>
          <w:szCs w:val="24"/>
        </w:rPr>
        <w:t>ом</w:t>
      </w:r>
      <w:r w:rsidRPr="00CD49AA">
        <w:rPr>
          <w:color w:val="000000"/>
          <w:sz w:val="24"/>
          <w:szCs w:val="24"/>
        </w:rPr>
        <w:t xml:space="preserve"> от 29</w:t>
      </w:r>
      <w:r w:rsidR="00F377C4" w:rsidRPr="00CD49AA">
        <w:rPr>
          <w:color w:val="000000"/>
          <w:sz w:val="24"/>
          <w:szCs w:val="24"/>
        </w:rPr>
        <w:t xml:space="preserve"> декабря </w:t>
      </w:r>
      <w:r w:rsidRPr="00CD49AA">
        <w:rPr>
          <w:color w:val="000000"/>
          <w:sz w:val="24"/>
          <w:szCs w:val="24"/>
        </w:rPr>
        <w:t xml:space="preserve">2004 </w:t>
      </w:r>
      <w:r w:rsidR="00110CB3" w:rsidRPr="00CD49AA">
        <w:rPr>
          <w:color w:val="000000"/>
          <w:sz w:val="24"/>
          <w:szCs w:val="24"/>
        </w:rPr>
        <w:t>№</w:t>
      </w:r>
      <w:r w:rsidRPr="00CD49AA">
        <w:rPr>
          <w:color w:val="000000"/>
          <w:sz w:val="24"/>
          <w:szCs w:val="24"/>
        </w:rPr>
        <w:t xml:space="preserve"> 191-ФЗ </w:t>
      </w:r>
      <w:r w:rsidR="00110CB3" w:rsidRPr="00CD49AA">
        <w:rPr>
          <w:color w:val="000000"/>
          <w:sz w:val="24"/>
          <w:szCs w:val="24"/>
        </w:rPr>
        <w:t>«</w:t>
      </w:r>
      <w:r w:rsidRPr="00CD49AA">
        <w:rPr>
          <w:color w:val="000000"/>
          <w:sz w:val="24"/>
          <w:szCs w:val="24"/>
        </w:rPr>
        <w:t>О введении в действие Градостроительного кодекса Российской Федерации</w:t>
      </w:r>
      <w:r w:rsidR="00110CB3" w:rsidRPr="00CD49AA">
        <w:rPr>
          <w:color w:val="000000"/>
          <w:sz w:val="24"/>
          <w:szCs w:val="24"/>
        </w:rPr>
        <w:t>»</w:t>
      </w:r>
    </w:p>
    <w:p w:rsidR="00D3080C" w:rsidRPr="00CD49AA" w:rsidRDefault="00D3080C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Федеральны</w:t>
      </w:r>
      <w:r w:rsidR="004275E1" w:rsidRPr="00CD49AA">
        <w:rPr>
          <w:color w:val="000000"/>
          <w:sz w:val="24"/>
          <w:szCs w:val="24"/>
        </w:rPr>
        <w:t>м</w:t>
      </w:r>
      <w:r w:rsidRPr="00CD49AA">
        <w:rPr>
          <w:color w:val="000000"/>
          <w:sz w:val="24"/>
          <w:szCs w:val="24"/>
        </w:rPr>
        <w:t xml:space="preserve"> закон</w:t>
      </w:r>
      <w:r w:rsidR="004275E1" w:rsidRPr="00CD49AA">
        <w:rPr>
          <w:color w:val="000000"/>
          <w:sz w:val="24"/>
          <w:szCs w:val="24"/>
        </w:rPr>
        <w:t>ом</w:t>
      </w:r>
      <w:r w:rsidRPr="00CD49AA">
        <w:rPr>
          <w:color w:val="000000"/>
          <w:sz w:val="24"/>
          <w:szCs w:val="24"/>
        </w:rPr>
        <w:t xml:space="preserve"> от 01 июля 2011 № 169-ФЗ «О внесении изменений в отдельные законодательные акты Российской Федерации»;</w:t>
      </w:r>
    </w:p>
    <w:p w:rsidR="000D43BB" w:rsidRPr="00CD49AA" w:rsidRDefault="000D43BB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Законом Пермского края от 14 сентября 2011 № 805-ПК «О градостроительной деятельности в Пермском крае»;</w:t>
      </w:r>
    </w:p>
    <w:p w:rsidR="00381C6B" w:rsidRPr="00CD49AA" w:rsidRDefault="00381C6B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Приказом Министерства строительства и жилищно-коммунального хозяйства Российской Федерации от 19 февраля 2015 № 117/</w:t>
      </w:r>
      <w:proofErr w:type="spellStart"/>
      <w:proofErr w:type="gramStart"/>
      <w:r w:rsidRPr="00CD49AA">
        <w:rPr>
          <w:color w:val="000000"/>
          <w:sz w:val="24"/>
          <w:szCs w:val="24"/>
        </w:rPr>
        <w:t>пр</w:t>
      </w:r>
      <w:proofErr w:type="spellEnd"/>
      <w:proofErr w:type="gramEnd"/>
      <w:r w:rsidRPr="00CD49AA">
        <w:rPr>
          <w:color w:val="000000"/>
          <w:sz w:val="24"/>
          <w:szCs w:val="24"/>
        </w:rPr>
        <w:t xml:space="preserve"> «О</w:t>
      </w:r>
      <w:r w:rsidR="00000A31">
        <w:rPr>
          <w:color w:val="000000"/>
          <w:sz w:val="24"/>
          <w:szCs w:val="24"/>
        </w:rPr>
        <w:t>б утверждении</w:t>
      </w:r>
      <w:r w:rsidRPr="00CD49AA">
        <w:rPr>
          <w:color w:val="000000"/>
          <w:sz w:val="24"/>
          <w:szCs w:val="24"/>
        </w:rPr>
        <w:t xml:space="preserve"> форм</w:t>
      </w:r>
      <w:r w:rsidR="00000A31">
        <w:rPr>
          <w:color w:val="000000"/>
          <w:sz w:val="24"/>
          <w:szCs w:val="24"/>
        </w:rPr>
        <w:t>ы</w:t>
      </w:r>
      <w:r w:rsidRPr="00CD49AA">
        <w:rPr>
          <w:color w:val="000000"/>
          <w:sz w:val="24"/>
          <w:szCs w:val="24"/>
        </w:rPr>
        <w:t xml:space="preserve"> разрешения на строительство и форм</w:t>
      </w:r>
      <w:r w:rsidR="00000A31">
        <w:rPr>
          <w:color w:val="000000"/>
          <w:sz w:val="24"/>
          <w:szCs w:val="24"/>
        </w:rPr>
        <w:t>ы</w:t>
      </w:r>
      <w:r w:rsidRPr="00CD49AA">
        <w:rPr>
          <w:color w:val="000000"/>
          <w:sz w:val="24"/>
          <w:szCs w:val="24"/>
        </w:rPr>
        <w:t xml:space="preserve"> разрешения на ввод объекта в эксплуатацию»</w:t>
      </w:r>
      <w:r w:rsidR="00000A31">
        <w:rPr>
          <w:color w:val="000000"/>
          <w:sz w:val="24"/>
          <w:szCs w:val="24"/>
        </w:rPr>
        <w:t>;</w:t>
      </w:r>
    </w:p>
    <w:p w:rsidR="00D3080C" w:rsidRPr="00CD49AA" w:rsidRDefault="00D3080C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Распоряжение</w:t>
      </w:r>
      <w:r w:rsidR="004275E1" w:rsidRPr="00CD49AA">
        <w:rPr>
          <w:color w:val="000000"/>
          <w:sz w:val="24"/>
          <w:szCs w:val="24"/>
        </w:rPr>
        <w:t>м</w:t>
      </w:r>
      <w:r w:rsidRPr="00CD49AA">
        <w:rPr>
          <w:color w:val="000000"/>
          <w:sz w:val="24"/>
          <w:szCs w:val="24"/>
        </w:rPr>
        <w:t xml:space="preserve"> Правительства Российской Федерации от 17</w:t>
      </w:r>
      <w:r w:rsidR="00521BD8" w:rsidRPr="00CD49AA">
        <w:rPr>
          <w:color w:val="000000"/>
          <w:sz w:val="24"/>
          <w:szCs w:val="24"/>
        </w:rPr>
        <w:t xml:space="preserve"> декабря </w:t>
      </w:r>
      <w:r w:rsidRPr="00CD49AA">
        <w:rPr>
          <w:color w:val="000000"/>
          <w:sz w:val="24"/>
          <w:szCs w:val="24"/>
        </w:rPr>
        <w:t>2009 № 1993-р «Об утверждении сводного перечня первоочередных государственных и муниципальных услуг</w:t>
      </w:r>
      <w:r w:rsidR="0098599C">
        <w:rPr>
          <w:color w:val="000000"/>
          <w:sz w:val="24"/>
          <w:szCs w:val="24"/>
        </w:rPr>
        <w:t>, представляемых в электронном виде»</w:t>
      </w:r>
      <w:r w:rsidRPr="00CD49AA">
        <w:rPr>
          <w:color w:val="000000"/>
          <w:sz w:val="24"/>
          <w:szCs w:val="24"/>
        </w:rPr>
        <w:t>;</w:t>
      </w:r>
    </w:p>
    <w:p w:rsidR="00C2614F" w:rsidRPr="00CD49AA" w:rsidRDefault="00C2614F" w:rsidP="00CD49AA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>Приказ</w:t>
      </w:r>
      <w:r w:rsidR="00686BAB" w:rsidRPr="00CD49AA">
        <w:rPr>
          <w:color w:val="000000"/>
          <w:sz w:val="24"/>
          <w:szCs w:val="24"/>
        </w:rPr>
        <w:t>ом</w:t>
      </w:r>
      <w:r w:rsidRPr="00CD49AA">
        <w:rPr>
          <w:color w:val="000000"/>
          <w:sz w:val="24"/>
          <w:szCs w:val="24"/>
        </w:rPr>
        <w:t xml:space="preserve"> </w:t>
      </w:r>
      <w:r w:rsidR="00632D94" w:rsidRPr="00CD49AA">
        <w:rPr>
          <w:color w:val="000000"/>
          <w:sz w:val="24"/>
          <w:szCs w:val="24"/>
        </w:rPr>
        <w:t xml:space="preserve">Министерства регионального развития Российской Федерации </w:t>
      </w:r>
      <w:r w:rsidRPr="00CD49AA">
        <w:rPr>
          <w:color w:val="000000"/>
          <w:sz w:val="24"/>
          <w:szCs w:val="24"/>
        </w:rPr>
        <w:t>от 02</w:t>
      </w:r>
      <w:r w:rsidR="00890917" w:rsidRPr="00CD49AA">
        <w:rPr>
          <w:color w:val="000000"/>
          <w:sz w:val="24"/>
          <w:szCs w:val="24"/>
        </w:rPr>
        <w:t xml:space="preserve"> июля</w:t>
      </w:r>
      <w:r w:rsidR="00890917" w:rsidRPr="00CD49AA" w:rsidDel="00890917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 xml:space="preserve">2009 </w:t>
      </w:r>
      <w:r w:rsidR="00B21BFE" w:rsidRPr="00CD49AA">
        <w:rPr>
          <w:color w:val="000000"/>
          <w:sz w:val="24"/>
          <w:szCs w:val="24"/>
        </w:rPr>
        <w:t xml:space="preserve">№ </w:t>
      </w:r>
      <w:r w:rsidRPr="00CD49AA">
        <w:rPr>
          <w:color w:val="000000"/>
          <w:sz w:val="24"/>
          <w:szCs w:val="24"/>
        </w:rPr>
        <w:t xml:space="preserve">251 </w:t>
      </w:r>
      <w:r w:rsidR="00B21BFE" w:rsidRPr="00CD49AA">
        <w:rPr>
          <w:color w:val="000000"/>
          <w:sz w:val="24"/>
          <w:szCs w:val="24"/>
        </w:rPr>
        <w:t>«</w:t>
      </w:r>
      <w:r w:rsidRPr="00CD49AA">
        <w:rPr>
          <w:color w:val="000000"/>
          <w:sz w:val="24"/>
          <w:szCs w:val="24"/>
        </w:rPr>
        <w:t>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</w:t>
      </w:r>
      <w:proofErr w:type="gramEnd"/>
      <w:r w:rsidRPr="00CD49AA">
        <w:rPr>
          <w:color w:val="000000"/>
          <w:sz w:val="24"/>
          <w:szCs w:val="24"/>
        </w:rPr>
        <w:t xml:space="preserve">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</w:t>
      </w:r>
      <w:r w:rsidR="00B21BFE" w:rsidRPr="00CD49AA">
        <w:rPr>
          <w:color w:val="000000"/>
          <w:sz w:val="24"/>
          <w:szCs w:val="24"/>
        </w:rPr>
        <w:t>»</w:t>
      </w:r>
      <w:r w:rsidR="00000A31">
        <w:rPr>
          <w:color w:val="000000"/>
          <w:sz w:val="24"/>
          <w:szCs w:val="24"/>
        </w:rPr>
        <w:t>;</w:t>
      </w:r>
    </w:p>
    <w:p w:rsidR="00066711" w:rsidRPr="00265349" w:rsidRDefault="00265349" w:rsidP="00CD49AA">
      <w:pPr>
        <w:ind w:firstLine="709"/>
        <w:jc w:val="both"/>
        <w:rPr>
          <w:color w:val="000000" w:themeColor="text1"/>
          <w:sz w:val="24"/>
          <w:szCs w:val="24"/>
        </w:rPr>
      </w:pPr>
      <w:r w:rsidRPr="00265349">
        <w:rPr>
          <w:color w:val="000000" w:themeColor="text1"/>
          <w:sz w:val="24"/>
          <w:szCs w:val="24"/>
        </w:rPr>
        <w:t>п</w:t>
      </w:r>
      <w:r w:rsidR="00C0172B" w:rsidRPr="00265349">
        <w:rPr>
          <w:color w:val="000000" w:themeColor="text1"/>
          <w:sz w:val="24"/>
          <w:szCs w:val="24"/>
        </w:rPr>
        <w:t>остановлением Администраци</w:t>
      </w:r>
      <w:r w:rsidR="000D43BB" w:rsidRPr="00265349">
        <w:rPr>
          <w:color w:val="000000" w:themeColor="text1"/>
          <w:sz w:val="24"/>
          <w:szCs w:val="24"/>
        </w:rPr>
        <w:t>и</w:t>
      </w:r>
      <w:r w:rsidR="00C0172B" w:rsidRPr="00265349">
        <w:rPr>
          <w:color w:val="000000" w:themeColor="text1"/>
          <w:sz w:val="24"/>
          <w:szCs w:val="24"/>
        </w:rPr>
        <w:t xml:space="preserve"> Октябрьского городского поселения Октябрьского муниципального района Пермского края от</w:t>
      </w:r>
      <w:r w:rsidR="00C0172B" w:rsidRPr="00265349">
        <w:rPr>
          <w:i/>
          <w:color w:val="000000" w:themeColor="text1"/>
          <w:sz w:val="24"/>
          <w:szCs w:val="24"/>
        </w:rPr>
        <w:t xml:space="preserve"> </w:t>
      </w:r>
      <w:r w:rsidR="00C0172B" w:rsidRPr="00265349">
        <w:rPr>
          <w:color w:val="000000" w:themeColor="text1"/>
          <w:sz w:val="24"/>
          <w:szCs w:val="24"/>
        </w:rPr>
        <w:t xml:space="preserve">21.03.2014 № 113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функций, а также о проведении </w:t>
      </w:r>
      <w:proofErr w:type="gramStart"/>
      <w:r w:rsidR="00C0172B" w:rsidRPr="00265349">
        <w:rPr>
          <w:color w:val="000000" w:themeColor="text1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="00C0172B" w:rsidRPr="00265349">
        <w:rPr>
          <w:bCs/>
          <w:color w:val="000000" w:themeColor="text1"/>
          <w:sz w:val="24"/>
          <w:szCs w:val="24"/>
        </w:rPr>
        <w:t>»</w:t>
      </w:r>
      <w:r>
        <w:rPr>
          <w:bCs/>
          <w:color w:val="000000" w:themeColor="text1"/>
          <w:sz w:val="24"/>
          <w:szCs w:val="24"/>
        </w:rPr>
        <w:t>;</w:t>
      </w:r>
    </w:p>
    <w:p w:rsidR="00265349" w:rsidRPr="00265349" w:rsidRDefault="00265349" w:rsidP="00265349">
      <w:pPr>
        <w:ind w:firstLine="709"/>
        <w:jc w:val="both"/>
        <w:rPr>
          <w:color w:val="000000"/>
          <w:sz w:val="24"/>
          <w:szCs w:val="24"/>
        </w:rPr>
      </w:pPr>
      <w:r w:rsidRPr="00265349">
        <w:rPr>
          <w:color w:val="000000"/>
          <w:sz w:val="24"/>
          <w:szCs w:val="24"/>
        </w:rPr>
        <w:t>настоящим административным регламентом.</w:t>
      </w:r>
    </w:p>
    <w:p w:rsidR="00E47458" w:rsidRPr="00CD49AA" w:rsidRDefault="00E47458" w:rsidP="00CD49AA">
      <w:pPr>
        <w:ind w:firstLine="709"/>
        <w:jc w:val="both"/>
        <w:rPr>
          <w:color w:val="000000" w:themeColor="text1"/>
          <w:sz w:val="24"/>
          <w:szCs w:val="24"/>
        </w:rPr>
      </w:pPr>
    </w:p>
    <w:p w:rsidR="00B31BC9" w:rsidRPr="00CD49AA" w:rsidRDefault="001436EC" w:rsidP="00482699">
      <w:pPr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2.6. Исчерпывающий перечень документов, </w:t>
      </w:r>
      <w:r w:rsidR="00000A31">
        <w:rPr>
          <w:color w:val="000000"/>
          <w:sz w:val="24"/>
          <w:szCs w:val="24"/>
        </w:rPr>
        <w:t xml:space="preserve">необходимых </w:t>
      </w:r>
      <w:r w:rsidR="00A54128" w:rsidRPr="00CD49AA">
        <w:rPr>
          <w:color w:val="000000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D3080C" w:rsidRPr="00CD49AA">
        <w:rPr>
          <w:color w:val="000000"/>
          <w:sz w:val="24"/>
          <w:szCs w:val="24"/>
        </w:rPr>
        <w:t>муниципальной</w:t>
      </w:r>
      <w:r w:rsidR="00A54128" w:rsidRPr="00CD49AA">
        <w:rPr>
          <w:color w:val="000000"/>
          <w:sz w:val="24"/>
          <w:szCs w:val="24"/>
        </w:rPr>
        <w:t xml:space="preserve"> услуги</w:t>
      </w:r>
    </w:p>
    <w:p w:rsidR="00E47458" w:rsidRPr="00CD49AA" w:rsidRDefault="00E47458" w:rsidP="00CD49AA">
      <w:pPr>
        <w:ind w:firstLine="709"/>
        <w:jc w:val="both"/>
        <w:rPr>
          <w:color w:val="000000"/>
          <w:sz w:val="24"/>
          <w:szCs w:val="24"/>
        </w:rPr>
      </w:pPr>
    </w:p>
    <w:p w:rsidR="00B54653" w:rsidRPr="00CD49AA" w:rsidRDefault="00F4459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2.6.1. </w:t>
      </w:r>
      <w:r w:rsidR="00B54653" w:rsidRPr="00CD49AA">
        <w:rPr>
          <w:color w:val="000000"/>
          <w:sz w:val="24"/>
          <w:szCs w:val="24"/>
        </w:rPr>
        <w:t xml:space="preserve">Исчерпывающий перечень документов, </w:t>
      </w:r>
      <w:r w:rsidR="00E847C0" w:rsidRPr="00CD49AA">
        <w:rPr>
          <w:color w:val="000000"/>
          <w:sz w:val="24"/>
          <w:szCs w:val="24"/>
        </w:rPr>
        <w:t>необходимых для предоставления м</w:t>
      </w:r>
      <w:r w:rsidR="00B54653" w:rsidRPr="00CD49AA">
        <w:rPr>
          <w:color w:val="000000"/>
          <w:sz w:val="24"/>
          <w:szCs w:val="24"/>
        </w:rPr>
        <w:t>униципальной услуги:</w:t>
      </w:r>
    </w:p>
    <w:p w:rsidR="00FE3CBE" w:rsidRPr="00CD49AA" w:rsidRDefault="00B54653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color w:val="000000"/>
          <w:sz w:val="24"/>
          <w:szCs w:val="24"/>
        </w:rPr>
        <w:t>2.6.1.1.</w:t>
      </w:r>
      <w:r w:rsidR="003D1FF8" w:rsidRPr="00CD49AA">
        <w:rPr>
          <w:color w:val="000000"/>
          <w:sz w:val="24"/>
          <w:szCs w:val="24"/>
        </w:rPr>
        <w:t xml:space="preserve"> </w:t>
      </w:r>
      <w:hyperlink r:id="rId18" w:history="1">
        <w:r w:rsidR="00FE3CBE" w:rsidRPr="00CD49AA">
          <w:rPr>
            <w:color w:val="000000"/>
            <w:sz w:val="24"/>
            <w:szCs w:val="24"/>
          </w:rPr>
          <w:t>заявление</w:t>
        </w:r>
      </w:hyperlink>
      <w:r w:rsidR="00FE3CBE" w:rsidRPr="00CD49AA">
        <w:rPr>
          <w:color w:val="000000"/>
          <w:sz w:val="24"/>
          <w:szCs w:val="24"/>
        </w:rPr>
        <w:t xml:space="preserve"> о выдаче разрешения по форме согласно приложению 1</w:t>
      </w:r>
      <w:r w:rsidR="00D6170C" w:rsidRPr="00CD49AA">
        <w:rPr>
          <w:color w:val="000000"/>
          <w:sz w:val="24"/>
          <w:szCs w:val="24"/>
        </w:rPr>
        <w:t xml:space="preserve"> </w:t>
      </w:r>
      <w:r w:rsidR="00FE3CBE" w:rsidRPr="00CD49AA">
        <w:rPr>
          <w:color w:val="000000"/>
          <w:sz w:val="24"/>
          <w:szCs w:val="24"/>
        </w:rPr>
        <w:t>к административному регламенту</w:t>
      </w:r>
      <w:r w:rsidR="001858EE" w:rsidRPr="00CD49AA">
        <w:rPr>
          <w:color w:val="000000"/>
          <w:sz w:val="24"/>
          <w:szCs w:val="24"/>
        </w:rPr>
        <w:t>;</w:t>
      </w:r>
    </w:p>
    <w:p w:rsidR="00110CB3" w:rsidRPr="00CD49AA" w:rsidRDefault="00CF729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B54653" w:rsidRPr="00CD49AA">
        <w:rPr>
          <w:rFonts w:eastAsia="Calibri"/>
          <w:color w:val="000000"/>
          <w:sz w:val="24"/>
          <w:szCs w:val="24"/>
          <w:lang w:eastAsia="en-US"/>
        </w:rPr>
        <w:t>2</w:t>
      </w:r>
      <w:r w:rsidRPr="00CD49AA">
        <w:rPr>
          <w:rFonts w:eastAsia="Calibri"/>
          <w:color w:val="000000"/>
          <w:sz w:val="24"/>
          <w:szCs w:val="24"/>
          <w:lang w:eastAsia="en-US"/>
        </w:rPr>
        <w:t>. правоустанавливающие документы на земельный участок</w:t>
      </w:r>
      <w:r w:rsidR="008E1369">
        <w:rPr>
          <w:rFonts w:eastAsia="Calibri"/>
          <w:color w:val="000000"/>
          <w:sz w:val="24"/>
          <w:szCs w:val="24"/>
          <w:lang w:eastAsia="en-US"/>
        </w:rPr>
        <w:t xml:space="preserve"> (</w:t>
      </w:r>
      <w:r w:rsidR="00110CB3" w:rsidRPr="00CD49AA">
        <w:rPr>
          <w:rFonts w:eastAsia="Calibri"/>
          <w:color w:val="000000"/>
          <w:sz w:val="24"/>
          <w:szCs w:val="24"/>
          <w:lang w:eastAsia="en-US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1C713F" w:rsidRPr="00CD49AA">
        <w:rPr>
          <w:rFonts w:eastAsia="Calibri"/>
          <w:color w:val="000000"/>
          <w:sz w:val="24"/>
          <w:szCs w:val="24"/>
          <w:lang w:eastAsia="en-US"/>
        </w:rPr>
        <w:t>«</w:t>
      </w:r>
      <w:proofErr w:type="spellStart"/>
      <w:r w:rsidR="00110CB3" w:rsidRPr="00CD49AA">
        <w:rPr>
          <w:rFonts w:eastAsia="Calibri"/>
          <w:color w:val="000000"/>
          <w:sz w:val="24"/>
          <w:szCs w:val="24"/>
          <w:lang w:eastAsia="en-US"/>
        </w:rPr>
        <w:t>Росатом</w:t>
      </w:r>
      <w:proofErr w:type="spellEnd"/>
      <w:r w:rsidR="001C713F" w:rsidRPr="00CD49AA">
        <w:rPr>
          <w:rFonts w:eastAsia="Calibri"/>
          <w:color w:val="000000"/>
          <w:sz w:val="24"/>
          <w:szCs w:val="24"/>
          <w:lang w:eastAsia="en-US"/>
        </w:rPr>
        <w:t>»</w:t>
      </w:r>
      <w:r w:rsidR="00110CB3" w:rsidRPr="00CD49AA">
        <w:rPr>
          <w:rFonts w:eastAsia="Calibri"/>
          <w:color w:val="000000"/>
          <w:sz w:val="24"/>
          <w:szCs w:val="24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="008E1369">
        <w:rPr>
          <w:rFonts w:eastAsia="Calibri"/>
          <w:color w:val="000000"/>
          <w:sz w:val="24"/>
          <w:szCs w:val="24"/>
          <w:lang w:eastAsia="en-US"/>
        </w:rPr>
        <w:t>)</w:t>
      </w:r>
      <w:r w:rsidR="00110CB3" w:rsidRPr="00CD49AA">
        <w:rPr>
          <w:rFonts w:eastAsia="Calibri"/>
          <w:color w:val="000000"/>
          <w:sz w:val="24"/>
          <w:szCs w:val="24"/>
          <w:lang w:eastAsia="en-US"/>
        </w:rPr>
        <w:t>;</w:t>
      </w:r>
      <w:proofErr w:type="gramEnd"/>
    </w:p>
    <w:p w:rsidR="00CF729A" w:rsidRPr="00CD49AA" w:rsidRDefault="00CF729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2" w:name="Par39"/>
      <w:bookmarkEnd w:id="2"/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3.</w:t>
      </w:r>
      <w:r w:rsidR="00FC5BC7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>градостроительный план земельного участка</w:t>
      </w:r>
      <w:r w:rsidR="00501C01" w:rsidRPr="00CD49AA">
        <w:rPr>
          <w:rFonts w:eastAsia="Calibri"/>
          <w:color w:val="000000"/>
          <w:sz w:val="24"/>
          <w:szCs w:val="24"/>
          <w:lang w:eastAsia="en-US"/>
        </w:rPr>
        <w:t xml:space="preserve">, выданный не ранее чем за три года до дня предоставления заявления на получения разрешения на строительство, </w:t>
      </w:r>
      <w:r w:rsidRPr="00CD49AA">
        <w:rPr>
          <w:rFonts w:eastAsia="Calibri"/>
          <w:color w:val="000000"/>
          <w:sz w:val="24"/>
          <w:szCs w:val="24"/>
          <w:lang w:eastAsia="en-US"/>
        </w:rPr>
        <w:t>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F729A" w:rsidRPr="00CD49AA" w:rsidRDefault="00CF729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lastRenderedPageBreak/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4.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материалы, содержащиеся в проектной документации: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 xml:space="preserve">4.1.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пояснительная записка;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 xml:space="preserve">4.2.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4.3</w:t>
      </w:r>
      <w:r w:rsidR="00B22DB9"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</w:t>
      </w:r>
      <w:r w:rsidR="00B22DB9" w:rsidRPr="00CD49AA">
        <w:rPr>
          <w:rFonts w:eastAsia="Calibri"/>
          <w:color w:val="000000"/>
          <w:sz w:val="24"/>
          <w:szCs w:val="24"/>
          <w:lang w:eastAsia="en-US"/>
        </w:rPr>
        <w:t>.4.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архитектурные решения;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</w:t>
      </w:r>
      <w:r w:rsidR="00B22DB9" w:rsidRPr="00CD49AA">
        <w:rPr>
          <w:rFonts w:eastAsia="Calibri"/>
          <w:color w:val="000000"/>
          <w:sz w:val="24"/>
          <w:szCs w:val="24"/>
          <w:lang w:eastAsia="en-US"/>
        </w:rPr>
        <w:t>.5.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</w:t>
      </w:r>
      <w:r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="006926DA" w:rsidRPr="00CD49AA">
        <w:rPr>
          <w:rFonts w:eastAsia="Calibri"/>
          <w:color w:val="000000"/>
          <w:sz w:val="24"/>
          <w:szCs w:val="24"/>
          <w:lang w:eastAsia="en-US"/>
        </w:rPr>
        <w:t>6.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проект организации строительства объекта капитального строительства;</w:t>
      </w:r>
    </w:p>
    <w:p w:rsidR="00CF729A" w:rsidRPr="00CD49AA" w:rsidRDefault="00AF3CBE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</w:t>
      </w:r>
      <w:r w:rsidR="006926DA" w:rsidRPr="00CD49AA">
        <w:rPr>
          <w:rFonts w:eastAsia="Calibri"/>
          <w:color w:val="000000"/>
          <w:sz w:val="24"/>
          <w:szCs w:val="24"/>
          <w:lang w:eastAsia="en-US"/>
        </w:rPr>
        <w:t>.7</w:t>
      </w:r>
      <w:r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проект организации работ по сносу или демонтажу объектов капитального строительства, их частей;</w:t>
      </w:r>
    </w:p>
    <w:p w:rsidR="00D6170C" w:rsidRPr="00CD49AA" w:rsidRDefault="00D6170C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4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.8. </w:t>
      </w:r>
      <w:r w:rsidRPr="00CD49AA">
        <w:rPr>
          <w:sz w:val="24"/>
          <w:szCs w:val="24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9" w:history="1">
        <w:r w:rsidRPr="00CD49AA">
          <w:rPr>
            <w:sz w:val="24"/>
            <w:szCs w:val="24"/>
          </w:rPr>
          <w:t>статьей 49</w:t>
        </w:r>
      </w:hyperlink>
      <w:r w:rsidRPr="00CD49AA">
        <w:rPr>
          <w:sz w:val="24"/>
          <w:szCs w:val="24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Градостроительного кодекса </w:t>
      </w:r>
      <w:r w:rsidRPr="00CD49AA">
        <w:rPr>
          <w:color w:val="000000"/>
          <w:sz w:val="24"/>
          <w:szCs w:val="24"/>
        </w:rPr>
        <w:t>Российской Федерации</w:t>
      </w:r>
      <w:r w:rsidRPr="00CD49AA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FC5BC7" w:rsidRPr="00CD49AA" w:rsidRDefault="00CF729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5</w:t>
      </w:r>
      <w:r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Pr="00CD49AA">
          <w:rPr>
            <w:rFonts w:eastAsia="Calibri"/>
            <w:color w:val="000000"/>
            <w:sz w:val="24"/>
            <w:szCs w:val="24"/>
            <w:lang w:eastAsia="en-US"/>
          </w:rPr>
          <w:t>частью 12.1 статьи 48</w:t>
        </w:r>
      </w:hyperlink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Градостроительного кодекса </w:t>
      </w:r>
      <w:r w:rsidR="00B61656" w:rsidRPr="00CD49AA">
        <w:rPr>
          <w:color w:val="000000"/>
          <w:sz w:val="24"/>
          <w:szCs w:val="24"/>
        </w:rPr>
        <w:t>Российской Федерации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21" w:history="1">
        <w:r w:rsidRPr="00CD49AA">
          <w:rPr>
            <w:rFonts w:eastAsia="Calibri"/>
            <w:color w:val="000000"/>
            <w:sz w:val="24"/>
            <w:szCs w:val="24"/>
            <w:lang w:eastAsia="en-US"/>
          </w:rPr>
          <w:t>статьей 49</w:t>
        </w:r>
      </w:hyperlink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Градостроительного кодекса </w:t>
      </w:r>
      <w:r w:rsidR="00B61656" w:rsidRPr="00CD49AA">
        <w:rPr>
          <w:color w:val="000000"/>
          <w:sz w:val="24"/>
          <w:szCs w:val="24"/>
        </w:rPr>
        <w:t>Российской Федерации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Pr="00CD49AA">
          <w:rPr>
            <w:rFonts w:eastAsia="Calibri"/>
            <w:color w:val="000000"/>
            <w:sz w:val="24"/>
            <w:szCs w:val="24"/>
            <w:lang w:eastAsia="en-US"/>
          </w:rPr>
          <w:t>частью 3.4 статьи 49</w:t>
        </w:r>
      </w:hyperlink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Градостроительного кодекса </w:t>
      </w:r>
      <w:r w:rsidR="00B61656" w:rsidRPr="00CD49AA">
        <w:rPr>
          <w:color w:val="000000"/>
          <w:sz w:val="24"/>
          <w:szCs w:val="24"/>
        </w:rPr>
        <w:t>Российской Федерации</w:t>
      </w:r>
      <w:r w:rsidRPr="00CD49AA">
        <w:rPr>
          <w:rFonts w:eastAsia="Calibri"/>
          <w:color w:val="000000"/>
          <w:sz w:val="24"/>
          <w:szCs w:val="24"/>
          <w:lang w:eastAsia="en-US"/>
        </w:rPr>
        <w:t>, положительное заключение государственной</w:t>
      </w:r>
      <w:proofErr w:type="gramEnd"/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экологической экспертизы проектной документации в случаях, предусмотренных </w:t>
      </w:r>
      <w:hyperlink r:id="rId23" w:history="1">
        <w:r w:rsidRPr="00CD49AA">
          <w:rPr>
            <w:rFonts w:eastAsia="Calibri"/>
            <w:color w:val="000000"/>
            <w:sz w:val="24"/>
            <w:szCs w:val="24"/>
            <w:lang w:eastAsia="en-US"/>
          </w:rPr>
          <w:t>частью 6 статьи 49</w:t>
        </w:r>
      </w:hyperlink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Градостроительного кодекса </w:t>
      </w:r>
      <w:r w:rsidR="00B61656" w:rsidRPr="00CD49AA">
        <w:rPr>
          <w:color w:val="000000"/>
          <w:sz w:val="24"/>
          <w:szCs w:val="24"/>
        </w:rPr>
        <w:t>Российской Федерации</w:t>
      </w:r>
      <w:r w:rsidR="008E1369">
        <w:rPr>
          <w:color w:val="000000"/>
          <w:sz w:val="24"/>
          <w:szCs w:val="24"/>
        </w:rPr>
        <w:t xml:space="preserve"> (</w:t>
      </w:r>
      <w:r w:rsidR="00FC5BC7" w:rsidRPr="00CD49AA">
        <w:rPr>
          <w:rFonts w:eastAsia="Calibri"/>
          <w:color w:val="000000"/>
          <w:sz w:val="24"/>
          <w:szCs w:val="24"/>
          <w:lang w:eastAsia="en-US"/>
        </w:rPr>
        <w:t>заключение, предусмотренное частью 3.5 статьи 49 Градостроительного кодекса Российской Федерации в случае использования модифицированной проектной документации</w:t>
      </w:r>
      <w:r w:rsidR="008E1369">
        <w:rPr>
          <w:rFonts w:eastAsia="Calibri"/>
          <w:color w:val="000000"/>
          <w:sz w:val="24"/>
          <w:szCs w:val="24"/>
          <w:lang w:eastAsia="en-US"/>
        </w:rPr>
        <w:t>)</w:t>
      </w:r>
      <w:r w:rsidR="002F654F">
        <w:rPr>
          <w:rFonts w:eastAsia="Calibri"/>
          <w:color w:val="000000"/>
          <w:sz w:val="24"/>
          <w:szCs w:val="24"/>
          <w:lang w:eastAsia="en-US"/>
        </w:rPr>
        <w:t>;</w:t>
      </w:r>
    </w:p>
    <w:p w:rsidR="00CF729A" w:rsidRPr="00CD49AA" w:rsidRDefault="004E115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3" w:name="Par52"/>
      <w:bookmarkEnd w:id="3"/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6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4" w:history="1">
        <w:r w:rsidR="00CF729A" w:rsidRPr="00CD49AA">
          <w:rPr>
            <w:rFonts w:eastAsia="Calibri"/>
            <w:color w:val="000000"/>
            <w:sz w:val="24"/>
            <w:szCs w:val="24"/>
            <w:lang w:eastAsia="en-US"/>
          </w:rPr>
          <w:t>статьей 40</w:t>
        </w:r>
      </w:hyperlink>
      <w:r w:rsidR="00CF729A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Градостроительного кодекса </w:t>
      </w:r>
      <w:r w:rsidR="00B61656" w:rsidRPr="00CD49AA">
        <w:rPr>
          <w:color w:val="000000"/>
          <w:sz w:val="24"/>
          <w:szCs w:val="24"/>
        </w:rPr>
        <w:t>Российской Федерации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);</w:t>
      </w:r>
    </w:p>
    <w:p w:rsidR="00CF729A" w:rsidRPr="00CD49AA" w:rsidRDefault="004E115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7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 xml:space="preserve">согласие всех правообладателей объекта капитального строительства в случае реконструкции </w:t>
      </w:r>
      <w:r w:rsidR="00CF729A" w:rsidRPr="00CD49AA">
        <w:rPr>
          <w:rFonts w:eastAsia="Calibri"/>
          <w:color w:val="000000" w:themeColor="text1"/>
          <w:sz w:val="24"/>
          <w:szCs w:val="24"/>
          <w:lang w:eastAsia="en-US"/>
        </w:rPr>
        <w:t>такого объекта</w:t>
      </w:r>
      <w:r w:rsidR="009A0A1E" w:rsidRPr="00CD49A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A0A1E" w:rsidRPr="00CD49AA">
        <w:rPr>
          <w:rFonts w:eastAsia="Calibri"/>
          <w:color w:val="000000"/>
          <w:sz w:val="24"/>
          <w:szCs w:val="24"/>
          <w:lang w:eastAsia="en-US"/>
        </w:rPr>
        <w:t>за исключением указанных в пункте 2.6.1.</w:t>
      </w:r>
      <w:r w:rsidR="000D43BB" w:rsidRPr="00CD49AA">
        <w:rPr>
          <w:rFonts w:eastAsia="Calibri"/>
          <w:color w:val="000000"/>
          <w:sz w:val="24"/>
          <w:szCs w:val="24"/>
          <w:lang w:eastAsia="en-US"/>
        </w:rPr>
        <w:t>7</w:t>
      </w:r>
      <w:r w:rsidR="009A0A1E" w:rsidRPr="00CD49AA">
        <w:rPr>
          <w:rFonts w:eastAsia="Calibri"/>
          <w:color w:val="000000"/>
          <w:sz w:val="24"/>
          <w:szCs w:val="24"/>
          <w:lang w:eastAsia="en-US"/>
        </w:rPr>
        <w:t>.2. настоящего административного регламента случаев реконструкции многоквартирного дома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;</w:t>
      </w:r>
    </w:p>
    <w:p w:rsidR="009A0A1E" w:rsidRPr="00CD49AA" w:rsidRDefault="009A0A1E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7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.1. </w:t>
      </w:r>
      <w:r w:rsidRPr="00CD49AA">
        <w:rPr>
          <w:sz w:val="24"/>
          <w:szCs w:val="24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CD49AA">
        <w:rPr>
          <w:sz w:val="24"/>
          <w:szCs w:val="24"/>
        </w:rPr>
        <w:t>Росатом</w:t>
      </w:r>
      <w:proofErr w:type="spellEnd"/>
      <w:r w:rsidRPr="00CD49AA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CD49AA">
        <w:rPr>
          <w:sz w:val="24"/>
          <w:szCs w:val="24"/>
        </w:rPr>
        <w:t>Роскосмос</w:t>
      </w:r>
      <w:proofErr w:type="spellEnd"/>
      <w:r w:rsidRPr="00CD49AA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CD49AA">
        <w:rPr>
          <w:sz w:val="24"/>
          <w:szCs w:val="24"/>
        </w:rPr>
        <w:t xml:space="preserve"> осуществляет соответственно функции и полномочия учредителя или права </w:t>
      </w:r>
      <w:r w:rsidRPr="00CD49AA">
        <w:rPr>
          <w:sz w:val="24"/>
          <w:szCs w:val="24"/>
        </w:rPr>
        <w:lastRenderedPageBreak/>
        <w:t xml:space="preserve">собственника имущества, - соглашение о проведении такой реконструкции, </w:t>
      </w:r>
      <w:proofErr w:type="gramStart"/>
      <w:r w:rsidRPr="00CD49AA">
        <w:rPr>
          <w:sz w:val="24"/>
          <w:szCs w:val="24"/>
        </w:rPr>
        <w:t>определяющее</w:t>
      </w:r>
      <w:proofErr w:type="gramEnd"/>
      <w:r w:rsidRPr="00CD49AA">
        <w:rPr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9A0A1E" w:rsidRPr="00CD49AA" w:rsidRDefault="009A0A1E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7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.2. </w:t>
      </w:r>
      <w:r w:rsidRPr="00CD49AA">
        <w:rPr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CD49AA">
        <w:rPr>
          <w:sz w:val="24"/>
          <w:szCs w:val="24"/>
        </w:rPr>
        <w:t>машино</w:t>
      </w:r>
      <w:proofErr w:type="spellEnd"/>
      <w:r w:rsidRPr="00CD49AA">
        <w:rPr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25" w:history="1">
        <w:r w:rsidRPr="00CD49AA">
          <w:rPr>
            <w:color w:val="000000" w:themeColor="text1"/>
            <w:sz w:val="24"/>
            <w:szCs w:val="24"/>
          </w:rPr>
          <w:t>законодательством</w:t>
        </w:r>
      </w:hyperlink>
      <w:r w:rsidRPr="00CD49AA">
        <w:rPr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CD49AA">
        <w:rPr>
          <w:sz w:val="24"/>
          <w:szCs w:val="24"/>
        </w:rPr>
        <w:t>машино</w:t>
      </w:r>
      <w:proofErr w:type="spellEnd"/>
      <w:r w:rsidRPr="00CD49AA">
        <w:rPr>
          <w:sz w:val="24"/>
          <w:szCs w:val="24"/>
        </w:rPr>
        <w:t>-мест в многоквартирном доме;</w:t>
      </w:r>
    </w:p>
    <w:p w:rsidR="00CF729A" w:rsidRPr="00CD49AA" w:rsidRDefault="004E115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8</w:t>
      </w:r>
      <w:r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="00D6170C"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F729A" w:rsidRPr="00CD49AA">
        <w:rPr>
          <w:rFonts w:eastAsia="Calibri"/>
          <w:color w:val="000000"/>
          <w:sz w:val="24"/>
          <w:szCs w:val="24"/>
          <w:lang w:eastAsia="en-US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</w:t>
      </w:r>
      <w:r w:rsidR="006A79C2" w:rsidRPr="00CD49AA">
        <w:rPr>
          <w:rFonts w:eastAsia="Calibri"/>
          <w:color w:val="000000"/>
          <w:sz w:val="24"/>
          <w:szCs w:val="24"/>
          <w:lang w:eastAsia="en-US"/>
        </w:rPr>
        <w:t>ментации;</w:t>
      </w:r>
    </w:p>
    <w:p w:rsidR="006A79C2" w:rsidRPr="00CD49AA" w:rsidRDefault="006A79C2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2.6.1.9. документы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 w:rsidR="00E36CF4" w:rsidRPr="00CD49AA">
        <w:rPr>
          <w:rFonts w:eastAsia="Calibri"/>
          <w:color w:val="000000"/>
          <w:sz w:val="24"/>
          <w:szCs w:val="24"/>
          <w:lang w:eastAsia="en-US"/>
        </w:rPr>
        <w:t>и и безопасности такого объекта.</w:t>
      </w:r>
    </w:p>
    <w:p w:rsidR="00F35475" w:rsidRPr="00CD49AA" w:rsidRDefault="00F4459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2.6</w:t>
      </w:r>
      <w:r w:rsidR="00E36CF4" w:rsidRPr="00CD49AA">
        <w:rPr>
          <w:color w:val="000000"/>
          <w:sz w:val="24"/>
          <w:szCs w:val="24"/>
        </w:rPr>
        <w:t xml:space="preserve">.2. </w:t>
      </w:r>
      <w:bookmarkStart w:id="4" w:name="Par0"/>
      <w:bookmarkEnd w:id="4"/>
      <w:proofErr w:type="gramStart"/>
      <w:r w:rsidR="00F35475" w:rsidRPr="00CD49AA">
        <w:rPr>
          <w:color w:val="000000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26" w:history="1">
        <w:r w:rsidR="00F35475" w:rsidRPr="00CD49AA">
          <w:rPr>
            <w:color w:val="000000"/>
            <w:sz w:val="24"/>
            <w:szCs w:val="24"/>
          </w:rPr>
          <w:t xml:space="preserve">пунктах </w:t>
        </w:r>
        <w:r w:rsidR="00F35475" w:rsidRPr="00CD49AA">
          <w:rPr>
            <w:rFonts w:eastAsia="Calibri"/>
            <w:color w:val="000000"/>
            <w:sz w:val="24"/>
            <w:szCs w:val="24"/>
            <w:lang w:eastAsia="en-US"/>
          </w:rPr>
          <w:t>2.6.1.2</w:t>
        </w:r>
      </w:hyperlink>
      <w:r w:rsidR="00F35475" w:rsidRPr="00CD49AA">
        <w:rPr>
          <w:color w:val="000000"/>
          <w:sz w:val="24"/>
          <w:szCs w:val="24"/>
        </w:rPr>
        <w:t>, 2.6.1.</w:t>
      </w:r>
      <w:r w:rsidR="00E36CF4" w:rsidRPr="00CD49AA">
        <w:rPr>
          <w:color w:val="000000"/>
          <w:sz w:val="24"/>
          <w:szCs w:val="24"/>
        </w:rPr>
        <w:t>3</w:t>
      </w:r>
      <w:r w:rsidR="00F35475" w:rsidRPr="00CD49AA">
        <w:rPr>
          <w:color w:val="000000"/>
          <w:sz w:val="24"/>
          <w:szCs w:val="24"/>
        </w:rPr>
        <w:t xml:space="preserve"> и 2.6.1.</w:t>
      </w:r>
      <w:r w:rsidR="00E36CF4" w:rsidRPr="00CD49AA">
        <w:rPr>
          <w:color w:val="000000"/>
          <w:sz w:val="24"/>
          <w:szCs w:val="24"/>
        </w:rPr>
        <w:t>6</w:t>
      </w:r>
      <w:r w:rsidR="00F35475" w:rsidRPr="00CD49AA">
        <w:rPr>
          <w:color w:val="000000"/>
          <w:sz w:val="24"/>
          <w:szCs w:val="24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 w:rsidR="00F35475" w:rsidRPr="00CD49AA">
        <w:rPr>
          <w:color w:val="000000"/>
          <w:sz w:val="24"/>
          <w:szCs w:val="24"/>
        </w:rPr>
        <w:t xml:space="preserve"> не представил указанные документы самостоятельно.</w:t>
      </w:r>
    </w:p>
    <w:p w:rsidR="00F35475" w:rsidRPr="00CD49AA" w:rsidRDefault="00F3547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 xml:space="preserve">По межведомственным запросам органа, предоставляющего муниципальную услугу, документы (их копии или сведения, содержащиеся в них), указанные в </w:t>
      </w:r>
      <w:hyperlink r:id="rId27" w:history="1">
        <w:r w:rsidRPr="00CD49AA">
          <w:rPr>
            <w:color w:val="000000"/>
            <w:sz w:val="24"/>
            <w:szCs w:val="24"/>
          </w:rPr>
          <w:t>пунктах 2</w:t>
        </w:r>
      </w:hyperlink>
      <w:r w:rsidR="00B76173" w:rsidRPr="00CD49AA">
        <w:rPr>
          <w:color w:val="000000"/>
          <w:sz w:val="24"/>
          <w:szCs w:val="24"/>
        </w:rPr>
        <w:t>.6.1.</w:t>
      </w:r>
      <w:r w:rsidR="00E36CF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 и </w:t>
      </w:r>
      <w:r w:rsidR="00B76173" w:rsidRPr="00CD49AA">
        <w:rPr>
          <w:color w:val="000000"/>
          <w:sz w:val="24"/>
          <w:szCs w:val="24"/>
        </w:rPr>
        <w:t>2.6.1.</w:t>
      </w:r>
      <w:r w:rsidR="00E36CF4" w:rsidRPr="00CD49AA">
        <w:rPr>
          <w:color w:val="000000"/>
          <w:sz w:val="24"/>
          <w:szCs w:val="24"/>
        </w:rPr>
        <w:t>6</w:t>
      </w:r>
      <w:r w:rsidRPr="00CD49AA">
        <w:rPr>
          <w:color w:val="000000"/>
          <w:sz w:val="24"/>
          <w:szCs w:val="24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F1744" w:rsidRPr="00CD49AA" w:rsidRDefault="002F174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2.6.</w:t>
      </w:r>
      <w:r w:rsidR="00E36CF4" w:rsidRPr="00CD49AA">
        <w:rPr>
          <w:color w:val="000000"/>
          <w:sz w:val="24"/>
          <w:szCs w:val="24"/>
        </w:rPr>
        <w:t>3</w:t>
      </w:r>
      <w:r w:rsidR="009628FD" w:rsidRPr="00CD49AA">
        <w:rPr>
          <w:color w:val="000000"/>
          <w:sz w:val="24"/>
          <w:szCs w:val="24"/>
        </w:rPr>
        <w:t>.</w:t>
      </w:r>
      <w:r w:rsidRPr="00CD49AA">
        <w:rPr>
          <w:color w:val="000000"/>
          <w:sz w:val="24"/>
          <w:szCs w:val="24"/>
        </w:rPr>
        <w:t xml:space="preserve"> Документы, указанные в пункте </w:t>
      </w:r>
      <w:r w:rsidRPr="00CD49AA">
        <w:rPr>
          <w:rFonts w:eastAsia="Calibri"/>
          <w:color w:val="000000"/>
          <w:sz w:val="24"/>
          <w:szCs w:val="24"/>
          <w:lang w:eastAsia="en-US"/>
        </w:rPr>
        <w:t>2.6.1.2</w:t>
      </w:r>
      <w:r w:rsidRPr="00CD49AA">
        <w:rPr>
          <w:color w:val="000000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628FD" w:rsidRPr="00CD49AA" w:rsidRDefault="00F7562E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E44606" w:rsidRPr="00CD49AA">
        <w:rPr>
          <w:color w:val="000000"/>
          <w:sz w:val="24"/>
          <w:szCs w:val="24"/>
        </w:rPr>
        <w:t>6</w:t>
      </w:r>
      <w:r w:rsidRPr="00CD49AA">
        <w:rPr>
          <w:color w:val="000000"/>
          <w:sz w:val="24"/>
          <w:szCs w:val="24"/>
        </w:rPr>
        <w:t>.</w:t>
      </w:r>
      <w:r w:rsidR="00E36CF4" w:rsidRPr="00CD49AA">
        <w:rPr>
          <w:color w:val="000000"/>
          <w:sz w:val="24"/>
          <w:szCs w:val="24"/>
        </w:rPr>
        <w:t>4.</w:t>
      </w:r>
      <w:r w:rsidR="0089373F" w:rsidRPr="00CD49AA">
        <w:rPr>
          <w:color w:val="000000"/>
          <w:sz w:val="24"/>
          <w:szCs w:val="24"/>
        </w:rPr>
        <w:t xml:space="preserve"> </w:t>
      </w:r>
      <w:r w:rsidR="00463C77" w:rsidRPr="00CD49AA">
        <w:rPr>
          <w:sz w:val="24"/>
          <w:szCs w:val="24"/>
        </w:rPr>
        <w:t xml:space="preserve">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</w:t>
      </w:r>
      <w:r w:rsidR="000D43BB" w:rsidRPr="00CD49AA">
        <w:rPr>
          <w:sz w:val="24"/>
          <w:szCs w:val="24"/>
        </w:rPr>
        <w:t>в</w:t>
      </w:r>
      <w:r w:rsidR="00463C77" w:rsidRPr="00CD49AA">
        <w:rPr>
          <w:sz w:val="24"/>
          <w:szCs w:val="24"/>
        </w:rPr>
        <w:t xml:space="preserve"> орган местного самоуправления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A637FA" w:rsidRPr="00CD49AA" w:rsidRDefault="00A637F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</w:t>
      </w:r>
      <w:r w:rsidR="001563D9" w:rsidRPr="00CD49AA">
        <w:rPr>
          <w:rFonts w:eastAsia="Calibri"/>
          <w:color w:val="000000"/>
          <w:sz w:val="24"/>
          <w:szCs w:val="24"/>
          <w:lang w:eastAsia="en-US"/>
        </w:rPr>
        <w:t>4.1</w:t>
      </w:r>
      <w:r w:rsidR="0089373F"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правоустанавливающие документы на земельный участок;</w:t>
      </w:r>
    </w:p>
    <w:p w:rsidR="00A637FA" w:rsidRPr="00CD49AA" w:rsidRDefault="00A637FA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</w:t>
      </w:r>
      <w:r w:rsidR="001563D9" w:rsidRPr="00CD49AA">
        <w:rPr>
          <w:rFonts w:eastAsia="Calibri"/>
          <w:color w:val="000000"/>
          <w:sz w:val="24"/>
          <w:szCs w:val="24"/>
          <w:lang w:eastAsia="en-US"/>
        </w:rPr>
        <w:t>4.2</w:t>
      </w:r>
      <w:r w:rsidR="0089373F" w:rsidRPr="00CD49AA">
        <w:rPr>
          <w:rFonts w:eastAsia="Calibri"/>
          <w:color w:val="000000"/>
          <w:sz w:val="24"/>
          <w:szCs w:val="24"/>
          <w:lang w:eastAsia="en-US"/>
        </w:rPr>
        <w:t>.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градостроительный план земельного участка</w:t>
      </w:r>
      <w:r w:rsidR="000E3D87" w:rsidRPr="00CD49AA">
        <w:rPr>
          <w:rFonts w:eastAsia="Calibri"/>
          <w:color w:val="000000"/>
          <w:sz w:val="24"/>
          <w:szCs w:val="24"/>
          <w:lang w:eastAsia="en-US"/>
        </w:rPr>
        <w:t>, в</w:t>
      </w:r>
      <w:r w:rsidR="000E3D87" w:rsidRPr="00CD49AA">
        <w:rPr>
          <w:sz w:val="24"/>
          <w:szCs w:val="24"/>
        </w:rPr>
        <w:t>ыданный не ранее чем за три года до дня представления заявления на получение разрешения на строительство</w:t>
      </w:r>
      <w:r w:rsidRPr="00CD49AA">
        <w:rPr>
          <w:rFonts w:eastAsia="Calibri"/>
          <w:color w:val="000000"/>
          <w:sz w:val="24"/>
          <w:szCs w:val="24"/>
          <w:lang w:eastAsia="en-US"/>
        </w:rPr>
        <w:t>;</w:t>
      </w:r>
    </w:p>
    <w:p w:rsidR="00463C77" w:rsidRPr="00CD49AA" w:rsidRDefault="00A637F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2.6.</w:t>
      </w:r>
      <w:r w:rsidR="001563D9" w:rsidRPr="00CD49AA">
        <w:rPr>
          <w:rFonts w:eastAsia="Calibri"/>
          <w:color w:val="000000"/>
          <w:sz w:val="24"/>
          <w:szCs w:val="24"/>
          <w:lang w:eastAsia="en-US"/>
        </w:rPr>
        <w:t xml:space="preserve">4.3. </w:t>
      </w:r>
      <w:r w:rsidRPr="00CD49AA">
        <w:rPr>
          <w:rFonts w:eastAsia="Calibri"/>
          <w:color w:val="000000"/>
          <w:sz w:val="24"/>
          <w:szCs w:val="24"/>
          <w:lang w:eastAsia="en-US"/>
        </w:rPr>
        <w:t>схема планировочной организации земельного участка с обозначением места размещения объекта индивиду</w:t>
      </w:r>
      <w:r w:rsidR="001563D9" w:rsidRPr="00CD49AA">
        <w:rPr>
          <w:rFonts w:eastAsia="Calibri"/>
          <w:color w:val="000000"/>
          <w:sz w:val="24"/>
          <w:szCs w:val="24"/>
          <w:lang w:eastAsia="en-US"/>
        </w:rPr>
        <w:t>ального жилищного строительства;</w:t>
      </w:r>
    </w:p>
    <w:p w:rsidR="00010534" w:rsidRPr="00CD49AA" w:rsidRDefault="00A3340D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2.6.</w:t>
      </w:r>
      <w:r w:rsidR="001563D9" w:rsidRPr="00CD49AA">
        <w:rPr>
          <w:color w:val="000000"/>
          <w:sz w:val="24"/>
          <w:szCs w:val="24"/>
        </w:rPr>
        <w:t>5.</w:t>
      </w:r>
      <w:r w:rsidR="0089373F" w:rsidRPr="00CD49AA">
        <w:rPr>
          <w:color w:val="000000"/>
          <w:sz w:val="24"/>
          <w:szCs w:val="24"/>
        </w:rPr>
        <w:t xml:space="preserve"> </w:t>
      </w:r>
      <w:proofErr w:type="gramStart"/>
      <w:r w:rsidR="00010534" w:rsidRPr="00CD49AA">
        <w:rPr>
          <w:color w:val="000000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28" w:history="1">
        <w:r w:rsidR="001563D9" w:rsidRPr="00CD49AA">
          <w:rPr>
            <w:color w:val="000000"/>
            <w:sz w:val="24"/>
            <w:szCs w:val="24"/>
          </w:rPr>
          <w:t>пунктах 2.6.4</w:t>
        </w:r>
        <w:r w:rsidR="00010534" w:rsidRPr="00CD49AA">
          <w:rPr>
            <w:color w:val="000000"/>
            <w:sz w:val="24"/>
            <w:szCs w:val="24"/>
          </w:rPr>
          <w:t>.</w:t>
        </w:r>
      </w:hyperlink>
      <w:r w:rsidR="001563D9" w:rsidRPr="00CD49AA">
        <w:rPr>
          <w:color w:val="000000"/>
          <w:sz w:val="24"/>
          <w:szCs w:val="24"/>
        </w:rPr>
        <w:t>1</w:t>
      </w:r>
      <w:r w:rsidR="0089373F" w:rsidRPr="00CD49AA">
        <w:rPr>
          <w:color w:val="000000"/>
          <w:sz w:val="24"/>
          <w:szCs w:val="24"/>
        </w:rPr>
        <w:t>.</w:t>
      </w:r>
      <w:r w:rsidR="00010534" w:rsidRPr="00CD49AA">
        <w:rPr>
          <w:color w:val="000000"/>
          <w:sz w:val="24"/>
          <w:szCs w:val="24"/>
        </w:rPr>
        <w:t xml:space="preserve"> и 2.6.</w:t>
      </w:r>
      <w:r w:rsidR="001563D9" w:rsidRPr="00CD49AA">
        <w:rPr>
          <w:color w:val="000000"/>
          <w:sz w:val="24"/>
          <w:szCs w:val="24"/>
        </w:rPr>
        <w:t>4.2</w:t>
      </w:r>
      <w:r w:rsidR="0089373F" w:rsidRPr="00CD49AA">
        <w:rPr>
          <w:color w:val="000000"/>
          <w:sz w:val="24"/>
          <w:szCs w:val="24"/>
        </w:rPr>
        <w:t>.</w:t>
      </w:r>
      <w:r w:rsidR="00010534" w:rsidRPr="00CD49AA">
        <w:rPr>
          <w:color w:val="000000"/>
          <w:sz w:val="24"/>
          <w:szCs w:val="24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</w:t>
      </w:r>
      <w:proofErr w:type="gramEnd"/>
      <w:r w:rsidR="00010534" w:rsidRPr="00CD49AA">
        <w:rPr>
          <w:color w:val="000000"/>
          <w:sz w:val="24"/>
          <w:szCs w:val="24"/>
        </w:rPr>
        <w:t xml:space="preserve"> не представил указанные документы самостоятельно.</w:t>
      </w:r>
    </w:p>
    <w:p w:rsidR="00010534" w:rsidRPr="00CD49AA" w:rsidRDefault="0001053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2.6.</w:t>
      </w:r>
      <w:r w:rsidR="001C6971" w:rsidRPr="00CD49AA">
        <w:rPr>
          <w:color w:val="000000"/>
          <w:sz w:val="24"/>
          <w:szCs w:val="24"/>
        </w:rPr>
        <w:t>6.</w:t>
      </w:r>
      <w:r w:rsidRPr="00CD49AA">
        <w:rPr>
          <w:color w:val="000000"/>
          <w:sz w:val="24"/>
          <w:szCs w:val="24"/>
        </w:rPr>
        <w:t xml:space="preserve"> Документы, указанные в 2.6.</w:t>
      </w:r>
      <w:r w:rsidR="001563D9" w:rsidRPr="00CD49AA">
        <w:rPr>
          <w:color w:val="000000"/>
          <w:sz w:val="24"/>
          <w:szCs w:val="24"/>
        </w:rPr>
        <w:t>4.1</w:t>
      </w:r>
      <w:r w:rsidR="0089373F" w:rsidRPr="00CD49AA">
        <w:rPr>
          <w:color w:val="000000"/>
          <w:sz w:val="24"/>
          <w:szCs w:val="24"/>
        </w:rPr>
        <w:t>.</w:t>
      </w:r>
      <w:r w:rsidRPr="00CD49AA">
        <w:rPr>
          <w:color w:val="000000"/>
          <w:sz w:val="24"/>
          <w:szCs w:val="24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778B6" w:rsidRPr="00CD49AA" w:rsidRDefault="009778B6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2.6.</w:t>
      </w:r>
      <w:r w:rsidR="001C6971" w:rsidRPr="00CD49AA">
        <w:rPr>
          <w:color w:val="000000"/>
          <w:sz w:val="24"/>
          <w:szCs w:val="24"/>
        </w:rPr>
        <w:t>7</w:t>
      </w:r>
      <w:r w:rsidRPr="00CD49AA">
        <w:rPr>
          <w:color w:val="000000"/>
          <w:sz w:val="24"/>
          <w:szCs w:val="24"/>
        </w:rP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9628FD" w:rsidRPr="00CD49AA" w:rsidRDefault="009628FD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9373F" w:rsidRPr="00CD49AA" w:rsidRDefault="0089373F" w:rsidP="002F654F">
      <w:pPr>
        <w:autoSpaceDE w:val="0"/>
        <w:autoSpaceDN w:val="0"/>
        <w:adjustRightInd w:val="0"/>
        <w:ind w:left="709"/>
        <w:jc w:val="center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2.7. Исчерп</w:t>
      </w:r>
      <w:r w:rsidR="009307AF" w:rsidRPr="00CD49AA">
        <w:rPr>
          <w:color w:val="000000"/>
          <w:sz w:val="24"/>
          <w:szCs w:val="24"/>
        </w:rPr>
        <w:t xml:space="preserve">ывающий перечень </w:t>
      </w:r>
      <w:r w:rsidR="009307AF" w:rsidRPr="00CD49AA">
        <w:rPr>
          <w:sz w:val="24"/>
          <w:szCs w:val="24"/>
        </w:rPr>
        <w:t>документов, необходимых в соответствии</w:t>
      </w:r>
      <w:r w:rsidR="002F654F">
        <w:rPr>
          <w:sz w:val="24"/>
          <w:szCs w:val="24"/>
        </w:rPr>
        <w:t xml:space="preserve"> </w:t>
      </w:r>
      <w:r w:rsidR="009307AF" w:rsidRPr="00CD49AA">
        <w:rPr>
          <w:sz w:val="24"/>
          <w:szCs w:val="24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2F654F">
        <w:rPr>
          <w:sz w:val="24"/>
          <w:szCs w:val="24"/>
        </w:rPr>
        <w:t>оставлении муниципальной услуги</w:t>
      </w:r>
    </w:p>
    <w:p w:rsidR="009307AF" w:rsidRPr="00CD49AA" w:rsidRDefault="009307AF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C6C9E" w:rsidRPr="00CD49AA" w:rsidRDefault="009307AF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2.7.1. </w:t>
      </w:r>
      <w:proofErr w:type="gramStart"/>
      <w:r w:rsidRPr="00CD49AA">
        <w:rPr>
          <w:color w:val="000000"/>
          <w:sz w:val="24"/>
          <w:szCs w:val="24"/>
        </w:rPr>
        <w:t>Для рассмотрения заявления и документов о предоставлении муниципальной услуги орган, предоставляющий муниципальную услугу, запрашивает</w:t>
      </w:r>
      <w:r w:rsidR="000D43BB" w:rsidRPr="00CD49AA">
        <w:rPr>
          <w:color w:val="000000"/>
          <w:sz w:val="24"/>
          <w:szCs w:val="24"/>
        </w:rPr>
        <w:t xml:space="preserve"> </w:t>
      </w:r>
      <w:r w:rsidR="000D43BB" w:rsidRPr="00CD49AA">
        <w:rPr>
          <w:sz w:val="24"/>
          <w:szCs w:val="24"/>
        </w:rPr>
        <w:t>выписк</w:t>
      </w:r>
      <w:r w:rsidR="00590998" w:rsidRPr="00CD49AA">
        <w:rPr>
          <w:sz w:val="24"/>
          <w:szCs w:val="24"/>
        </w:rPr>
        <w:t>у</w:t>
      </w:r>
      <w:r w:rsidR="000D43BB" w:rsidRPr="00CD49AA">
        <w:rPr>
          <w:sz w:val="24"/>
          <w:szCs w:val="24"/>
        </w:rPr>
        <w:t xml:space="preserve">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</w:t>
      </w:r>
      <w:r w:rsidR="00B3207B">
        <w:rPr>
          <w:sz w:val="24"/>
          <w:szCs w:val="24"/>
        </w:rPr>
        <w:t>,</w:t>
      </w:r>
      <w:r w:rsidR="000D43BB" w:rsidRPr="00CD49AA">
        <w:rPr>
          <w:sz w:val="24"/>
          <w:szCs w:val="24"/>
        </w:rPr>
        <w:t xml:space="preserve"> </w:t>
      </w:r>
      <w:proofErr w:type="spellStart"/>
      <w:r w:rsidR="000D43BB" w:rsidRPr="00CD49AA">
        <w:rPr>
          <w:sz w:val="24"/>
          <w:szCs w:val="24"/>
        </w:rPr>
        <w:t>правопритязаниях</w:t>
      </w:r>
      <w:proofErr w:type="spellEnd"/>
      <w:r w:rsidR="000D43BB" w:rsidRPr="00CD49AA">
        <w:rPr>
          <w:sz w:val="24"/>
          <w:szCs w:val="24"/>
        </w:rPr>
        <w:t xml:space="preserve"> и заявленных в судебном порядке правах требования в отношении данного объекта недвижимости и других документов</w:t>
      </w:r>
      <w:r w:rsidR="00590998" w:rsidRPr="00CD49AA">
        <w:rPr>
          <w:sz w:val="24"/>
          <w:szCs w:val="24"/>
        </w:rPr>
        <w:t xml:space="preserve">, </w:t>
      </w:r>
      <w:r w:rsidRPr="00CD49AA">
        <w:rPr>
          <w:color w:val="000000"/>
          <w:sz w:val="24"/>
          <w:szCs w:val="24"/>
        </w:rPr>
        <w:t>если они не были</w:t>
      </w:r>
      <w:proofErr w:type="gramEnd"/>
      <w:r w:rsidRPr="00CD49AA">
        <w:rPr>
          <w:color w:val="000000"/>
          <w:sz w:val="24"/>
          <w:szCs w:val="24"/>
        </w:rPr>
        <w:t xml:space="preserve"> </w:t>
      </w:r>
      <w:proofErr w:type="gramStart"/>
      <w:r w:rsidRPr="00CD49AA">
        <w:rPr>
          <w:color w:val="000000"/>
          <w:sz w:val="24"/>
          <w:szCs w:val="24"/>
        </w:rPr>
        <w:t>представлены</w:t>
      </w:r>
      <w:proofErr w:type="gramEnd"/>
      <w:r w:rsidRPr="00CD49AA">
        <w:rPr>
          <w:color w:val="000000"/>
          <w:sz w:val="24"/>
          <w:szCs w:val="24"/>
        </w:rPr>
        <w:t xml:space="preserve"> заяви</w:t>
      </w:r>
      <w:r w:rsidR="00590998" w:rsidRPr="00CD49AA">
        <w:rPr>
          <w:color w:val="000000"/>
          <w:sz w:val="24"/>
          <w:szCs w:val="24"/>
        </w:rPr>
        <w:t>телем по собственной инициативе.</w:t>
      </w:r>
    </w:p>
    <w:p w:rsidR="009307AF" w:rsidRPr="00CD49AA" w:rsidRDefault="009307AF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4594" w:rsidRPr="00CD49AA" w:rsidRDefault="008837D0" w:rsidP="00B3207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bookmarkStart w:id="5" w:name="Par67"/>
      <w:bookmarkEnd w:id="5"/>
      <w:r w:rsidRPr="00CD49AA">
        <w:rPr>
          <w:color w:val="000000"/>
          <w:sz w:val="24"/>
          <w:szCs w:val="24"/>
        </w:rPr>
        <w:t>2.</w:t>
      </w:r>
      <w:r w:rsidR="009307AF" w:rsidRPr="00CD49AA">
        <w:rPr>
          <w:color w:val="000000"/>
          <w:sz w:val="24"/>
          <w:szCs w:val="24"/>
        </w:rPr>
        <w:t>8</w:t>
      </w:r>
      <w:r w:rsidRPr="00CD49AA">
        <w:rPr>
          <w:color w:val="000000"/>
          <w:sz w:val="24"/>
          <w:szCs w:val="24"/>
        </w:rPr>
        <w:t xml:space="preserve">. </w:t>
      </w:r>
      <w:r w:rsidR="00010534" w:rsidRPr="00CD49AA">
        <w:rPr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307AF" w:rsidRPr="00CD49AA" w:rsidRDefault="009307AF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307AF" w:rsidRPr="00CD49AA" w:rsidRDefault="009307AF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2.8</w:t>
      </w:r>
      <w:r w:rsidR="00010534" w:rsidRPr="00CD49AA">
        <w:rPr>
          <w:color w:val="000000"/>
          <w:sz w:val="24"/>
          <w:szCs w:val="24"/>
        </w:rPr>
        <w:t>.1. Основанием для отказа в приеме документов, необходимых для предоставления муниципальной услуги</w:t>
      </w:r>
      <w:r w:rsidR="00255756" w:rsidRPr="00CD49AA">
        <w:rPr>
          <w:color w:val="000000"/>
          <w:sz w:val="24"/>
          <w:szCs w:val="24"/>
        </w:rPr>
        <w:t>,</w:t>
      </w:r>
      <w:r w:rsidR="00010534" w:rsidRPr="00CD49AA">
        <w:rPr>
          <w:color w:val="000000"/>
          <w:sz w:val="24"/>
          <w:szCs w:val="24"/>
        </w:rPr>
        <w:t xml:space="preserve"> является</w:t>
      </w:r>
      <w:r w:rsidRPr="00CD49AA">
        <w:rPr>
          <w:color w:val="000000"/>
          <w:sz w:val="24"/>
          <w:szCs w:val="24"/>
        </w:rPr>
        <w:t>:</w:t>
      </w:r>
    </w:p>
    <w:p w:rsidR="00010534" w:rsidRPr="00CD49AA" w:rsidRDefault="009307AF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2.8.1.1.</w:t>
      </w:r>
      <w:r w:rsidR="00010534" w:rsidRPr="00CD49AA">
        <w:rPr>
          <w:color w:val="000000"/>
          <w:sz w:val="24"/>
          <w:szCs w:val="24"/>
        </w:rPr>
        <w:t xml:space="preserve"> представление </w:t>
      </w:r>
      <w:r w:rsidR="00CF4BD6" w:rsidRPr="00CD49AA">
        <w:rPr>
          <w:color w:val="000000"/>
          <w:sz w:val="24"/>
          <w:szCs w:val="24"/>
        </w:rPr>
        <w:t xml:space="preserve">заявителем неполного комплекта </w:t>
      </w:r>
      <w:r w:rsidR="00010534" w:rsidRPr="00CD49AA">
        <w:rPr>
          <w:color w:val="000000"/>
          <w:sz w:val="24"/>
          <w:szCs w:val="24"/>
        </w:rPr>
        <w:t xml:space="preserve">документов, </w:t>
      </w:r>
      <w:r w:rsidR="00590998" w:rsidRPr="00CD49AA">
        <w:rPr>
          <w:color w:val="000000"/>
          <w:sz w:val="24"/>
          <w:szCs w:val="24"/>
        </w:rPr>
        <w:t>предусмотренных пунктами 2.6.1. и 2.6</w:t>
      </w:r>
      <w:r w:rsidR="00771625" w:rsidRPr="00CD49AA">
        <w:rPr>
          <w:color w:val="000000"/>
          <w:sz w:val="24"/>
          <w:szCs w:val="24"/>
        </w:rPr>
        <w:t>.4. административного регламента</w:t>
      </w:r>
      <w:r w:rsidR="00590998" w:rsidRPr="00CD49AA">
        <w:rPr>
          <w:color w:val="000000"/>
          <w:sz w:val="24"/>
          <w:szCs w:val="24"/>
        </w:rPr>
        <w:t>;</w:t>
      </w:r>
    </w:p>
    <w:p w:rsidR="001C5BE1" w:rsidRPr="00CD49AA" w:rsidRDefault="001C5BE1" w:rsidP="00CD49AA">
      <w:pPr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2.8.1.2. предоставление документов, </w:t>
      </w:r>
      <w:r w:rsidRPr="00CD49AA">
        <w:rPr>
          <w:sz w:val="24"/>
          <w:szCs w:val="24"/>
        </w:rPr>
        <w:t>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010534" w:rsidRPr="00CD49AA" w:rsidRDefault="0001053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1C5BE1" w:rsidRPr="00CD49AA">
        <w:rPr>
          <w:color w:val="000000"/>
          <w:sz w:val="24"/>
          <w:szCs w:val="24"/>
        </w:rPr>
        <w:t>8</w:t>
      </w:r>
      <w:r w:rsidRPr="00CD49AA">
        <w:rPr>
          <w:color w:val="000000"/>
          <w:sz w:val="24"/>
          <w:szCs w:val="24"/>
        </w:rPr>
        <w:t xml:space="preserve">.2. Заявителю отказывается в приеме документов до момента регистрации поданных </w:t>
      </w:r>
      <w:r w:rsidR="00950BEE" w:rsidRPr="00CD49AA">
        <w:rPr>
          <w:color w:val="000000"/>
          <w:sz w:val="24"/>
          <w:szCs w:val="24"/>
        </w:rPr>
        <w:t>з</w:t>
      </w:r>
      <w:r w:rsidRPr="00CD49AA">
        <w:rPr>
          <w:color w:val="000000"/>
          <w:sz w:val="24"/>
          <w:szCs w:val="24"/>
        </w:rPr>
        <w:t>аявителем документов в органе, предоставляющем муниципальную услугу, МФЦ.</w:t>
      </w:r>
    </w:p>
    <w:p w:rsidR="001C5BE1" w:rsidRPr="00CD49AA" w:rsidRDefault="001C5BE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F38E2" w:rsidRPr="00CD49AA" w:rsidRDefault="001826B4" w:rsidP="00B3207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1C5BE1" w:rsidRPr="00CD49AA">
        <w:rPr>
          <w:color w:val="000000"/>
          <w:sz w:val="24"/>
          <w:szCs w:val="24"/>
        </w:rPr>
        <w:t>9</w:t>
      </w:r>
      <w:r w:rsidRPr="00CD49AA">
        <w:rPr>
          <w:color w:val="000000"/>
          <w:sz w:val="24"/>
          <w:szCs w:val="24"/>
        </w:rPr>
        <w:t xml:space="preserve">. </w:t>
      </w:r>
      <w:r w:rsidR="00010534" w:rsidRPr="00CD49AA">
        <w:rPr>
          <w:color w:val="000000"/>
          <w:sz w:val="24"/>
          <w:szCs w:val="24"/>
        </w:rPr>
        <w:t>Исчерпывающий перечень оснований для приостановления</w:t>
      </w:r>
      <w:r w:rsidR="00BC339E">
        <w:rPr>
          <w:color w:val="000000"/>
          <w:sz w:val="24"/>
          <w:szCs w:val="24"/>
        </w:rPr>
        <w:t xml:space="preserve"> </w:t>
      </w:r>
      <w:r w:rsidR="00010534" w:rsidRPr="00CD49AA">
        <w:rPr>
          <w:color w:val="000000"/>
          <w:sz w:val="24"/>
          <w:szCs w:val="24"/>
        </w:rPr>
        <w:t>предоставления муниципальной услуги</w:t>
      </w:r>
    </w:p>
    <w:p w:rsidR="00434F9D" w:rsidRPr="00CD49AA" w:rsidRDefault="00434F9D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F38E2" w:rsidRPr="00CD49AA" w:rsidRDefault="00F4459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434F9D" w:rsidRPr="00CD49AA">
        <w:rPr>
          <w:color w:val="000000"/>
          <w:sz w:val="24"/>
          <w:szCs w:val="24"/>
        </w:rPr>
        <w:t>9</w:t>
      </w:r>
      <w:r w:rsidRPr="00CD49AA">
        <w:rPr>
          <w:color w:val="000000"/>
          <w:sz w:val="24"/>
          <w:szCs w:val="24"/>
        </w:rPr>
        <w:t>.1.</w:t>
      </w:r>
      <w:r w:rsidR="009F38E2" w:rsidRPr="00CD49AA">
        <w:rPr>
          <w:color w:val="000000"/>
          <w:sz w:val="24"/>
          <w:szCs w:val="24"/>
        </w:rPr>
        <w:t xml:space="preserve"> Оснований для приостановления предоставления </w:t>
      </w:r>
      <w:r w:rsidR="00E847C0" w:rsidRPr="00CD49AA">
        <w:rPr>
          <w:color w:val="000000"/>
          <w:sz w:val="24"/>
          <w:szCs w:val="24"/>
        </w:rPr>
        <w:t>м</w:t>
      </w:r>
      <w:r w:rsidRPr="00CD49AA">
        <w:rPr>
          <w:color w:val="000000"/>
          <w:sz w:val="24"/>
          <w:szCs w:val="24"/>
        </w:rPr>
        <w:t xml:space="preserve">униципальной </w:t>
      </w:r>
      <w:r w:rsidR="009F38E2" w:rsidRPr="00CD49AA">
        <w:rPr>
          <w:color w:val="000000"/>
          <w:sz w:val="24"/>
          <w:szCs w:val="24"/>
        </w:rPr>
        <w:t xml:space="preserve">услуги </w:t>
      </w:r>
      <w:r w:rsidRPr="00CD49AA">
        <w:rPr>
          <w:color w:val="000000"/>
          <w:sz w:val="24"/>
          <w:szCs w:val="24"/>
        </w:rPr>
        <w:t>действующим законодательством</w:t>
      </w:r>
      <w:r w:rsidR="009F38E2" w:rsidRPr="00CD49AA">
        <w:rPr>
          <w:color w:val="000000"/>
          <w:sz w:val="24"/>
          <w:szCs w:val="24"/>
        </w:rPr>
        <w:t xml:space="preserve"> не предусмотрен</w:t>
      </w:r>
      <w:r w:rsidRPr="00CD49AA">
        <w:rPr>
          <w:color w:val="000000"/>
          <w:sz w:val="24"/>
          <w:szCs w:val="24"/>
        </w:rPr>
        <w:t>о</w:t>
      </w:r>
      <w:r w:rsidR="009F38E2" w:rsidRPr="00CD49AA">
        <w:rPr>
          <w:color w:val="000000"/>
          <w:sz w:val="24"/>
          <w:szCs w:val="24"/>
        </w:rPr>
        <w:t>.</w:t>
      </w:r>
    </w:p>
    <w:p w:rsidR="00434F9D" w:rsidRPr="00CD49AA" w:rsidRDefault="00434F9D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F38E2" w:rsidRPr="00CD49AA" w:rsidRDefault="004D4E51" w:rsidP="00B3207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434F9D" w:rsidRPr="00CD49AA">
        <w:rPr>
          <w:color w:val="000000"/>
          <w:sz w:val="24"/>
          <w:szCs w:val="24"/>
        </w:rPr>
        <w:t>10</w:t>
      </w:r>
      <w:r w:rsidRPr="00CD49AA">
        <w:rPr>
          <w:color w:val="000000"/>
          <w:sz w:val="24"/>
          <w:szCs w:val="24"/>
        </w:rPr>
        <w:t xml:space="preserve">. Исчерпывающий перечень оснований для </w:t>
      </w:r>
      <w:r w:rsidR="001826B4" w:rsidRPr="00CD49AA">
        <w:rPr>
          <w:color w:val="000000"/>
          <w:sz w:val="24"/>
          <w:szCs w:val="24"/>
        </w:rPr>
        <w:t xml:space="preserve">отказа в предоставлении </w:t>
      </w:r>
      <w:r w:rsidR="006D16FE" w:rsidRPr="00CD49AA">
        <w:rPr>
          <w:color w:val="000000"/>
          <w:sz w:val="24"/>
          <w:szCs w:val="24"/>
        </w:rPr>
        <w:t>м</w:t>
      </w:r>
      <w:r w:rsidR="0003507F" w:rsidRPr="00CD49AA">
        <w:rPr>
          <w:color w:val="000000"/>
          <w:sz w:val="24"/>
          <w:szCs w:val="24"/>
        </w:rPr>
        <w:t>униципальной услуги</w:t>
      </w:r>
    </w:p>
    <w:p w:rsidR="00434F9D" w:rsidRPr="00CD49AA" w:rsidRDefault="00434F9D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D6585" w:rsidRPr="00CD49AA" w:rsidRDefault="000D6585" w:rsidP="00CD49AA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526E92" w:rsidRPr="00CD49AA">
        <w:rPr>
          <w:color w:val="000000"/>
          <w:sz w:val="24"/>
          <w:szCs w:val="24"/>
        </w:rPr>
        <w:t>10</w:t>
      </w:r>
      <w:r w:rsidRPr="00CD49AA">
        <w:rPr>
          <w:color w:val="000000"/>
          <w:sz w:val="24"/>
          <w:szCs w:val="24"/>
        </w:rPr>
        <w:t xml:space="preserve">.1. </w:t>
      </w:r>
      <w:proofErr w:type="gramStart"/>
      <w:r w:rsidR="00526E92" w:rsidRPr="00CD49AA">
        <w:rPr>
          <w:color w:val="000000"/>
          <w:sz w:val="24"/>
          <w:szCs w:val="24"/>
        </w:rPr>
        <w:t>Орган, предоставляющий муниципальную услугу принимает</w:t>
      </w:r>
      <w:proofErr w:type="gramEnd"/>
      <w:r w:rsidR="00526E92" w:rsidRPr="00CD49AA">
        <w:rPr>
          <w:color w:val="000000"/>
          <w:sz w:val="24"/>
          <w:szCs w:val="24"/>
        </w:rPr>
        <w:t xml:space="preserve"> решение об отказе в предоставлении муниципальной услуги </w:t>
      </w:r>
      <w:r w:rsidRPr="00CD49AA">
        <w:rPr>
          <w:color w:val="000000"/>
          <w:sz w:val="24"/>
          <w:szCs w:val="24"/>
        </w:rPr>
        <w:t>в случ</w:t>
      </w:r>
      <w:r w:rsidR="00526E92" w:rsidRPr="00CD49AA">
        <w:rPr>
          <w:color w:val="000000"/>
          <w:sz w:val="24"/>
          <w:szCs w:val="24"/>
        </w:rPr>
        <w:t>ае</w:t>
      </w:r>
      <w:r w:rsidRPr="00CD49AA">
        <w:rPr>
          <w:color w:val="000000"/>
          <w:sz w:val="24"/>
          <w:szCs w:val="24"/>
        </w:rPr>
        <w:t>:</w:t>
      </w:r>
    </w:p>
    <w:p w:rsidR="004118E5" w:rsidRPr="00CD49AA" w:rsidRDefault="00DF57D5" w:rsidP="00CD49AA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</w:t>
      </w:r>
      <w:r w:rsidR="00526E92" w:rsidRPr="00CD49AA">
        <w:rPr>
          <w:color w:val="000000"/>
          <w:sz w:val="24"/>
          <w:szCs w:val="24"/>
        </w:rPr>
        <w:t>10</w:t>
      </w:r>
      <w:r w:rsidRPr="00CD49AA">
        <w:rPr>
          <w:color w:val="000000"/>
          <w:sz w:val="24"/>
          <w:szCs w:val="24"/>
        </w:rPr>
        <w:t>.1.</w:t>
      </w:r>
      <w:r w:rsidR="000D6585" w:rsidRPr="00CD49AA">
        <w:rPr>
          <w:color w:val="000000"/>
          <w:sz w:val="24"/>
          <w:szCs w:val="24"/>
        </w:rPr>
        <w:t>1.</w:t>
      </w:r>
      <w:r w:rsidRPr="00CD49AA">
        <w:rPr>
          <w:color w:val="000000"/>
          <w:sz w:val="24"/>
          <w:szCs w:val="24"/>
        </w:rPr>
        <w:t xml:space="preserve"> отсутстви</w:t>
      </w:r>
      <w:r w:rsidR="000D6585" w:rsidRPr="00CD49AA">
        <w:rPr>
          <w:color w:val="000000"/>
          <w:sz w:val="24"/>
          <w:szCs w:val="24"/>
        </w:rPr>
        <w:t>я</w:t>
      </w:r>
      <w:r w:rsidRPr="00CD49AA">
        <w:rPr>
          <w:color w:val="000000"/>
          <w:sz w:val="24"/>
          <w:szCs w:val="24"/>
        </w:rPr>
        <w:t xml:space="preserve"> документов, </w:t>
      </w:r>
      <w:r w:rsidR="000D6585" w:rsidRPr="00CD49AA">
        <w:rPr>
          <w:color w:val="000000"/>
          <w:sz w:val="24"/>
          <w:szCs w:val="24"/>
        </w:rPr>
        <w:t>предусмотренных пунктами</w:t>
      </w:r>
      <w:r w:rsidR="00010534" w:rsidRPr="00CD49AA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2.6.</w:t>
      </w:r>
      <w:r w:rsidR="004118E5" w:rsidRPr="00CD49AA">
        <w:rPr>
          <w:color w:val="000000"/>
          <w:sz w:val="24"/>
          <w:szCs w:val="24"/>
        </w:rPr>
        <w:t>1</w:t>
      </w:r>
      <w:r w:rsidR="001C6971" w:rsidRPr="00CD49AA">
        <w:rPr>
          <w:color w:val="000000"/>
          <w:sz w:val="24"/>
          <w:szCs w:val="24"/>
        </w:rPr>
        <w:t>.</w:t>
      </w:r>
      <w:r w:rsidR="004118E5" w:rsidRPr="00CD49AA">
        <w:rPr>
          <w:color w:val="000000"/>
          <w:sz w:val="24"/>
          <w:szCs w:val="24"/>
        </w:rPr>
        <w:t>, 2.6.</w:t>
      </w:r>
      <w:r w:rsidR="001C6971" w:rsidRPr="00CD49AA">
        <w:rPr>
          <w:color w:val="000000"/>
          <w:sz w:val="24"/>
          <w:szCs w:val="24"/>
        </w:rPr>
        <w:t>4</w:t>
      </w:r>
      <w:r w:rsidR="00526E92" w:rsidRPr="00CD49AA">
        <w:rPr>
          <w:color w:val="000000"/>
          <w:sz w:val="24"/>
          <w:szCs w:val="24"/>
        </w:rPr>
        <w:t>.</w:t>
      </w:r>
      <w:r w:rsidRPr="00CD49AA">
        <w:rPr>
          <w:color w:val="000000"/>
          <w:sz w:val="24"/>
          <w:szCs w:val="24"/>
        </w:rPr>
        <w:t xml:space="preserve"> административного регламента</w:t>
      </w:r>
      <w:r w:rsidR="00B3207B">
        <w:rPr>
          <w:color w:val="000000"/>
          <w:sz w:val="24"/>
          <w:szCs w:val="24"/>
        </w:rPr>
        <w:t>;</w:t>
      </w:r>
    </w:p>
    <w:p w:rsidR="0006498B" w:rsidRPr="00CD49AA" w:rsidRDefault="00526E92" w:rsidP="00CD49AA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2.10</w:t>
      </w:r>
      <w:r w:rsidR="00DF57D5" w:rsidRPr="00CD49AA">
        <w:rPr>
          <w:color w:val="000000"/>
          <w:sz w:val="24"/>
          <w:szCs w:val="24"/>
        </w:rPr>
        <w:t>.</w:t>
      </w:r>
      <w:r w:rsidR="000D6585" w:rsidRPr="00CD49AA">
        <w:rPr>
          <w:color w:val="000000"/>
          <w:sz w:val="24"/>
          <w:szCs w:val="24"/>
        </w:rPr>
        <w:t>1</w:t>
      </w:r>
      <w:r w:rsidR="00DF57D5" w:rsidRPr="00CD49AA">
        <w:rPr>
          <w:color w:val="000000"/>
          <w:sz w:val="24"/>
          <w:szCs w:val="24"/>
        </w:rPr>
        <w:t>.</w:t>
      </w:r>
      <w:r w:rsidR="000D6585" w:rsidRPr="00CD49AA">
        <w:rPr>
          <w:color w:val="000000"/>
          <w:sz w:val="24"/>
          <w:szCs w:val="24"/>
        </w:rPr>
        <w:t>2</w:t>
      </w:r>
      <w:r w:rsidRPr="00CD49AA">
        <w:rPr>
          <w:color w:val="000000"/>
          <w:sz w:val="24"/>
          <w:szCs w:val="24"/>
        </w:rPr>
        <w:t>.</w:t>
      </w:r>
      <w:r w:rsidR="00DF57D5" w:rsidRPr="00CD49AA">
        <w:rPr>
          <w:color w:val="000000"/>
          <w:sz w:val="24"/>
          <w:szCs w:val="24"/>
        </w:rPr>
        <w:t xml:space="preserve"> </w:t>
      </w:r>
      <w:r w:rsidR="0015540C" w:rsidRPr="00CD49AA">
        <w:rPr>
          <w:color w:val="000000"/>
          <w:sz w:val="24"/>
          <w:szCs w:val="24"/>
        </w:rPr>
        <w:t>несоответстви</w:t>
      </w:r>
      <w:r w:rsidR="000D6585" w:rsidRPr="00CD49AA">
        <w:rPr>
          <w:color w:val="000000"/>
          <w:sz w:val="24"/>
          <w:szCs w:val="24"/>
        </w:rPr>
        <w:t>я</w:t>
      </w:r>
      <w:r w:rsidR="0015540C" w:rsidRPr="00CD49AA">
        <w:rPr>
          <w:color w:val="000000"/>
          <w:sz w:val="24"/>
          <w:szCs w:val="24"/>
        </w:rPr>
        <w:t xml:space="preserve"> представленных документов требованиям градостроительного плана земельного участка</w:t>
      </w:r>
      <w:r w:rsidR="004118E5" w:rsidRPr="00CD49AA">
        <w:rPr>
          <w:sz w:val="24"/>
          <w:szCs w:val="24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0D6585" w:rsidRPr="00CD49AA">
        <w:rPr>
          <w:sz w:val="24"/>
          <w:szCs w:val="24"/>
        </w:rPr>
        <w:t>,</w:t>
      </w:r>
      <w:r w:rsidR="000D6585" w:rsidRPr="00CD49AA">
        <w:rPr>
          <w:color w:val="000000"/>
          <w:sz w:val="24"/>
          <w:szCs w:val="24"/>
        </w:rPr>
        <w:t xml:space="preserve"> а также</w:t>
      </w:r>
      <w:r w:rsidR="006E131F" w:rsidRPr="00CD49AA">
        <w:rPr>
          <w:color w:val="000000"/>
          <w:sz w:val="24"/>
          <w:szCs w:val="24"/>
        </w:rPr>
        <w:t xml:space="preserve"> </w:t>
      </w:r>
      <w:r w:rsidR="0015540C" w:rsidRPr="00CD49AA">
        <w:rPr>
          <w:color w:val="000000"/>
          <w:sz w:val="24"/>
          <w:szCs w:val="24"/>
        </w:rPr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4118E5" w:rsidRPr="00CD49AA">
        <w:rPr>
          <w:color w:val="000000"/>
          <w:sz w:val="24"/>
          <w:szCs w:val="24"/>
        </w:rPr>
        <w:t>.</w:t>
      </w:r>
    </w:p>
    <w:p w:rsidR="00D51D72" w:rsidRPr="00CD49AA" w:rsidRDefault="00526E92" w:rsidP="00CD49AA">
      <w:pPr>
        <w:autoSpaceDE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2.10</w:t>
      </w:r>
      <w:r w:rsidR="0006498B" w:rsidRPr="00CD49AA">
        <w:rPr>
          <w:color w:val="000000"/>
          <w:sz w:val="24"/>
          <w:szCs w:val="24"/>
        </w:rPr>
        <w:t>.</w:t>
      </w:r>
      <w:r w:rsidR="000D6585" w:rsidRPr="00CD49AA">
        <w:rPr>
          <w:color w:val="000000"/>
          <w:sz w:val="24"/>
          <w:szCs w:val="24"/>
        </w:rPr>
        <w:t>2</w:t>
      </w:r>
      <w:r w:rsidR="0006498B" w:rsidRPr="00CD49AA">
        <w:rPr>
          <w:color w:val="000000"/>
          <w:sz w:val="24"/>
          <w:szCs w:val="24"/>
        </w:rPr>
        <w:t xml:space="preserve">. </w:t>
      </w:r>
      <w:r w:rsidR="0006498B" w:rsidRPr="00CD49AA">
        <w:rPr>
          <w:sz w:val="24"/>
          <w:szCs w:val="24"/>
        </w:rPr>
        <w:t>Неполучение или несвоевременное получение документов, запрошенных</w:t>
      </w:r>
      <w:r w:rsidRPr="00CD49AA">
        <w:rPr>
          <w:sz w:val="24"/>
          <w:szCs w:val="24"/>
        </w:rPr>
        <w:t xml:space="preserve"> в</w:t>
      </w:r>
      <w:r w:rsidR="001C6971" w:rsidRPr="00CD49AA">
        <w:rPr>
          <w:sz w:val="24"/>
          <w:szCs w:val="24"/>
        </w:rPr>
        <w:t xml:space="preserve"> соответствии с пунктами 2.6.2</w:t>
      </w:r>
      <w:r w:rsidRPr="00CD49AA">
        <w:rPr>
          <w:sz w:val="24"/>
          <w:szCs w:val="24"/>
        </w:rPr>
        <w:t>.</w:t>
      </w:r>
      <w:r w:rsidR="0006498B" w:rsidRPr="00CD49AA">
        <w:rPr>
          <w:sz w:val="24"/>
          <w:szCs w:val="24"/>
        </w:rPr>
        <w:t>, 2.6.</w:t>
      </w:r>
      <w:r w:rsidR="001C6971" w:rsidRPr="00CD49AA">
        <w:rPr>
          <w:sz w:val="24"/>
          <w:szCs w:val="24"/>
        </w:rPr>
        <w:t>5</w:t>
      </w:r>
      <w:r w:rsidR="00D51D72" w:rsidRPr="00CD49AA">
        <w:rPr>
          <w:sz w:val="24"/>
          <w:szCs w:val="24"/>
        </w:rPr>
        <w:t>.</w:t>
      </w:r>
      <w:r w:rsidR="0006498B" w:rsidRPr="00CD49AA">
        <w:rPr>
          <w:sz w:val="24"/>
          <w:szCs w:val="24"/>
        </w:rPr>
        <w:t xml:space="preserve"> административного регламента, не может являться основанием для отказа в выдаче разрешения на строительство</w:t>
      </w:r>
      <w:r w:rsidR="00D51D72" w:rsidRPr="00CD49AA">
        <w:rPr>
          <w:sz w:val="24"/>
          <w:szCs w:val="24"/>
        </w:rPr>
        <w:t>.</w:t>
      </w:r>
    </w:p>
    <w:p w:rsidR="0006498B" w:rsidRPr="00CD49AA" w:rsidRDefault="0006498B" w:rsidP="00CD49AA">
      <w:pPr>
        <w:autoSpaceDE w:val="0"/>
        <w:ind w:firstLine="709"/>
        <w:jc w:val="both"/>
        <w:rPr>
          <w:sz w:val="24"/>
          <w:szCs w:val="24"/>
        </w:rPr>
      </w:pPr>
    </w:p>
    <w:p w:rsidR="0006498B" w:rsidRPr="00CD49AA" w:rsidRDefault="0006498B" w:rsidP="00B3207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D51D72" w:rsidRPr="00CD49AA">
        <w:rPr>
          <w:color w:val="000000"/>
          <w:sz w:val="24"/>
          <w:szCs w:val="24"/>
        </w:rPr>
        <w:t>1</w:t>
      </w:r>
      <w:r w:rsidRPr="00CD49AA">
        <w:rPr>
          <w:color w:val="000000"/>
          <w:sz w:val="24"/>
          <w:szCs w:val="24"/>
        </w:rPr>
        <w:t>. Перечень услуг, которые являются необходимыми и обязательными</w:t>
      </w:r>
      <w:r w:rsidR="00B3207B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для предоставления муниципальной услуги, в том числе сведения</w:t>
      </w:r>
      <w:r w:rsidR="00B3207B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D51D72" w:rsidRPr="00CD49AA" w:rsidRDefault="00D51D72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BC2790" w:rsidRPr="00BC2790" w:rsidRDefault="0006498B" w:rsidP="00BC279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C2790">
        <w:rPr>
          <w:color w:val="000000"/>
          <w:sz w:val="24"/>
          <w:szCs w:val="24"/>
        </w:rPr>
        <w:t>2.</w:t>
      </w:r>
      <w:r w:rsidR="00D51D72" w:rsidRPr="00BC2790">
        <w:rPr>
          <w:color w:val="000000"/>
          <w:sz w:val="24"/>
          <w:szCs w:val="24"/>
        </w:rPr>
        <w:t>11</w:t>
      </w:r>
      <w:r w:rsidRPr="00BC2790">
        <w:rPr>
          <w:color w:val="000000"/>
          <w:sz w:val="24"/>
          <w:szCs w:val="24"/>
        </w:rPr>
        <w:t>.1</w:t>
      </w:r>
      <w:r w:rsidR="00BC2790" w:rsidRPr="00BC2790">
        <w:rPr>
          <w:color w:val="000000"/>
          <w:sz w:val="24"/>
          <w:szCs w:val="24"/>
        </w:rPr>
        <w:t>.</w:t>
      </w:r>
      <w:r w:rsidRPr="00BC2790">
        <w:rPr>
          <w:color w:val="000000"/>
          <w:sz w:val="24"/>
          <w:szCs w:val="24"/>
        </w:rPr>
        <w:t xml:space="preserve"> </w:t>
      </w:r>
      <w:r w:rsidR="00BC2790" w:rsidRPr="00BC2790">
        <w:rPr>
          <w:color w:val="000000"/>
          <w:sz w:val="24"/>
          <w:szCs w:val="24"/>
        </w:rPr>
        <w:t>Для предоставления муниципальной услуги необходимые и обязательные услуги отсутствуют.</w:t>
      </w:r>
    </w:p>
    <w:p w:rsidR="00D51D72" w:rsidRPr="00CD49AA" w:rsidRDefault="00D51D72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C5654" w:rsidRPr="00CD49AA" w:rsidRDefault="001C5654" w:rsidP="00B3207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D51D72" w:rsidRPr="00CD49AA">
        <w:rPr>
          <w:color w:val="000000"/>
          <w:sz w:val="24"/>
          <w:szCs w:val="24"/>
        </w:rPr>
        <w:t>2</w:t>
      </w:r>
      <w:r w:rsidRPr="00CD49AA">
        <w:rPr>
          <w:color w:val="000000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1D72" w:rsidRPr="00CD49AA" w:rsidRDefault="00D51D72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C5654" w:rsidRPr="00CD49AA" w:rsidRDefault="001C565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D51D72" w:rsidRPr="00CD49AA">
        <w:rPr>
          <w:color w:val="000000"/>
          <w:sz w:val="24"/>
          <w:szCs w:val="24"/>
        </w:rPr>
        <w:t>2</w:t>
      </w:r>
      <w:r w:rsidRPr="00CD49AA">
        <w:rPr>
          <w:color w:val="000000"/>
          <w:sz w:val="24"/>
          <w:szCs w:val="24"/>
        </w:rPr>
        <w:t>.1. Государственная пошлина и иная плата за предоставление муниципальной услуги не взимается.</w:t>
      </w:r>
    </w:p>
    <w:p w:rsidR="00D51D72" w:rsidRPr="00CD49AA" w:rsidRDefault="00D51D72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6498B" w:rsidRPr="00CD49AA" w:rsidRDefault="00D51D72" w:rsidP="00B3207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4"/>
          <w:szCs w:val="24"/>
        </w:rPr>
      </w:pPr>
      <w:r w:rsidRPr="00CD49AA">
        <w:rPr>
          <w:sz w:val="24"/>
          <w:szCs w:val="24"/>
        </w:rPr>
        <w:t>2.13</w:t>
      </w:r>
      <w:r w:rsidR="0006498B" w:rsidRPr="00CD49AA">
        <w:rPr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</w:t>
      </w:r>
      <w:r w:rsidR="0006498B" w:rsidRPr="00CD49AA">
        <w:rPr>
          <w:color w:val="000000" w:themeColor="text1"/>
          <w:sz w:val="24"/>
          <w:szCs w:val="24"/>
        </w:rPr>
        <w:t>услуги</w:t>
      </w:r>
    </w:p>
    <w:p w:rsidR="00D51D72" w:rsidRPr="00CD49AA" w:rsidRDefault="00D51D72" w:rsidP="00CD49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8352DA" w:rsidRPr="00CD49AA" w:rsidRDefault="008352DA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>2.1</w:t>
      </w:r>
      <w:r w:rsidR="00D51D72" w:rsidRPr="00CD49AA">
        <w:rPr>
          <w:color w:val="000000" w:themeColor="text1"/>
          <w:sz w:val="24"/>
          <w:szCs w:val="24"/>
        </w:rPr>
        <w:t>3</w:t>
      </w:r>
      <w:r w:rsidRPr="00CD49AA">
        <w:rPr>
          <w:color w:val="000000" w:themeColor="text1"/>
          <w:sz w:val="24"/>
          <w:szCs w:val="24"/>
        </w:rPr>
        <w:t xml:space="preserve">.1. Максимальное время ожидания в очереди при подаче заявления </w:t>
      </w:r>
      <w:r w:rsidR="00D51D72" w:rsidRPr="00CD49AA">
        <w:rPr>
          <w:color w:val="000000" w:themeColor="text1"/>
          <w:sz w:val="24"/>
          <w:szCs w:val="24"/>
        </w:rPr>
        <w:t>о</w:t>
      </w:r>
      <w:r w:rsidRPr="00CD49AA">
        <w:rPr>
          <w:color w:val="000000" w:themeColor="text1"/>
          <w:sz w:val="24"/>
          <w:szCs w:val="24"/>
        </w:rPr>
        <w:t xml:space="preserve"> представлени</w:t>
      </w:r>
      <w:r w:rsidR="00D51D72" w:rsidRPr="00CD49AA">
        <w:rPr>
          <w:color w:val="000000" w:themeColor="text1"/>
          <w:sz w:val="24"/>
          <w:szCs w:val="24"/>
        </w:rPr>
        <w:t xml:space="preserve">и муниципальной услуги и документов, обязанность по предоставлению </w:t>
      </w:r>
      <w:r w:rsidRPr="00CD49AA">
        <w:rPr>
          <w:color w:val="000000" w:themeColor="text1"/>
          <w:sz w:val="24"/>
          <w:szCs w:val="24"/>
        </w:rPr>
        <w:t xml:space="preserve">которых возложена на заявителя, для предоставления муниципальной услуги не </w:t>
      </w:r>
      <w:r w:rsidR="00D51D72" w:rsidRPr="00CD49AA">
        <w:rPr>
          <w:color w:val="000000" w:themeColor="text1"/>
          <w:sz w:val="24"/>
          <w:szCs w:val="24"/>
        </w:rPr>
        <w:t>превышает</w:t>
      </w:r>
      <w:r w:rsidRPr="00CD49AA">
        <w:rPr>
          <w:color w:val="000000" w:themeColor="text1"/>
          <w:sz w:val="24"/>
          <w:szCs w:val="24"/>
        </w:rPr>
        <w:t xml:space="preserve"> </w:t>
      </w:r>
      <w:r w:rsidR="00A7640B" w:rsidRPr="00CD49AA">
        <w:rPr>
          <w:color w:val="000000" w:themeColor="text1"/>
          <w:sz w:val="24"/>
          <w:szCs w:val="24"/>
        </w:rPr>
        <w:t>15</w:t>
      </w:r>
      <w:r w:rsidRPr="00CD49AA">
        <w:rPr>
          <w:color w:val="000000" w:themeColor="text1"/>
          <w:sz w:val="24"/>
          <w:szCs w:val="24"/>
        </w:rPr>
        <w:t xml:space="preserve"> минут.</w:t>
      </w:r>
    </w:p>
    <w:p w:rsidR="008352DA" w:rsidRPr="00CD49AA" w:rsidRDefault="008352DA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color w:val="000000" w:themeColor="text1"/>
          <w:sz w:val="24"/>
          <w:szCs w:val="24"/>
        </w:rPr>
        <w:t>2.</w:t>
      </w:r>
      <w:r w:rsidR="00D51D72" w:rsidRPr="00CD49AA">
        <w:rPr>
          <w:color w:val="000000" w:themeColor="text1"/>
          <w:sz w:val="24"/>
          <w:szCs w:val="24"/>
        </w:rPr>
        <w:t>13</w:t>
      </w:r>
      <w:r w:rsidRPr="00CD49AA">
        <w:rPr>
          <w:color w:val="000000" w:themeColor="text1"/>
          <w:sz w:val="24"/>
          <w:szCs w:val="24"/>
        </w:rPr>
        <w:t xml:space="preserve">.2. Максимальное время ожидания в очереди при получении результата предоставления муниципальной услуги не </w:t>
      </w:r>
      <w:r w:rsidR="00D51D72" w:rsidRPr="00CD49AA">
        <w:rPr>
          <w:color w:val="000000" w:themeColor="text1"/>
          <w:sz w:val="24"/>
          <w:szCs w:val="24"/>
        </w:rPr>
        <w:t>превышает</w:t>
      </w:r>
      <w:r w:rsidRPr="00CD49AA">
        <w:rPr>
          <w:color w:val="000000" w:themeColor="text1"/>
          <w:sz w:val="24"/>
          <w:szCs w:val="24"/>
        </w:rPr>
        <w:t xml:space="preserve"> </w:t>
      </w:r>
      <w:r w:rsidR="007864A5" w:rsidRPr="00CD49AA">
        <w:rPr>
          <w:color w:val="000000" w:themeColor="text1"/>
          <w:sz w:val="24"/>
          <w:szCs w:val="24"/>
        </w:rPr>
        <w:t>15</w:t>
      </w:r>
      <w:r w:rsidRPr="00CD49AA">
        <w:rPr>
          <w:color w:val="000000" w:themeColor="text1"/>
          <w:sz w:val="24"/>
          <w:szCs w:val="24"/>
        </w:rPr>
        <w:t xml:space="preserve"> минут.</w:t>
      </w:r>
    </w:p>
    <w:p w:rsidR="00D51D72" w:rsidRPr="00CD49AA" w:rsidRDefault="00D51D72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06498B" w:rsidRPr="00CD49AA" w:rsidRDefault="0006498B" w:rsidP="00B320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CD49AA">
        <w:rPr>
          <w:sz w:val="24"/>
          <w:szCs w:val="24"/>
        </w:rPr>
        <w:t>2.</w:t>
      </w:r>
      <w:r w:rsidR="00D51D72" w:rsidRPr="00CD49AA">
        <w:rPr>
          <w:sz w:val="24"/>
          <w:szCs w:val="24"/>
        </w:rPr>
        <w:t>14</w:t>
      </w:r>
      <w:r w:rsidR="00B3207B">
        <w:rPr>
          <w:sz w:val="24"/>
          <w:szCs w:val="24"/>
        </w:rPr>
        <w:t>.</w:t>
      </w:r>
      <w:r w:rsidRPr="00CD49AA">
        <w:rPr>
          <w:sz w:val="24"/>
          <w:szCs w:val="24"/>
        </w:rPr>
        <w:t xml:space="preserve"> Срок </w:t>
      </w:r>
      <w:r w:rsidR="00D51D72" w:rsidRPr="00CD49AA">
        <w:rPr>
          <w:sz w:val="24"/>
          <w:szCs w:val="24"/>
        </w:rPr>
        <w:t xml:space="preserve">и порядок </w:t>
      </w:r>
      <w:r w:rsidRPr="00CD49AA">
        <w:rPr>
          <w:sz w:val="24"/>
          <w:szCs w:val="24"/>
        </w:rPr>
        <w:t>регистрации за</w:t>
      </w:r>
      <w:r w:rsidR="00D51D72" w:rsidRPr="00CD49AA">
        <w:rPr>
          <w:sz w:val="24"/>
          <w:szCs w:val="24"/>
        </w:rPr>
        <w:t>явления</w:t>
      </w:r>
      <w:r w:rsidRPr="00CD49AA">
        <w:rPr>
          <w:sz w:val="24"/>
          <w:szCs w:val="24"/>
        </w:rPr>
        <w:t xml:space="preserve"> о предоставлении</w:t>
      </w:r>
      <w:r w:rsidR="00B3207B">
        <w:rPr>
          <w:sz w:val="24"/>
          <w:szCs w:val="24"/>
        </w:rPr>
        <w:t xml:space="preserve"> </w:t>
      </w:r>
      <w:r w:rsidRPr="00CD49AA">
        <w:rPr>
          <w:sz w:val="24"/>
          <w:szCs w:val="24"/>
        </w:rPr>
        <w:t>муниципальной услуги</w:t>
      </w:r>
    </w:p>
    <w:p w:rsidR="00D51D72" w:rsidRPr="00CD49AA" w:rsidRDefault="00D51D72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313B" w:rsidRPr="00CD49AA" w:rsidRDefault="0073313B" w:rsidP="00CD49AA">
      <w:pPr>
        <w:pStyle w:val="1"/>
        <w:spacing w:before="0" w:after="0"/>
        <w:ind w:firstLine="709"/>
        <w:jc w:val="both"/>
        <w:rPr>
          <w:szCs w:val="24"/>
        </w:rPr>
      </w:pPr>
      <w:r w:rsidRPr="00CD49AA">
        <w:rPr>
          <w:szCs w:val="24"/>
        </w:rPr>
        <w:t>2.1</w:t>
      </w:r>
      <w:r w:rsidR="00D51D72" w:rsidRPr="00CD49AA">
        <w:rPr>
          <w:szCs w:val="24"/>
        </w:rPr>
        <w:t>4</w:t>
      </w:r>
      <w:r w:rsidRPr="00CD49AA">
        <w:rPr>
          <w:szCs w:val="24"/>
        </w:rPr>
        <w:t xml:space="preserve">.1. Заявление </w:t>
      </w:r>
      <w:r w:rsidR="00D51D72" w:rsidRPr="00CD49AA">
        <w:rPr>
          <w:szCs w:val="24"/>
        </w:rPr>
        <w:t>о предоставлении муниципальной услуги и документы, обязанность</w:t>
      </w:r>
      <w:r w:rsidRPr="00CD49AA">
        <w:rPr>
          <w:szCs w:val="24"/>
        </w:rPr>
        <w:t xml:space="preserve">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73313B" w:rsidRPr="00CD49AA" w:rsidRDefault="0073313B" w:rsidP="00CD49AA">
      <w:pPr>
        <w:pStyle w:val="1"/>
        <w:spacing w:before="0" w:after="0"/>
        <w:ind w:firstLine="709"/>
        <w:jc w:val="both"/>
        <w:rPr>
          <w:szCs w:val="24"/>
        </w:rPr>
      </w:pPr>
      <w:r w:rsidRPr="00CD49AA">
        <w:rPr>
          <w:szCs w:val="24"/>
        </w:rPr>
        <w:t>2.</w:t>
      </w:r>
      <w:r w:rsidR="00D51D72" w:rsidRPr="00CD49AA">
        <w:rPr>
          <w:szCs w:val="24"/>
        </w:rPr>
        <w:t>14</w:t>
      </w:r>
      <w:r w:rsidRPr="00CD49AA">
        <w:rPr>
          <w:szCs w:val="24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51D72" w:rsidRPr="00CD49AA" w:rsidRDefault="00D51D72" w:rsidP="00CD49AA">
      <w:pPr>
        <w:pStyle w:val="1"/>
        <w:spacing w:before="0" w:after="0"/>
        <w:ind w:firstLine="709"/>
        <w:jc w:val="both"/>
        <w:rPr>
          <w:szCs w:val="24"/>
        </w:rPr>
      </w:pPr>
    </w:p>
    <w:p w:rsidR="0006498B" w:rsidRPr="00CD49AA" w:rsidRDefault="0006498B" w:rsidP="00B3207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D51D72" w:rsidRPr="00CD49AA">
        <w:rPr>
          <w:color w:val="000000"/>
          <w:sz w:val="24"/>
          <w:szCs w:val="24"/>
        </w:rPr>
        <w:t>5</w:t>
      </w:r>
      <w:r w:rsidRPr="00CD49AA">
        <w:rPr>
          <w:color w:val="000000"/>
          <w:sz w:val="24"/>
          <w:szCs w:val="24"/>
        </w:rPr>
        <w:t>.</w:t>
      </w:r>
      <w:r w:rsidRPr="00CD49AA">
        <w:rPr>
          <w:sz w:val="24"/>
          <w:szCs w:val="24"/>
        </w:rPr>
        <w:t xml:space="preserve"> </w:t>
      </w:r>
      <w:proofErr w:type="gramStart"/>
      <w:r w:rsidRPr="00CD49AA">
        <w:rPr>
          <w:color w:val="000000"/>
          <w:sz w:val="24"/>
          <w:szCs w:val="24"/>
        </w:rPr>
        <w:t>Требования к помещениям, в которых предоставляется</w:t>
      </w:r>
      <w:r w:rsidR="00B3207B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 xml:space="preserve">муниципальная услуга, к </w:t>
      </w:r>
      <w:r w:rsidR="00D51D72" w:rsidRPr="00CD49AA">
        <w:rPr>
          <w:color w:val="000000"/>
          <w:sz w:val="24"/>
          <w:szCs w:val="24"/>
        </w:rPr>
        <w:t>залу</w:t>
      </w:r>
      <w:r w:rsidRPr="00CD49AA">
        <w:rPr>
          <w:color w:val="000000"/>
          <w:sz w:val="24"/>
          <w:szCs w:val="24"/>
        </w:rPr>
        <w:t xml:space="preserve"> ожидания</w:t>
      </w:r>
      <w:r w:rsidR="00D51D72" w:rsidRPr="00CD49AA">
        <w:rPr>
          <w:color w:val="000000"/>
          <w:sz w:val="24"/>
          <w:szCs w:val="24"/>
        </w:rPr>
        <w:t>, местам для заполнения заявления</w:t>
      </w:r>
      <w:r w:rsidR="00B3207B">
        <w:rPr>
          <w:color w:val="000000"/>
          <w:sz w:val="24"/>
          <w:szCs w:val="24"/>
        </w:rPr>
        <w:t xml:space="preserve"> </w:t>
      </w:r>
      <w:r w:rsidR="00D51D72" w:rsidRPr="00CD49AA">
        <w:rPr>
          <w:color w:val="000000"/>
          <w:sz w:val="24"/>
          <w:szCs w:val="24"/>
        </w:rPr>
        <w:t>о предоставлении муниципальной услуги, информационным стендам</w:t>
      </w:r>
      <w:r w:rsidR="00B3207B">
        <w:rPr>
          <w:color w:val="000000"/>
          <w:sz w:val="24"/>
          <w:szCs w:val="24"/>
        </w:rPr>
        <w:t xml:space="preserve"> </w:t>
      </w:r>
      <w:r w:rsidR="00D51D72" w:rsidRPr="00CD49AA">
        <w:rPr>
          <w:color w:val="000000"/>
          <w:sz w:val="24"/>
          <w:szCs w:val="24"/>
        </w:rPr>
        <w:t>с образцами их заполнения и перечнем документов необходимых для предоставления муниципальной услуги, в том числе к обеспечению</w:t>
      </w:r>
      <w:r w:rsidR="00B3207B">
        <w:rPr>
          <w:color w:val="000000"/>
          <w:sz w:val="24"/>
          <w:szCs w:val="24"/>
        </w:rPr>
        <w:t xml:space="preserve"> </w:t>
      </w:r>
      <w:r w:rsidR="00D51D72" w:rsidRPr="00CD49AA">
        <w:rPr>
          <w:color w:val="000000"/>
          <w:sz w:val="24"/>
          <w:szCs w:val="24"/>
        </w:rPr>
        <w:t>доступности для инвалидов указанных объектов в соответствии</w:t>
      </w:r>
      <w:r w:rsidR="00B3207B">
        <w:rPr>
          <w:color w:val="000000"/>
          <w:sz w:val="24"/>
          <w:szCs w:val="24"/>
        </w:rPr>
        <w:t xml:space="preserve"> </w:t>
      </w:r>
      <w:r w:rsidR="00D51D72" w:rsidRPr="00CD49AA">
        <w:rPr>
          <w:color w:val="000000"/>
          <w:sz w:val="24"/>
          <w:szCs w:val="24"/>
        </w:rPr>
        <w:t>с законодательством Российской Федерации о социальной защите инвалидов</w:t>
      </w:r>
      <w:proofErr w:type="gramEnd"/>
    </w:p>
    <w:p w:rsidR="00D51D72" w:rsidRPr="00CD49AA" w:rsidRDefault="00D51D72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6513D" w:rsidRPr="00CD49AA" w:rsidRDefault="00B6513D" w:rsidP="00CD49AA">
      <w:pPr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D51D72" w:rsidRPr="00CD49AA">
        <w:rPr>
          <w:sz w:val="24"/>
          <w:szCs w:val="24"/>
        </w:rPr>
        <w:t>5</w:t>
      </w:r>
      <w:r w:rsidRPr="00CD49AA">
        <w:rPr>
          <w:sz w:val="24"/>
          <w:szCs w:val="24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6513D" w:rsidRPr="00CD49AA" w:rsidRDefault="00B6513D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t>2.1</w:t>
      </w:r>
      <w:r w:rsidR="00D51D72" w:rsidRPr="00CD49AA">
        <w:rPr>
          <w:rFonts w:ascii="Times New Roman" w:hAnsi="Times New Roman" w:cs="Times New Roman"/>
          <w:sz w:val="24"/>
          <w:szCs w:val="24"/>
        </w:rPr>
        <w:t>5</w:t>
      </w:r>
      <w:r w:rsidRPr="00CD49AA">
        <w:rPr>
          <w:rFonts w:ascii="Times New Roman" w:hAnsi="Times New Roman" w:cs="Times New Roman"/>
          <w:sz w:val="24"/>
          <w:szCs w:val="24"/>
        </w:rPr>
        <w:t>.2. Прием заявителей осуществляется в специально выделе</w:t>
      </w:r>
      <w:r w:rsidR="00B3207B">
        <w:rPr>
          <w:rFonts w:ascii="Times New Roman" w:hAnsi="Times New Roman" w:cs="Times New Roman"/>
          <w:sz w:val="24"/>
          <w:szCs w:val="24"/>
        </w:rPr>
        <w:t>нных для этих целей помещениях.</w:t>
      </w:r>
    </w:p>
    <w:p w:rsidR="00B6513D" w:rsidRPr="00CD49AA" w:rsidRDefault="00B6513D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lastRenderedPageBreak/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B6513D" w:rsidRPr="00CD49AA" w:rsidRDefault="00B6513D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6513D" w:rsidRPr="00CD49AA" w:rsidRDefault="00B6513D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B6513D" w:rsidRPr="00CD49AA" w:rsidRDefault="00B6513D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6513D" w:rsidRPr="00CD49AA" w:rsidRDefault="00B6513D" w:rsidP="00CD49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CD49AA">
        <w:rPr>
          <w:sz w:val="24"/>
          <w:szCs w:val="24"/>
        </w:rPr>
        <w:t>банкетками</w:t>
      </w:r>
      <w:proofErr w:type="spellEnd"/>
      <w:r w:rsidRPr="00CD49AA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6513D" w:rsidRPr="00CD49AA" w:rsidRDefault="00B6513D" w:rsidP="00CD49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6513D" w:rsidRPr="00CD49AA" w:rsidRDefault="00B6513D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t>2.1</w:t>
      </w:r>
      <w:r w:rsidR="00522B38" w:rsidRPr="00CD49AA">
        <w:rPr>
          <w:rFonts w:ascii="Times New Roman" w:hAnsi="Times New Roman" w:cs="Times New Roman"/>
          <w:sz w:val="24"/>
          <w:szCs w:val="24"/>
        </w:rPr>
        <w:t>5</w:t>
      </w:r>
      <w:r w:rsidRPr="00CD49AA">
        <w:rPr>
          <w:rFonts w:ascii="Times New Roman" w:hAnsi="Times New Roman" w:cs="Times New Roman"/>
          <w:sz w:val="24"/>
          <w:szCs w:val="24"/>
        </w:rPr>
        <w:t xml:space="preserve">.3. </w:t>
      </w:r>
      <w:r w:rsidRPr="00CD49AA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CD49AA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</w:t>
      </w:r>
      <w:r w:rsidR="00522B38" w:rsidRPr="00CD49AA">
        <w:rPr>
          <w:rFonts w:ascii="Times New Roman" w:hAnsi="Times New Roman" w:cs="Times New Roman"/>
          <w:sz w:val="24"/>
          <w:szCs w:val="24"/>
        </w:rPr>
        <w:t>5</w:t>
      </w:r>
      <w:r w:rsidRPr="00CD49AA">
        <w:rPr>
          <w:rFonts w:ascii="Times New Roman" w:hAnsi="Times New Roman" w:cs="Times New Roman"/>
          <w:sz w:val="24"/>
          <w:szCs w:val="24"/>
        </w:rPr>
        <w:t>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3F4C08" w:rsidRPr="00CD49AA" w:rsidRDefault="00B3207B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В соответствии с законодательством Российской Федерации о </w:t>
      </w:r>
      <w:r w:rsidR="003F4C08" w:rsidRPr="00CD49AA">
        <w:rPr>
          <w:sz w:val="24"/>
          <w:szCs w:val="24"/>
        </w:rPr>
        <w:t>социальной защите инвалидов, им обеспечиваются: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 связи и информации;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2.15.4.3. сопровождение инвалидов, имеющих стойкие расстройства функции зрения и самостоятельного передвижения;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2.15.4.6. допуск </w:t>
      </w:r>
      <w:proofErr w:type="spellStart"/>
      <w:r w:rsidRPr="00CD49AA">
        <w:rPr>
          <w:sz w:val="24"/>
          <w:szCs w:val="24"/>
        </w:rPr>
        <w:t>сурдопереводчика</w:t>
      </w:r>
      <w:proofErr w:type="spellEnd"/>
      <w:r w:rsidRPr="00CD49AA">
        <w:rPr>
          <w:sz w:val="24"/>
          <w:szCs w:val="24"/>
        </w:rPr>
        <w:t xml:space="preserve"> и </w:t>
      </w:r>
      <w:proofErr w:type="spellStart"/>
      <w:r w:rsidRPr="00CD49AA">
        <w:rPr>
          <w:sz w:val="24"/>
          <w:szCs w:val="24"/>
        </w:rPr>
        <w:t>тифлосурдопереводчика</w:t>
      </w:r>
      <w:proofErr w:type="spellEnd"/>
      <w:r w:rsidRPr="00CD49AA">
        <w:rPr>
          <w:sz w:val="24"/>
          <w:szCs w:val="24"/>
        </w:rPr>
        <w:t>;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D49AA">
        <w:rPr>
          <w:sz w:val="24"/>
          <w:szCs w:val="24"/>
        </w:rPr>
        <w:t>2.15.4.7.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2.15.4.8. оказание инвалидам помощи в преодолении барьеров, мешающих получению ими услуг наравне с другими лицами.</w:t>
      </w:r>
    </w:p>
    <w:p w:rsidR="00E87AB6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2.15.5. На каждой стоянке (остановке) автотранспортных средств около органа, предоставляющего муниципальную услугу</w:t>
      </w:r>
      <w:r w:rsidR="00920EBE">
        <w:rPr>
          <w:sz w:val="24"/>
          <w:szCs w:val="24"/>
        </w:rPr>
        <w:t>,</w:t>
      </w:r>
      <w:r w:rsidRPr="00CD49AA">
        <w:rPr>
          <w:sz w:val="24"/>
          <w:szCs w:val="24"/>
        </w:rPr>
        <w:t xml:space="preserve"> выделяется не менее 10 процентов мест (но не менее одного места) для парковки специальных автотранспортных средств инвалидов. </w:t>
      </w:r>
      <w:r w:rsidRPr="00CD49AA">
        <w:rPr>
          <w:sz w:val="24"/>
          <w:szCs w:val="24"/>
        </w:rPr>
        <w:lastRenderedPageBreak/>
        <w:t>Указанные места для парковки не должны занимать иные транспортные средства. Инвалиды пользуются места для парковки специальных автотранспортных средств бесплатно.</w:t>
      </w:r>
    </w:p>
    <w:p w:rsidR="003F4C08" w:rsidRPr="00CD49AA" w:rsidRDefault="003F4C08" w:rsidP="00CD49AA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498B" w:rsidRPr="00CD49AA" w:rsidRDefault="0006498B" w:rsidP="00920EB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3F4C08" w:rsidRPr="00CD49AA">
        <w:rPr>
          <w:color w:val="000000"/>
          <w:sz w:val="24"/>
          <w:szCs w:val="24"/>
        </w:rPr>
        <w:t>6</w:t>
      </w:r>
      <w:r w:rsidRPr="00CD49AA">
        <w:rPr>
          <w:color w:val="000000"/>
          <w:sz w:val="24"/>
          <w:szCs w:val="24"/>
        </w:rPr>
        <w:t>. Показатели доступности и качества муниципальной услуги</w:t>
      </w:r>
    </w:p>
    <w:p w:rsidR="003F4C08" w:rsidRPr="00CD49AA" w:rsidRDefault="003F4C08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6498B" w:rsidRPr="00CD49AA" w:rsidRDefault="0006498B" w:rsidP="00CD49AA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6</w:t>
      </w:r>
      <w:r w:rsidRPr="00CD49AA">
        <w:rPr>
          <w:sz w:val="24"/>
          <w:szCs w:val="24"/>
        </w:rPr>
        <w:t>.1. Показатели доступности и качества предоставления муниципальной услуги:</w:t>
      </w:r>
    </w:p>
    <w:p w:rsidR="0006498B" w:rsidRPr="00CD49AA" w:rsidRDefault="0006498B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6</w:t>
      </w:r>
      <w:r w:rsidRPr="00CD49AA">
        <w:rPr>
          <w:sz w:val="24"/>
          <w:szCs w:val="24"/>
        </w:rPr>
        <w:t xml:space="preserve">.1.1. </w:t>
      </w:r>
      <w:r w:rsidR="00590998" w:rsidRPr="00CD49AA">
        <w:rPr>
          <w:color w:val="000000" w:themeColor="text1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</w:t>
      </w:r>
      <w:r w:rsidRPr="00CD49AA">
        <w:rPr>
          <w:color w:val="000000" w:themeColor="text1"/>
          <w:sz w:val="24"/>
          <w:szCs w:val="24"/>
        </w:rPr>
        <w:t>;</w:t>
      </w:r>
    </w:p>
    <w:p w:rsidR="0006498B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6</w:t>
      </w:r>
      <w:r w:rsidRPr="00CD49AA">
        <w:rPr>
          <w:sz w:val="24"/>
          <w:szCs w:val="24"/>
        </w:rPr>
        <w:t>.1.</w:t>
      </w:r>
      <w:r w:rsidR="003F4C08" w:rsidRPr="00CD49AA">
        <w:rPr>
          <w:sz w:val="24"/>
          <w:szCs w:val="24"/>
        </w:rPr>
        <w:t>2</w:t>
      </w:r>
      <w:r w:rsidRPr="00CD49AA">
        <w:rPr>
          <w:sz w:val="24"/>
          <w:szCs w:val="24"/>
        </w:rPr>
        <w:t xml:space="preserve">. возможность получения муниципальной услуги в МФЦ в соответствии с соглашением о взаимодействии, заключенным между МФЦ и </w:t>
      </w:r>
      <w:r w:rsidR="001E5E14" w:rsidRPr="00CD49AA">
        <w:rPr>
          <w:sz w:val="24"/>
          <w:szCs w:val="24"/>
        </w:rPr>
        <w:t xml:space="preserve">органом, предоставляющим муниципальную услугу, </w:t>
      </w:r>
      <w:r w:rsidRPr="00CD49AA">
        <w:rPr>
          <w:sz w:val="24"/>
          <w:szCs w:val="24"/>
        </w:rPr>
        <w:t>с момента вступления в силу соглашения о взаимодействии;</w:t>
      </w:r>
    </w:p>
    <w:p w:rsidR="0006498B" w:rsidRPr="00CD49AA" w:rsidRDefault="0006498B" w:rsidP="00CD49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6</w:t>
      </w:r>
      <w:r w:rsidRPr="00CD49AA">
        <w:rPr>
          <w:sz w:val="24"/>
          <w:szCs w:val="24"/>
        </w:rPr>
        <w:t>.1.</w:t>
      </w:r>
      <w:r w:rsidR="003F4C08" w:rsidRPr="00CD49AA">
        <w:rPr>
          <w:sz w:val="24"/>
          <w:szCs w:val="24"/>
        </w:rPr>
        <w:t>3</w:t>
      </w:r>
      <w:r w:rsidRPr="00CD49AA">
        <w:rPr>
          <w:sz w:val="24"/>
          <w:szCs w:val="24"/>
        </w:rPr>
        <w:t>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CD49AA">
        <w:rPr>
          <w:b/>
          <w:sz w:val="24"/>
          <w:szCs w:val="24"/>
        </w:rPr>
        <w:t xml:space="preserve"> </w:t>
      </w:r>
      <w:r w:rsidR="00590998" w:rsidRPr="00CD49AA">
        <w:rPr>
          <w:sz w:val="24"/>
          <w:szCs w:val="24"/>
        </w:rPr>
        <w:t xml:space="preserve">Едином портале </w:t>
      </w:r>
      <w:r w:rsidRPr="00CD49AA">
        <w:rPr>
          <w:sz w:val="24"/>
          <w:szCs w:val="24"/>
        </w:rPr>
        <w:t>требованиям нормативных правовых актов Российской Федерации, Пермского края;</w:t>
      </w:r>
    </w:p>
    <w:p w:rsidR="0006498B" w:rsidRPr="00CD49AA" w:rsidRDefault="0006498B" w:rsidP="00CD49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6</w:t>
      </w:r>
      <w:r w:rsidRPr="00CD49AA">
        <w:rPr>
          <w:sz w:val="24"/>
          <w:szCs w:val="24"/>
        </w:rPr>
        <w:t>.1.</w:t>
      </w:r>
      <w:r w:rsidR="003F4C08" w:rsidRPr="00CD49AA">
        <w:rPr>
          <w:sz w:val="24"/>
          <w:szCs w:val="24"/>
        </w:rPr>
        <w:t>4</w:t>
      </w:r>
      <w:r w:rsidRPr="00CD49AA">
        <w:rPr>
          <w:sz w:val="24"/>
          <w:szCs w:val="24"/>
        </w:rPr>
        <w:t>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6498B" w:rsidRPr="00CD49AA" w:rsidRDefault="00CA49B6" w:rsidP="00CD49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6.1.5</w:t>
      </w:r>
      <w:r w:rsidR="0006498B" w:rsidRPr="00CD49AA">
        <w:rPr>
          <w:sz w:val="24"/>
          <w:szCs w:val="24"/>
        </w:rPr>
        <w:t>.</w:t>
      </w:r>
      <w:r w:rsidRPr="00CD49AA">
        <w:rPr>
          <w:sz w:val="24"/>
          <w:szCs w:val="24"/>
        </w:rPr>
        <w:t xml:space="preserve"> </w:t>
      </w:r>
      <w:r w:rsidR="0006498B" w:rsidRPr="00CD49AA">
        <w:rPr>
          <w:sz w:val="24"/>
          <w:szCs w:val="24"/>
        </w:rPr>
        <w:t>соответствие мест предоставления муниципальной услуги (мест ожидания, мест для заполнения доку</w:t>
      </w:r>
      <w:r w:rsidR="00590998" w:rsidRPr="00CD49AA">
        <w:rPr>
          <w:sz w:val="24"/>
          <w:szCs w:val="24"/>
        </w:rPr>
        <w:t>ментов) требованиям раздела 2.15</w:t>
      </w:r>
      <w:r w:rsidR="0006498B" w:rsidRPr="00CD49AA">
        <w:rPr>
          <w:sz w:val="24"/>
          <w:szCs w:val="24"/>
        </w:rPr>
        <w:t>. административного регламента.</w:t>
      </w:r>
    </w:p>
    <w:p w:rsidR="003F4C08" w:rsidRPr="00CD49AA" w:rsidRDefault="003F4C08" w:rsidP="00CD49A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498B" w:rsidRPr="00CD49AA" w:rsidRDefault="0006498B" w:rsidP="00920EB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3F4C08" w:rsidRPr="00CD49AA">
        <w:rPr>
          <w:color w:val="000000"/>
          <w:sz w:val="24"/>
          <w:szCs w:val="24"/>
        </w:rPr>
        <w:t>7</w:t>
      </w:r>
      <w:r w:rsidRPr="00CD49AA">
        <w:rPr>
          <w:color w:val="000000"/>
          <w:sz w:val="24"/>
          <w:szCs w:val="24"/>
        </w:rPr>
        <w:t>. Иные требования, в том числе учитывающие особенности</w:t>
      </w:r>
      <w:r w:rsidR="00920EBE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F4C08" w:rsidRPr="00CD49AA" w:rsidRDefault="003F4C08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6498B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7</w:t>
      </w:r>
      <w:r w:rsidRPr="00CD49AA">
        <w:rPr>
          <w:sz w:val="24"/>
          <w:szCs w:val="24"/>
        </w:rPr>
        <w:t>.1. Информация о муниципальной услуге:</w:t>
      </w:r>
    </w:p>
    <w:p w:rsidR="0006498B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7</w:t>
      </w:r>
      <w:r w:rsidRPr="00CD49AA">
        <w:rPr>
          <w:sz w:val="24"/>
          <w:szCs w:val="24"/>
        </w:rPr>
        <w:t xml:space="preserve">.1.1. </w:t>
      </w:r>
      <w:proofErr w:type="gramStart"/>
      <w:r w:rsidRPr="00CD49AA">
        <w:rPr>
          <w:sz w:val="24"/>
          <w:szCs w:val="24"/>
        </w:rPr>
        <w:t>внесена</w:t>
      </w:r>
      <w:proofErr w:type="gramEnd"/>
      <w:r w:rsidRPr="00CD49AA">
        <w:rPr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</w:t>
      </w:r>
      <w:r w:rsidR="003F4C08" w:rsidRPr="00CD49AA">
        <w:rPr>
          <w:sz w:val="24"/>
          <w:szCs w:val="24"/>
        </w:rPr>
        <w:t>ных образований Пермского края;</w:t>
      </w:r>
    </w:p>
    <w:p w:rsidR="0006498B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7.1.2</w:t>
      </w:r>
      <w:r w:rsidRPr="00CD49AA">
        <w:rPr>
          <w:sz w:val="24"/>
          <w:szCs w:val="24"/>
        </w:rPr>
        <w:t xml:space="preserve">. </w:t>
      </w:r>
      <w:proofErr w:type="gramStart"/>
      <w:r w:rsidRPr="00CD49AA">
        <w:rPr>
          <w:sz w:val="24"/>
          <w:szCs w:val="24"/>
        </w:rPr>
        <w:t>размещена</w:t>
      </w:r>
      <w:proofErr w:type="gramEnd"/>
      <w:r w:rsidRPr="00CD49AA">
        <w:rPr>
          <w:sz w:val="24"/>
          <w:szCs w:val="24"/>
        </w:rPr>
        <w:t xml:space="preserve"> на Едином портале.</w:t>
      </w:r>
    </w:p>
    <w:p w:rsidR="003F4C08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7</w:t>
      </w:r>
      <w:r w:rsidRPr="00CD49AA">
        <w:rPr>
          <w:sz w:val="24"/>
          <w:szCs w:val="24"/>
        </w:rPr>
        <w:t xml:space="preserve">.2. </w:t>
      </w:r>
      <w:r w:rsidR="003F4C08" w:rsidRPr="00CD49AA">
        <w:rPr>
          <w:color w:val="000000"/>
          <w:sz w:val="24"/>
          <w:szCs w:val="24"/>
        </w:rPr>
        <w:t>В случае обеспечения возможности предоставления муниципаль</w:t>
      </w:r>
      <w:r w:rsidR="00590998" w:rsidRPr="00CD49AA">
        <w:rPr>
          <w:color w:val="000000"/>
          <w:sz w:val="24"/>
          <w:szCs w:val="24"/>
        </w:rPr>
        <w:t>ной услуги в электронной форме з</w:t>
      </w:r>
      <w:r w:rsidR="003F4C08" w:rsidRPr="00CD49AA">
        <w:rPr>
          <w:color w:val="000000"/>
          <w:sz w:val="24"/>
          <w:szCs w:val="24"/>
        </w:rPr>
        <w:t>аявитель (его представитель) вправе направить документы, указанные в разделе 2.6 административного регламента, в электронной форме следующими способами:</w:t>
      </w:r>
    </w:p>
    <w:p w:rsidR="0006498B" w:rsidRPr="00CD49AA" w:rsidRDefault="0006498B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9AA">
        <w:rPr>
          <w:rFonts w:ascii="Times New Roman" w:hAnsi="Times New Roman" w:cs="Times New Roman"/>
          <w:sz w:val="24"/>
          <w:szCs w:val="24"/>
        </w:rPr>
        <w:t>2.1</w:t>
      </w:r>
      <w:r w:rsidR="003F4C08" w:rsidRPr="00CD49AA">
        <w:rPr>
          <w:rFonts w:ascii="Times New Roman" w:hAnsi="Times New Roman" w:cs="Times New Roman"/>
          <w:sz w:val="24"/>
          <w:szCs w:val="24"/>
        </w:rPr>
        <w:t>7</w:t>
      </w:r>
      <w:r w:rsidRPr="00CD49AA">
        <w:rPr>
          <w:rFonts w:ascii="Times New Roman" w:hAnsi="Times New Roman" w:cs="Times New Roman"/>
          <w:sz w:val="24"/>
          <w:szCs w:val="24"/>
        </w:rPr>
        <w:t>.2.1. по электронной почте органа, предоставляющего муниципальную услугу;</w:t>
      </w:r>
    </w:p>
    <w:p w:rsidR="0006498B" w:rsidRPr="00CD49AA" w:rsidRDefault="0006498B" w:rsidP="00CD49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9AA">
        <w:rPr>
          <w:rFonts w:ascii="Times New Roman" w:hAnsi="Times New Roman" w:cs="Times New Roman"/>
          <w:sz w:val="24"/>
          <w:szCs w:val="24"/>
        </w:rPr>
        <w:t>2.1</w:t>
      </w:r>
      <w:r w:rsidR="003F4C08" w:rsidRPr="00CD49AA">
        <w:rPr>
          <w:rFonts w:ascii="Times New Roman" w:hAnsi="Times New Roman" w:cs="Times New Roman"/>
          <w:sz w:val="24"/>
          <w:szCs w:val="24"/>
        </w:rPr>
        <w:t>7.2.2</w:t>
      </w:r>
      <w:r w:rsidRPr="00CD49AA">
        <w:rPr>
          <w:rFonts w:ascii="Times New Roman" w:hAnsi="Times New Roman" w:cs="Times New Roman"/>
          <w:sz w:val="24"/>
          <w:szCs w:val="24"/>
        </w:rPr>
        <w:t>. через Единый портал.</w:t>
      </w:r>
    </w:p>
    <w:p w:rsidR="0006498B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sz w:val="24"/>
          <w:szCs w:val="24"/>
        </w:rPr>
        <w:t>2.1</w:t>
      </w:r>
      <w:r w:rsidR="003F4C08" w:rsidRPr="00CD49AA">
        <w:rPr>
          <w:sz w:val="24"/>
          <w:szCs w:val="24"/>
        </w:rPr>
        <w:t>7.</w:t>
      </w:r>
      <w:r w:rsidR="00D054AC" w:rsidRPr="00CD49AA">
        <w:rPr>
          <w:sz w:val="24"/>
          <w:szCs w:val="24"/>
        </w:rPr>
        <w:t>3</w:t>
      </w:r>
      <w:r w:rsidR="003F4C08" w:rsidRPr="00CD49AA">
        <w:rPr>
          <w:sz w:val="24"/>
          <w:szCs w:val="24"/>
        </w:rPr>
        <w:t xml:space="preserve">. </w:t>
      </w:r>
      <w:r w:rsidRPr="00CD49AA">
        <w:rPr>
          <w:sz w:val="24"/>
          <w:szCs w:val="24"/>
        </w:rPr>
        <w:t xml:space="preserve">Заявление </w:t>
      </w:r>
      <w:r w:rsidR="003F4C08" w:rsidRPr="00CD49AA">
        <w:rPr>
          <w:sz w:val="24"/>
          <w:szCs w:val="24"/>
        </w:rPr>
        <w:t xml:space="preserve">о предоставлении муниципальной услуги </w:t>
      </w:r>
      <w:r w:rsidRPr="00CD49AA">
        <w:rPr>
          <w:sz w:val="24"/>
          <w:szCs w:val="24"/>
        </w:rPr>
        <w:t xml:space="preserve">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CD49AA">
        <w:rPr>
          <w:color w:val="000000"/>
          <w:sz w:val="24"/>
          <w:szCs w:val="24"/>
        </w:rPr>
        <w:t>электронной подписью, вид которой предусмотрен законода</w:t>
      </w:r>
      <w:r w:rsidR="00920EBE">
        <w:rPr>
          <w:color w:val="000000"/>
          <w:sz w:val="24"/>
          <w:szCs w:val="24"/>
        </w:rPr>
        <w:t>тельством Российской Федерации.</w:t>
      </w:r>
    </w:p>
    <w:p w:rsidR="0006498B" w:rsidRPr="00CD49AA" w:rsidRDefault="0006498B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2.1</w:t>
      </w:r>
      <w:r w:rsidR="003F4C08" w:rsidRPr="00CD49AA">
        <w:rPr>
          <w:color w:val="000000"/>
          <w:sz w:val="24"/>
          <w:szCs w:val="24"/>
        </w:rPr>
        <w:t>7</w:t>
      </w:r>
      <w:r w:rsidRPr="00CD49AA">
        <w:rPr>
          <w:color w:val="000000"/>
          <w:sz w:val="24"/>
          <w:szCs w:val="24"/>
        </w:rPr>
        <w:t xml:space="preserve">.4. </w:t>
      </w:r>
      <w:r w:rsidR="00484E4A" w:rsidRPr="00CD49AA">
        <w:rPr>
          <w:color w:val="000000"/>
          <w:sz w:val="24"/>
          <w:szCs w:val="24"/>
        </w:rPr>
        <w:t xml:space="preserve"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</w:t>
      </w:r>
      <w:r w:rsidR="00484E4A" w:rsidRPr="00CD49AA">
        <w:rPr>
          <w:sz w:val="24"/>
          <w:szCs w:val="24"/>
        </w:rPr>
        <w:t>с момента вступления в силу соглашения о взаимодействии.</w:t>
      </w:r>
    </w:p>
    <w:p w:rsidR="000F07E5" w:rsidRDefault="000F07E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Pr="00CD49AA" w:rsidRDefault="00920EB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73148" w:rsidRDefault="00673148" w:rsidP="00920EB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D49AA">
        <w:rPr>
          <w:b/>
          <w:sz w:val="24"/>
          <w:szCs w:val="24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054AC" w:rsidRPr="00CD49AA">
        <w:rPr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920EBE" w:rsidRDefault="00920EBE" w:rsidP="00920EB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20EBE" w:rsidRPr="00CD49AA" w:rsidRDefault="00920EBE" w:rsidP="00920EB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D49AA">
        <w:rPr>
          <w:sz w:val="24"/>
          <w:szCs w:val="24"/>
        </w:rPr>
        <w:t>3.1. Организация предоставления муниципальной услуги</w:t>
      </w:r>
    </w:p>
    <w:p w:rsidR="00D054AC" w:rsidRPr="00CD49AA" w:rsidRDefault="00D054AC" w:rsidP="00CD49A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3188A" w:rsidRPr="00CD49AA" w:rsidRDefault="000E0524" w:rsidP="00920EBE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CD49AA">
        <w:rPr>
          <w:sz w:val="24"/>
          <w:szCs w:val="24"/>
        </w:rPr>
        <w:t>3.1.</w:t>
      </w:r>
      <w:r w:rsidR="00920EBE">
        <w:rPr>
          <w:sz w:val="24"/>
          <w:szCs w:val="24"/>
        </w:rPr>
        <w:t>1.</w:t>
      </w:r>
      <w:r w:rsidRPr="00CD49AA">
        <w:rPr>
          <w:sz w:val="24"/>
          <w:szCs w:val="24"/>
        </w:rPr>
        <w:t xml:space="preserve"> Организация предоставления муниципальной услуги включает в себя следу</w:t>
      </w:r>
      <w:r w:rsidR="00920EBE">
        <w:rPr>
          <w:sz w:val="24"/>
          <w:szCs w:val="24"/>
        </w:rPr>
        <w:t>ющие административные процедуры:</w:t>
      </w:r>
    </w:p>
    <w:p w:rsidR="00302909" w:rsidRPr="00CD49AA" w:rsidRDefault="000E052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3.1.1.</w:t>
      </w:r>
      <w:r w:rsidR="005137CD">
        <w:rPr>
          <w:color w:val="000000"/>
          <w:sz w:val="24"/>
          <w:szCs w:val="24"/>
        </w:rPr>
        <w:t>1</w:t>
      </w:r>
      <w:r w:rsidRPr="00CD49AA">
        <w:rPr>
          <w:color w:val="000000"/>
          <w:sz w:val="24"/>
          <w:szCs w:val="24"/>
        </w:rPr>
        <w:t xml:space="preserve"> </w:t>
      </w:r>
      <w:r w:rsidR="001436EC" w:rsidRPr="00CD49AA">
        <w:rPr>
          <w:color w:val="000000"/>
          <w:sz w:val="24"/>
          <w:szCs w:val="24"/>
        </w:rPr>
        <w:t xml:space="preserve">прием и регистрация заявления </w:t>
      </w:r>
      <w:r w:rsidR="00D054AC" w:rsidRPr="00CD49AA">
        <w:rPr>
          <w:color w:val="000000"/>
          <w:sz w:val="24"/>
          <w:szCs w:val="24"/>
        </w:rPr>
        <w:t xml:space="preserve">о предоставлении муниципальной услуги </w:t>
      </w:r>
      <w:r w:rsidR="001436EC" w:rsidRPr="00CD49AA">
        <w:rPr>
          <w:color w:val="000000"/>
          <w:sz w:val="24"/>
          <w:szCs w:val="24"/>
        </w:rPr>
        <w:t>и документов</w:t>
      </w:r>
      <w:r w:rsidR="00302909" w:rsidRPr="00CD49AA">
        <w:rPr>
          <w:color w:val="000000"/>
          <w:sz w:val="24"/>
          <w:szCs w:val="24"/>
        </w:rPr>
        <w:t xml:space="preserve">, необходимых для предоставления </w:t>
      </w:r>
      <w:r w:rsidR="009A7DED" w:rsidRPr="00CD49AA">
        <w:rPr>
          <w:color w:val="000000"/>
          <w:sz w:val="24"/>
          <w:szCs w:val="24"/>
        </w:rPr>
        <w:t>м</w:t>
      </w:r>
      <w:r w:rsidR="00302909" w:rsidRPr="00CD49AA">
        <w:rPr>
          <w:color w:val="000000"/>
          <w:sz w:val="24"/>
          <w:szCs w:val="24"/>
        </w:rPr>
        <w:t>униципальной услуги;</w:t>
      </w:r>
    </w:p>
    <w:p w:rsidR="00302909" w:rsidRPr="00CD49AA" w:rsidRDefault="000E052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3.1.</w:t>
      </w:r>
      <w:r w:rsidR="005137CD">
        <w:rPr>
          <w:color w:val="000000"/>
          <w:sz w:val="24"/>
          <w:szCs w:val="24"/>
        </w:rPr>
        <w:t>1.</w:t>
      </w:r>
      <w:r w:rsidRPr="00CD49AA">
        <w:rPr>
          <w:color w:val="000000"/>
          <w:sz w:val="24"/>
          <w:szCs w:val="24"/>
        </w:rPr>
        <w:t xml:space="preserve">2. </w:t>
      </w:r>
      <w:r w:rsidR="00D054AC" w:rsidRPr="00CD49AA">
        <w:rPr>
          <w:color w:val="000000"/>
          <w:sz w:val="24"/>
          <w:szCs w:val="24"/>
        </w:rPr>
        <w:t xml:space="preserve">рассмотрение </w:t>
      </w:r>
      <w:r w:rsidR="00302909" w:rsidRPr="00CD49AA">
        <w:rPr>
          <w:color w:val="000000"/>
          <w:sz w:val="24"/>
          <w:szCs w:val="24"/>
        </w:rPr>
        <w:t>документов</w:t>
      </w:r>
      <w:r w:rsidR="00D054AC" w:rsidRPr="00CD49AA">
        <w:rPr>
          <w:color w:val="000000"/>
          <w:sz w:val="24"/>
          <w:szCs w:val="24"/>
        </w:rPr>
        <w:t xml:space="preserve">, необходимых для предоставления муниципальной услуги </w:t>
      </w:r>
      <w:r w:rsidR="00302909" w:rsidRPr="00CD49AA">
        <w:rPr>
          <w:color w:val="000000"/>
          <w:sz w:val="24"/>
          <w:szCs w:val="24"/>
        </w:rPr>
        <w:t>и принятие решения о выдаче разрешения</w:t>
      </w:r>
      <w:r w:rsidR="00D66091" w:rsidRPr="00CD49AA">
        <w:rPr>
          <w:color w:val="000000"/>
          <w:sz w:val="24"/>
          <w:szCs w:val="24"/>
        </w:rPr>
        <w:t xml:space="preserve"> </w:t>
      </w:r>
      <w:r w:rsidR="00302909" w:rsidRPr="00CD49AA">
        <w:rPr>
          <w:color w:val="000000"/>
          <w:sz w:val="24"/>
          <w:szCs w:val="24"/>
        </w:rPr>
        <w:t xml:space="preserve">или об отказе </w:t>
      </w:r>
      <w:r w:rsidR="00D054AC" w:rsidRPr="00CD49AA">
        <w:rPr>
          <w:color w:val="000000"/>
          <w:sz w:val="24"/>
          <w:szCs w:val="24"/>
        </w:rPr>
        <w:t xml:space="preserve">в </w:t>
      </w:r>
      <w:r w:rsidR="00302909" w:rsidRPr="00CD49AA">
        <w:rPr>
          <w:color w:val="000000"/>
          <w:sz w:val="24"/>
          <w:szCs w:val="24"/>
        </w:rPr>
        <w:t>выдаче</w:t>
      </w:r>
      <w:r w:rsidR="00D66091" w:rsidRPr="00CD49AA">
        <w:rPr>
          <w:color w:val="000000"/>
          <w:sz w:val="24"/>
          <w:szCs w:val="24"/>
        </w:rPr>
        <w:t xml:space="preserve"> разрешения</w:t>
      </w:r>
      <w:r w:rsidR="00302909" w:rsidRPr="00CD49AA">
        <w:rPr>
          <w:color w:val="000000"/>
          <w:sz w:val="24"/>
          <w:szCs w:val="24"/>
        </w:rPr>
        <w:t>;</w:t>
      </w:r>
    </w:p>
    <w:p w:rsidR="00170E4F" w:rsidRPr="00CD49AA" w:rsidRDefault="000E052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3.1</w:t>
      </w:r>
      <w:r w:rsidR="005137CD">
        <w:rPr>
          <w:color w:val="000000"/>
          <w:sz w:val="24"/>
          <w:szCs w:val="24"/>
        </w:rPr>
        <w:t>.1</w:t>
      </w:r>
      <w:r w:rsidRPr="00CD49AA">
        <w:rPr>
          <w:color w:val="000000"/>
          <w:sz w:val="24"/>
          <w:szCs w:val="24"/>
        </w:rPr>
        <w:t xml:space="preserve">.3. </w:t>
      </w:r>
      <w:r w:rsidR="00D054AC" w:rsidRPr="00CD49AA">
        <w:rPr>
          <w:color w:val="000000"/>
          <w:sz w:val="24"/>
          <w:szCs w:val="24"/>
        </w:rPr>
        <w:t>направление заявителю решения о выдаче разрешения или об отказе в выдаче разрешения</w:t>
      </w:r>
      <w:r w:rsidR="00170E4F" w:rsidRPr="00CD49AA">
        <w:rPr>
          <w:color w:val="000000"/>
          <w:sz w:val="24"/>
          <w:szCs w:val="24"/>
        </w:rPr>
        <w:t>.</w:t>
      </w:r>
    </w:p>
    <w:p w:rsidR="00F349E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20EBE" w:rsidRDefault="00920EBE" w:rsidP="00920EB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3.2. Блок-схема</w:t>
      </w:r>
    </w:p>
    <w:p w:rsidR="00920EBE" w:rsidRPr="00CD49AA" w:rsidRDefault="00920EBE" w:rsidP="00920EB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302909" w:rsidRPr="00CD49AA" w:rsidRDefault="00302909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2.</w:t>
      </w:r>
      <w:r w:rsidR="00920EBE">
        <w:rPr>
          <w:color w:val="000000"/>
          <w:sz w:val="24"/>
          <w:szCs w:val="24"/>
        </w:rPr>
        <w:t>1.</w:t>
      </w:r>
      <w:r w:rsidRPr="00CD49AA">
        <w:rPr>
          <w:color w:val="000000"/>
          <w:sz w:val="24"/>
          <w:szCs w:val="24"/>
        </w:rPr>
        <w:t xml:space="preserve"> Блок-схема предоставления </w:t>
      </w:r>
      <w:r w:rsidR="009A7DED" w:rsidRPr="00CD49AA">
        <w:rPr>
          <w:color w:val="000000"/>
          <w:sz w:val="24"/>
          <w:szCs w:val="24"/>
        </w:rPr>
        <w:t>м</w:t>
      </w:r>
      <w:r w:rsidRPr="00CD49AA">
        <w:rPr>
          <w:color w:val="000000"/>
          <w:sz w:val="24"/>
          <w:szCs w:val="24"/>
        </w:rPr>
        <w:t>униципальной услуги приведена в приложении 2 к административному регламенту.</w:t>
      </w:r>
    </w:p>
    <w:p w:rsidR="00F349EA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34FC1" w:rsidRPr="00CD49AA" w:rsidRDefault="001436EC" w:rsidP="00920EB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3.</w:t>
      </w:r>
      <w:r w:rsidR="00A1103F" w:rsidRPr="00CD49AA">
        <w:rPr>
          <w:color w:val="000000"/>
          <w:sz w:val="24"/>
          <w:szCs w:val="24"/>
        </w:rPr>
        <w:t xml:space="preserve"> </w:t>
      </w:r>
      <w:r w:rsidR="00302909" w:rsidRPr="00CD49AA">
        <w:rPr>
          <w:color w:val="000000"/>
          <w:sz w:val="24"/>
          <w:szCs w:val="24"/>
        </w:rPr>
        <w:t>Прием</w:t>
      </w:r>
      <w:r w:rsidR="00D054AC" w:rsidRPr="00CD49AA">
        <w:rPr>
          <w:color w:val="000000"/>
          <w:sz w:val="24"/>
          <w:szCs w:val="24"/>
        </w:rPr>
        <w:t>,</w:t>
      </w:r>
      <w:r w:rsidR="00302909" w:rsidRPr="00CD49AA">
        <w:rPr>
          <w:color w:val="000000"/>
          <w:sz w:val="24"/>
          <w:szCs w:val="24"/>
        </w:rPr>
        <w:t xml:space="preserve"> регистрация</w:t>
      </w:r>
      <w:r w:rsidR="0053188A" w:rsidRPr="00CD49AA">
        <w:rPr>
          <w:color w:val="000000"/>
          <w:sz w:val="24"/>
          <w:szCs w:val="24"/>
        </w:rPr>
        <w:t xml:space="preserve"> поступивших </w:t>
      </w:r>
      <w:r w:rsidR="00302909" w:rsidRPr="00CD49AA">
        <w:rPr>
          <w:color w:val="000000"/>
          <w:sz w:val="24"/>
          <w:szCs w:val="24"/>
        </w:rPr>
        <w:t>заявлени</w:t>
      </w:r>
      <w:r w:rsidR="0053188A" w:rsidRPr="00CD49AA">
        <w:rPr>
          <w:color w:val="000000"/>
          <w:sz w:val="24"/>
          <w:szCs w:val="24"/>
        </w:rPr>
        <w:t>й</w:t>
      </w:r>
      <w:r w:rsidR="00302909" w:rsidRPr="00CD49AA">
        <w:rPr>
          <w:color w:val="000000"/>
          <w:sz w:val="24"/>
          <w:szCs w:val="24"/>
        </w:rPr>
        <w:t xml:space="preserve"> </w:t>
      </w:r>
      <w:r w:rsidR="00D054AC" w:rsidRPr="00CD49AA">
        <w:rPr>
          <w:color w:val="000000"/>
          <w:sz w:val="24"/>
          <w:szCs w:val="24"/>
        </w:rPr>
        <w:t xml:space="preserve">о предоставлении муниципальной услуги </w:t>
      </w:r>
      <w:r w:rsidR="00302909" w:rsidRPr="00CD49AA">
        <w:rPr>
          <w:color w:val="000000"/>
          <w:sz w:val="24"/>
          <w:szCs w:val="24"/>
        </w:rPr>
        <w:t xml:space="preserve">и документов, необходимых для предоставления </w:t>
      </w:r>
      <w:r w:rsidR="009A7DED" w:rsidRPr="00CD49AA">
        <w:rPr>
          <w:color w:val="000000"/>
          <w:sz w:val="24"/>
          <w:szCs w:val="24"/>
        </w:rPr>
        <w:t>м</w:t>
      </w:r>
      <w:r w:rsidR="00302909" w:rsidRPr="00CD49AA">
        <w:rPr>
          <w:color w:val="000000"/>
          <w:sz w:val="24"/>
          <w:szCs w:val="24"/>
        </w:rPr>
        <w:t>униципальной услуги</w:t>
      </w:r>
    </w:p>
    <w:p w:rsidR="00F349EA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182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.1. </w:t>
      </w:r>
      <w:r w:rsidR="00FD0182" w:rsidRPr="00CD49AA">
        <w:rPr>
          <w:sz w:val="24"/>
          <w:szCs w:val="24"/>
        </w:rPr>
        <w:t xml:space="preserve">Основанием для начала административной процедуры является подача </w:t>
      </w:r>
      <w:r w:rsidR="00950BEE" w:rsidRPr="00CD49AA">
        <w:rPr>
          <w:sz w:val="24"/>
          <w:szCs w:val="24"/>
        </w:rPr>
        <w:t xml:space="preserve">заявителем </w:t>
      </w:r>
      <w:r w:rsidR="00FD0182" w:rsidRPr="00CD49AA">
        <w:rPr>
          <w:sz w:val="24"/>
          <w:szCs w:val="24"/>
        </w:rPr>
        <w:t>(его представителем) заявления</w:t>
      </w:r>
      <w:r w:rsidR="00D054AC" w:rsidRPr="00CD49AA">
        <w:rPr>
          <w:sz w:val="24"/>
          <w:szCs w:val="24"/>
        </w:rPr>
        <w:t xml:space="preserve"> о предоставлении муниципальной услуги</w:t>
      </w:r>
      <w:r w:rsidR="00FD0182" w:rsidRPr="00CD49AA">
        <w:rPr>
          <w:sz w:val="24"/>
          <w:szCs w:val="24"/>
        </w:rPr>
        <w:t xml:space="preserve"> и документов, необходимых для предоставления муниципальной услуги</w:t>
      </w:r>
      <w:r w:rsidR="00D054AC" w:rsidRPr="00CD49AA">
        <w:rPr>
          <w:sz w:val="24"/>
          <w:szCs w:val="24"/>
        </w:rPr>
        <w:t>. 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FD0182" w:rsidRPr="00CD49AA" w:rsidRDefault="00D054AC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3.3.1.1. </w:t>
      </w:r>
      <w:r w:rsidR="00FD0182" w:rsidRPr="00CD49AA">
        <w:rPr>
          <w:sz w:val="24"/>
          <w:szCs w:val="24"/>
        </w:rPr>
        <w:t>при личном обращении в орган, предоставляющий муниципальную услугу;</w:t>
      </w:r>
    </w:p>
    <w:p w:rsidR="00FD0182" w:rsidRPr="00CD49AA" w:rsidRDefault="00D054AC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3.3.1.2. </w:t>
      </w:r>
      <w:r w:rsidR="00FD0182" w:rsidRPr="00CD49AA">
        <w:rPr>
          <w:sz w:val="24"/>
          <w:szCs w:val="24"/>
        </w:rPr>
        <w:t>в электронной форме</w:t>
      </w:r>
      <w:r w:rsidR="00DC0D68" w:rsidRPr="00CD49AA">
        <w:rPr>
          <w:sz w:val="24"/>
          <w:szCs w:val="24"/>
        </w:rPr>
        <w:t>, если это не запрещено законом;</w:t>
      </w:r>
    </w:p>
    <w:p w:rsidR="00A6659D" w:rsidRPr="00CD49AA" w:rsidRDefault="00DC0D68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3.3.1.3. посредством почтовой связи на бумажном носителе;</w:t>
      </w:r>
    </w:p>
    <w:p w:rsidR="00DC0D68" w:rsidRPr="00CD49AA" w:rsidRDefault="00DC0D68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3.3.1.4. при обращении в МФЦ, в соответствии с соглашением о взаимодействии, заключенными между МФЦ и органом, предоставляющим муниципальную услугу, с момента вступления в силу соглашения взаимодействии.</w:t>
      </w:r>
    </w:p>
    <w:p w:rsidR="00D836A0" w:rsidRPr="00CD49AA" w:rsidRDefault="00D836A0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3.3.2. Ответственным за исполнение адми</w:t>
      </w:r>
      <w:r w:rsidR="00B207C7" w:rsidRPr="00CD49AA">
        <w:rPr>
          <w:sz w:val="24"/>
          <w:szCs w:val="24"/>
        </w:rPr>
        <w:t xml:space="preserve">нистративной процедуры является </w:t>
      </w:r>
      <w:r w:rsidR="007C4240" w:rsidRPr="00CD49AA">
        <w:rPr>
          <w:color w:val="000000" w:themeColor="text1"/>
          <w:sz w:val="24"/>
          <w:szCs w:val="24"/>
        </w:rPr>
        <w:t>специалист кадрового информационно аналитического сектора</w:t>
      </w:r>
      <w:r w:rsidRPr="00CD49AA">
        <w:rPr>
          <w:sz w:val="24"/>
          <w:szCs w:val="24"/>
        </w:rPr>
        <w:t xml:space="preserve"> органа, предоставляющего муниципальную услугу,</w:t>
      </w:r>
      <w:r w:rsidRPr="00CD49AA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CD49AA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134FC1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.3. </w:t>
      </w:r>
      <w:r w:rsidR="00493DAD" w:rsidRPr="00CD49AA">
        <w:rPr>
          <w:sz w:val="24"/>
          <w:szCs w:val="24"/>
        </w:rPr>
        <w:t>За</w:t>
      </w:r>
      <w:r w:rsidR="0053188A" w:rsidRPr="00CD49AA">
        <w:rPr>
          <w:sz w:val="24"/>
          <w:szCs w:val="24"/>
        </w:rPr>
        <w:t>явление</w:t>
      </w:r>
      <w:r w:rsidR="00493DAD" w:rsidRPr="00CD49AA">
        <w:rPr>
          <w:sz w:val="24"/>
          <w:szCs w:val="24"/>
        </w:rPr>
        <w:t xml:space="preserve">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8604C3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.4. </w:t>
      </w:r>
      <w:proofErr w:type="gramStart"/>
      <w:r w:rsidR="008604C3" w:rsidRPr="00CD49AA">
        <w:rPr>
          <w:sz w:val="24"/>
          <w:szCs w:val="24"/>
        </w:rPr>
        <w:t>Ответственный</w:t>
      </w:r>
      <w:proofErr w:type="gramEnd"/>
      <w:r w:rsidR="008604C3" w:rsidRPr="00CD49AA">
        <w:rPr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134FC1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>.4.1. устанавливает предмет обращения;</w:t>
      </w:r>
    </w:p>
    <w:p w:rsidR="00134FC1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>.4.2. проверяет представленные документы на соответствие требованиям пункта 2</w:t>
      </w:r>
      <w:r w:rsidR="007962D1" w:rsidRPr="00CD49AA">
        <w:rPr>
          <w:color w:val="000000"/>
          <w:sz w:val="24"/>
          <w:szCs w:val="24"/>
        </w:rPr>
        <w:t>.6</w:t>
      </w:r>
      <w:r w:rsidRPr="00CD49AA">
        <w:rPr>
          <w:color w:val="000000"/>
          <w:sz w:val="24"/>
          <w:szCs w:val="24"/>
        </w:rPr>
        <w:t>. административного регламента;</w:t>
      </w:r>
    </w:p>
    <w:p w:rsidR="00134FC1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При установлении несоответствия представленных документов требованиям </w:t>
      </w:r>
      <w:r w:rsidR="007962D1" w:rsidRPr="00CD49AA">
        <w:rPr>
          <w:color w:val="000000"/>
          <w:sz w:val="24"/>
          <w:szCs w:val="24"/>
        </w:rPr>
        <w:t xml:space="preserve">административного </w:t>
      </w:r>
      <w:r w:rsidRPr="00CD49AA">
        <w:rPr>
          <w:color w:val="000000"/>
          <w:sz w:val="24"/>
          <w:szCs w:val="24"/>
        </w:rPr>
        <w:t xml:space="preserve">регламента, ответственный </w:t>
      </w:r>
      <w:r w:rsidR="007962D1" w:rsidRPr="00CD49AA">
        <w:rPr>
          <w:color w:val="000000"/>
          <w:sz w:val="24"/>
          <w:szCs w:val="24"/>
        </w:rPr>
        <w:t xml:space="preserve">за </w:t>
      </w:r>
      <w:r w:rsidRPr="00CD49AA">
        <w:rPr>
          <w:color w:val="000000"/>
          <w:sz w:val="24"/>
          <w:szCs w:val="24"/>
        </w:rPr>
        <w:t>исполн</w:t>
      </w:r>
      <w:r w:rsidR="007962D1" w:rsidRPr="00CD49AA">
        <w:rPr>
          <w:color w:val="000000"/>
          <w:sz w:val="24"/>
          <w:szCs w:val="24"/>
        </w:rPr>
        <w:t>ение административной процедуры</w:t>
      </w:r>
      <w:r w:rsidRPr="00CD49AA">
        <w:rPr>
          <w:color w:val="000000"/>
          <w:sz w:val="24"/>
          <w:szCs w:val="24"/>
        </w:rPr>
        <w:t xml:space="preserve"> </w:t>
      </w:r>
      <w:r w:rsidR="00590998" w:rsidRPr="00CD49AA">
        <w:rPr>
          <w:color w:val="000000"/>
          <w:sz w:val="24"/>
          <w:szCs w:val="24"/>
        </w:rPr>
        <w:t xml:space="preserve">в </w:t>
      </w:r>
      <w:r w:rsidR="00590998" w:rsidRPr="00784F3E">
        <w:rPr>
          <w:sz w:val="24"/>
          <w:szCs w:val="24"/>
        </w:rPr>
        <w:t xml:space="preserve">течение </w:t>
      </w:r>
      <w:r w:rsidR="00784F3E">
        <w:rPr>
          <w:sz w:val="24"/>
          <w:szCs w:val="24"/>
        </w:rPr>
        <w:t>3</w:t>
      </w:r>
      <w:r w:rsidR="00590998" w:rsidRPr="00784F3E">
        <w:rPr>
          <w:sz w:val="24"/>
          <w:szCs w:val="24"/>
        </w:rPr>
        <w:t xml:space="preserve"> </w:t>
      </w:r>
      <w:r w:rsidR="00590998" w:rsidRPr="00CD49AA">
        <w:rPr>
          <w:color w:val="000000"/>
          <w:sz w:val="24"/>
          <w:szCs w:val="24"/>
        </w:rPr>
        <w:t xml:space="preserve">рабочих дней </w:t>
      </w:r>
      <w:r w:rsidRPr="00CD49AA">
        <w:rPr>
          <w:color w:val="000000"/>
          <w:sz w:val="24"/>
          <w:szCs w:val="24"/>
        </w:rPr>
        <w:t xml:space="preserve">уведомляет </w:t>
      </w:r>
      <w:r w:rsidR="00950BEE" w:rsidRPr="00CD49AA">
        <w:rPr>
          <w:color w:val="000000"/>
          <w:sz w:val="24"/>
          <w:szCs w:val="24"/>
        </w:rPr>
        <w:t>з</w:t>
      </w:r>
      <w:r w:rsidRPr="00CD49AA">
        <w:rPr>
          <w:color w:val="000000"/>
          <w:sz w:val="24"/>
          <w:szCs w:val="24"/>
        </w:rPr>
        <w:t>аявителя</w:t>
      </w:r>
      <w:r w:rsidR="007962D1" w:rsidRPr="00CD49AA">
        <w:rPr>
          <w:color w:val="000000"/>
          <w:sz w:val="24"/>
          <w:szCs w:val="24"/>
        </w:rPr>
        <w:t>,</w:t>
      </w:r>
      <w:r w:rsidRPr="00CD49AA">
        <w:rPr>
          <w:color w:val="000000"/>
          <w:sz w:val="24"/>
          <w:szCs w:val="24"/>
        </w:rPr>
        <w:t xml:space="preserve"> либо его представителя о наличии </w:t>
      </w:r>
      <w:r w:rsidRPr="00CD49AA">
        <w:rPr>
          <w:color w:val="000000"/>
          <w:sz w:val="24"/>
          <w:szCs w:val="24"/>
        </w:rPr>
        <w:lastRenderedPageBreak/>
        <w:t xml:space="preserve">препятствий для приема документов, объясняет </w:t>
      </w:r>
      <w:r w:rsidR="00950BEE" w:rsidRPr="00CD49AA">
        <w:rPr>
          <w:color w:val="000000"/>
          <w:sz w:val="24"/>
          <w:szCs w:val="24"/>
        </w:rPr>
        <w:t>з</w:t>
      </w:r>
      <w:r w:rsidRPr="00CD49AA">
        <w:rPr>
          <w:color w:val="000000"/>
          <w:sz w:val="24"/>
          <w:szCs w:val="24"/>
        </w:rPr>
        <w:t>аявителю содержание выявленных недостатков в представленных документах, предлагает принять меры по их устранению.</w:t>
      </w:r>
    </w:p>
    <w:p w:rsidR="00134FC1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134FC1" w:rsidRPr="00CD49AA" w:rsidRDefault="00134FC1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В случае невозможности устранения выявленных недостатков в течение приема, документы возвращаются </w:t>
      </w:r>
      <w:r w:rsidR="00950BEE" w:rsidRPr="00CD49AA">
        <w:rPr>
          <w:color w:val="000000"/>
          <w:sz w:val="24"/>
          <w:szCs w:val="24"/>
        </w:rPr>
        <w:t>з</w:t>
      </w:r>
      <w:r w:rsidRPr="00CD49AA">
        <w:rPr>
          <w:color w:val="000000"/>
          <w:sz w:val="24"/>
          <w:szCs w:val="24"/>
        </w:rPr>
        <w:t>аявителю.</w:t>
      </w:r>
    </w:p>
    <w:p w:rsidR="008604C3" w:rsidRPr="00CD49AA" w:rsidRDefault="008604C3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По требованию </w:t>
      </w:r>
      <w:r w:rsidR="00950BEE" w:rsidRPr="00CD49AA">
        <w:rPr>
          <w:rFonts w:eastAsia="Calibri"/>
          <w:color w:val="000000"/>
          <w:sz w:val="24"/>
          <w:szCs w:val="24"/>
          <w:lang w:eastAsia="en-US"/>
        </w:rPr>
        <w:t>з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аявителя </w:t>
      </w:r>
      <w:r w:rsidRPr="00CD49AA">
        <w:rPr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604C3" w:rsidRPr="00CD49AA" w:rsidRDefault="008604C3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Принятие </w:t>
      </w:r>
      <w:r w:rsidRPr="00CD49AA">
        <w:rPr>
          <w:sz w:val="24"/>
          <w:szCs w:val="24"/>
        </w:rPr>
        <w:t>органом, предоставляющим муниципальную услугу,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</w:t>
      </w:r>
      <w:r w:rsidR="00950BEE" w:rsidRPr="00CD49AA">
        <w:rPr>
          <w:rFonts w:eastAsia="Calibri"/>
          <w:color w:val="000000"/>
          <w:sz w:val="24"/>
          <w:szCs w:val="24"/>
          <w:lang w:eastAsia="en-US"/>
        </w:rPr>
        <w:t>з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аявителя за предоставлением муниципальной услуги после устранения причин, послуживших основанием для принятия </w:t>
      </w:r>
      <w:r w:rsidRPr="00CD49AA">
        <w:rPr>
          <w:sz w:val="24"/>
          <w:szCs w:val="24"/>
        </w:rPr>
        <w:t>органом, предоставляющим муниципальную услугу,</w:t>
      </w:r>
      <w:r w:rsidR="00080951" w:rsidRPr="00CD49AA">
        <w:rPr>
          <w:rFonts w:eastAsia="Calibri"/>
          <w:color w:val="000000"/>
          <w:sz w:val="24"/>
          <w:szCs w:val="24"/>
          <w:lang w:eastAsia="en-US"/>
        </w:rPr>
        <w:t xml:space="preserve"> указанного решения;</w:t>
      </w:r>
    </w:p>
    <w:p w:rsidR="00FF4FB3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>.4.</w:t>
      </w:r>
      <w:r w:rsidR="00FF4FB3" w:rsidRPr="00CD49AA">
        <w:rPr>
          <w:color w:val="000000"/>
          <w:sz w:val="24"/>
          <w:szCs w:val="24"/>
        </w:rPr>
        <w:t xml:space="preserve">3. регистрирует </w:t>
      </w:r>
      <w:r w:rsidR="00FA7560" w:rsidRPr="00CD49AA">
        <w:rPr>
          <w:color w:val="000000"/>
          <w:sz w:val="24"/>
          <w:szCs w:val="24"/>
        </w:rPr>
        <w:t>заявление</w:t>
      </w:r>
      <w:r w:rsidR="007962D1" w:rsidRPr="00CD49AA">
        <w:rPr>
          <w:color w:val="000000"/>
          <w:sz w:val="24"/>
          <w:szCs w:val="24"/>
        </w:rPr>
        <w:t xml:space="preserve"> о предоставлении муниципальной услуги</w:t>
      </w:r>
      <w:r w:rsidR="00FA7560" w:rsidRPr="00CD49AA">
        <w:rPr>
          <w:color w:val="000000"/>
          <w:sz w:val="24"/>
          <w:szCs w:val="24"/>
        </w:rPr>
        <w:t xml:space="preserve"> </w:t>
      </w:r>
      <w:r w:rsidR="00FF4FB3" w:rsidRPr="00CD49AA">
        <w:rPr>
          <w:color w:val="000000"/>
          <w:sz w:val="24"/>
          <w:szCs w:val="24"/>
        </w:rPr>
        <w:t xml:space="preserve">с представленными документами в соответствии с </w:t>
      </w:r>
      <w:r w:rsidR="007962D1" w:rsidRPr="00CD49AA">
        <w:rPr>
          <w:color w:val="000000"/>
          <w:sz w:val="24"/>
          <w:szCs w:val="24"/>
        </w:rPr>
        <w:t xml:space="preserve">требованиями нормативных правовых актов, правил </w:t>
      </w:r>
      <w:r w:rsidR="00FF4FB3" w:rsidRPr="00CD49AA">
        <w:rPr>
          <w:color w:val="000000"/>
          <w:sz w:val="24"/>
          <w:szCs w:val="24"/>
        </w:rPr>
        <w:t>делопроизводства</w:t>
      </w:r>
      <w:r w:rsidR="007962D1" w:rsidRPr="00CD49AA">
        <w:rPr>
          <w:color w:val="000000"/>
          <w:sz w:val="24"/>
          <w:szCs w:val="24"/>
        </w:rPr>
        <w:t>, установленных в органе, предоставляющем</w:t>
      </w:r>
      <w:r w:rsidR="00FF4FB3" w:rsidRPr="00CD49AA">
        <w:rPr>
          <w:color w:val="000000"/>
          <w:sz w:val="24"/>
          <w:szCs w:val="24"/>
        </w:rPr>
        <w:t xml:space="preserve"> </w:t>
      </w:r>
      <w:r w:rsidR="007962D1" w:rsidRPr="00CD49AA">
        <w:rPr>
          <w:color w:val="000000"/>
          <w:sz w:val="24"/>
          <w:szCs w:val="24"/>
        </w:rPr>
        <w:t>муниципальную услугу</w:t>
      </w:r>
      <w:r w:rsidR="00FF4FB3" w:rsidRPr="00CD49AA">
        <w:rPr>
          <w:color w:val="000000"/>
          <w:sz w:val="24"/>
          <w:szCs w:val="24"/>
        </w:rPr>
        <w:t>;</w:t>
      </w:r>
    </w:p>
    <w:p w:rsidR="00FF4FB3" w:rsidRPr="00CD49AA" w:rsidRDefault="00FF4FB3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>.4.4. оформляет расписку в получении от заявителя документов с указанием их переч</w:t>
      </w:r>
      <w:r w:rsidR="007962D1" w:rsidRPr="00CD49AA">
        <w:rPr>
          <w:color w:val="000000"/>
          <w:sz w:val="24"/>
          <w:szCs w:val="24"/>
        </w:rPr>
        <w:t>ня и даты их получения органом, предоставляющим муниципальную услугу</w:t>
      </w:r>
      <w:r w:rsidRPr="00CD49AA">
        <w:rPr>
          <w:color w:val="000000"/>
          <w:sz w:val="24"/>
          <w:szCs w:val="24"/>
        </w:rPr>
        <w:t>, а также с указанием перечня документов, которые будут получены по межведомственным запросам.</w:t>
      </w:r>
    </w:p>
    <w:p w:rsidR="002418FD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.5. </w:t>
      </w:r>
      <w:proofErr w:type="gramStart"/>
      <w:r w:rsidR="002418FD" w:rsidRPr="00CD49AA">
        <w:rPr>
          <w:sz w:val="24"/>
          <w:szCs w:val="24"/>
        </w:rPr>
        <w:t xml:space="preserve">В случае подачи </w:t>
      </w:r>
      <w:r w:rsidR="008A2D01" w:rsidRPr="00CD49AA">
        <w:rPr>
          <w:sz w:val="24"/>
          <w:szCs w:val="24"/>
        </w:rPr>
        <w:t>заявления</w:t>
      </w:r>
      <w:r w:rsidR="002418FD" w:rsidRPr="00CD49AA">
        <w:rPr>
          <w:sz w:val="24"/>
          <w:szCs w:val="24"/>
        </w:rPr>
        <w:t xml:space="preserve"> в электронной форме через Единый портал, заявление </w:t>
      </w:r>
      <w:r w:rsidR="000B0B99" w:rsidRPr="00CD49AA">
        <w:rPr>
          <w:sz w:val="24"/>
          <w:szCs w:val="24"/>
        </w:rPr>
        <w:t xml:space="preserve">о предоставлении </w:t>
      </w:r>
      <w:r w:rsidR="00080951" w:rsidRPr="00CD49AA">
        <w:rPr>
          <w:sz w:val="24"/>
          <w:szCs w:val="24"/>
        </w:rPr>
        <w:t xml:space="preserve">муниципальной услуги </w:t>
      </w:r>
      <w:r w:rsidR="002418FD" w:rsidRPr="00CD49AA">
        <w:rPr>
          <w:sz w:val="24"/>
          <w:szCs w:val="24"/>
        </w:rPr>
        <w:t>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2418FD" w:rsidRPr="00CD49AA" w:rsidRDefault="002418FD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После поступления заявления</w:t>
      </w:r>
      <w:r w:rsidR="00080951" w:rsidRPr="00CD49AA">
        <w:rPr>
          <w:sz w:val="24"/>
          <w:szCs w:val="24"/>
        </w:rPr>
        <w:t xml:space="preserve"> о предоставлении муниципальной услуги</w:t>
      </w:r>
      <w:r w:rsidRPr="00CD49AA">
        <w:rPr>
          <w:sz w:val="24"/>
          <w:szCs w:val="24"/>
        </w:rPr>
        <w:t xml:space="preserve"> </w:t>
      </w:r>
      <w:proofErr w:type="gramStart"/>
      <w:r w:rsidRPr="00CD49AA">
        <w:rPr>
          <w:sz w:val="24"/>
          <w:szCs w:val="24"/>
        </w:rPr>
        <w:t>ответственному</w:t>
      </w:r>
      <w:proofErr w:type="gramEnd"/>
      <w:r w:rsidRPr="00CD49AA">
        <w:rPr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418FD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.5.1. </w:t>
      </w:r>
      <w:proofErr w:type="gramStart"/>
      <w:r w:rsidR="002418FD" w:rsidRPr="00CD49AA">
        <w:rPr>
          <w:sz w:val="24"/>
          <w:szCs w:val="24"/>
        </w:rPr>
        <w:t>Ответственный</w:t>
      </w:r>
      <w:proofErr w:type="gramEnd"/>
      <w:r w:rsidR="002418FD" w:rsidRPr="00CD49AA">
        <w:rPr>
          <w:sz w:val="24"/>
          <w:szCs w:val="24"/>
        </w:rPr>
        <w:t xml:space="preserve"> за исполнение административной процедуры проверяет заявление</w:t>
      </w:r>
      <w:r w:rsidR="00080951" w:rsidRPr="00CD49AA">
        <w:rPr>
          <w:sz w:val="24"/>
          <w:szCs w:val="24"/>
        </w:rPr>
        <w:t xml:space="preserve"> о предоставлении муниципальной услуги </w:t>
      </w:r>
      <w:r w:rsidR="002418FD" w:rsidRPr="00CD49AA">
        <w:rPr>
          <w:sz w:val="24"/>
          <w:szCs w:val="24"/>
        </w:rPr>
        <w:t>и представленные документы на соответствие требованиям раздела 2.</w:t>
      </w:r>
      <w:r w:rsidR="006D2066" w:rsidRPr="00CD49AA">
        <w:rPr>
          <w:sz w:val="24"/>
          <w:szCs w:val="24"/>
        </w:rPr>
        <w:t>6</w:t>
      </w:r>
      <w:r w:rsidR="002418FD" w:rsidRPr="00CD49AA">
        <w:rPr>
          <w:sz w:val="24"/>
          <w:szCs w:val="24"/>
        </w:rPr>
        <w:t>. административного регламента.</w:t>
      </w:r>
    </w:p>
    <w:p w:rsidR="002418FD" w:rsidRPr="00CD49AA" w:rsidRDefault="002418FD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CD49AA">
        <w:rPr>
          <w:sz w:val="24"/>
          <w:szCs w:val="24"/>
        </w:rPr>
        <w:t>ответственный</w:t>
      </w:r>
      <w:proofErr w:type="gramEnd"/>
      <w:r w:rsidRPr="00CD49AA">
        <w:rPr>
          <w:sz w:val="24"/>
          <w:szCs w:val="24"/>
        </w:rPr>
        <w:t xml:space="preserve"> за исполнение административной процедуры</w:t>
      </w:r>
      <w:r w:rsidR="006D2066" w:rsidRPr="00CD49AA">
        <w:rPr>
          <w:sz w:val="24"/>
          <w:szCs w:val="24"/>
        </w:rPr>
        <w:t xml:space="preserve"> в течение </w:t>
      </w:r>
      <w:r w:rsidR="00404A26">
        <w:rPr>
          <w:sz w:val="24"/>
          <w:szCs w:val="24"/>
        </w:rPr>
        <w:t>3</w:t>
      </w:r>
      <w:r w:rsidR="006D2066" w:rsidRPr="00CD49AA">
        <w:rPr>
          <w:sz w:val="24"/>
          <w:szCs w:val="24"/>
        </w:rPr>
        <w:t xml:space="preserve"> рабочих дней</w:t>
      </w:r>
      <w:r w:rsidRPr="00CD49AA">
        <w:rPr>
          <w:sz w:val="24"/>
          <w:szCs w:val="24"/>
        </w:rPr>
        <w:t xml:space="preserve">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418FD" w:rsidRPr="00CD49AA" w:rsidRDefault="002418FD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CD49AA">
        <w:rPr>
          <w:sz w:val="24"/>
          <w:szCs w:val="24"/>
        </w:rPr>
        <w:t>ответственный</w:t>
      </w:r>
      <w:proofErr w:type="gramEnd"/>
      <w:r w:rsidRPr="00CD49AA">
        <w:rPr>
          <w:sz w:val="24"/>
          <w:szCs w:val="24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2418FD" w:rsidRPr="00CD49AA" w:rsidRDefault="002418FD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CD49AA">
        <w:rPr>
          <w:sz w:val="24"/>
          <w:szCs w:val="24"/>
        </w:rPr>
        <w:t>кст сл</w:t>
      </w:r>
      <w:proofErr w:type="gramEnd"/>
      <w:r w:rsidRPr="00CD49AA">
        <w:rPr>
          <w:sz w:val="24"/>
          <w:szCs w:val="24"/>
        </w:rPr>
        <w:t>едующего содержания: «В</w:t>
      </w:r>
      <w:r w:rsidR="00080951" w:rsidRPr="00CD49AA">
        <w:rPr>
          <w:sz w:val="24"/>
          <w:szCs w:val="24"/>
        </w:rPr>
        <w:t>аше заявление принято в работу».</w:t>
      </w:r>
    </w:p>
    <w:p w:rsidR="00134FC1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.6. </w:t>
      </w:r>
      <w:r w:rsidR="009B21C3" w:rsidRPr="00CD49AA">
        <w:rPr>
          <w:sz w:val="24"/>
          <w:szCs w:val="24"/>
        </w:rPr>
        <w:t>Прием заявления</w:t>
      </w:r>
      <w:r w:rsidR="00080951" w:rsidRPr="00CD49AA">
        <w:rPr>
          <w:sz w:val="24"/>
          <w:szCs w:val="24"/>
        </w:rPr>
        <w:t xml:space="preserve"> о предоставлении муниципальной услуги </w:t>
      </w:r>
      <w:r w:rsidR="009B21C3" w:rsidRPr="00CD49AA">
        <w:rPr>
          <w:sz w:val="24"/>
          <w:szCs w:val="24"/>
        </w:rPr>
        <w:t xml:space="preserve">и документов в МФЦ осуществляется в соответствии </w:t>
      </w:r>
      <w:r w:rsidR="009B21C3" w:rsidRPr="00CD49AA">
        <w:rPr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="009B21C3" w:rsidRPr="00CD49AA">
        <w:rPr>
          <w:sz w:val="24"/>
          <w:szCs w:val="24"/>
        </w:rPr>
        <w:t>органом, предоставляющим муниципальную услугу</w:t>
      </w:r>
      <w:r w:rsidR="009B21C3" w:rsidRPr="00CD49AA">
        <w:rPr>
          <w:color w:val="000000"/>
          <w:sz w:val="24"/>
          <w:szCs w:val="24"/>
        </w:rPr>
        <w:t>.</w:t>
      </w:r>
    </w:p>
    <w:p w:rsidR="00302909" w:rsidRPr="00CD49AA" w:rsidRDefault="00134FC1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3</w:t>
      </w:r>
      <w:r w:rsidRPr="00CD49AA">
        <w:rPr>
          <w:color w:val="000000"/>
          <w:sz w:val="24"/>
          <w:szCs w:val="24"/>
        </w:rPr>
        <w:t xml:space="preserve">.7. </w:t>
      </w:r>
      <w:r w:rsidR="009B21C3" w:rsidRPr="00CD49AA">
        <w:rPr>
          <w:sz w:val="24"/>
          <w:szCs w:val="24"/>
        </w:rPr>
        <w:t>Результатом административной процедуры является регистрация заявления</w:t>
      </w:r>
      <w:r w:rsidR="00080951" w:rsidRPr="00CD49AA">
        <w:rPr>
          <w:sz w:val="24"/>
          <w:szCs w:val="24"/>
        </w:rPr>
        <w:t xml:space="preserve"> о предоставлении муниципальной услуги</w:t>
      </w:r>
      <w:r w:rsidR="009B21C3" w:rsidRPr="00CD49AA">
        <w:rPr>
          <w:sz w:val="24"/>
          <w:szCs w:val="24"/>
        </w:rPr>
        <w:t xml:space="preserve"> и документов </w:t>
      </w:r>
      <w:r w:rsidR="00950BEE" w:rsidRPr="00CD49AA">
        <w:rPr>
          <w:sz w:val="24"/>
          <w:szCs w:val="24"/>
        </w:rPr>
        <w:t>з</w:t>
      </w:r>
      <w:r w:rsidR="009B21C3" w:rsidRPr="00CD49AA">
        <w:rPr>
          <w:sz w:val="24"/>
          <w:szCs w:val="24"/>
        </w:rPr>
        <w:t>аявителя в установленном порядке или отказ в приеме документов по основаниям, установленным разделом 2.</w:t>
      </w:r>
      <w:r w:rsidR="006D2066" w:rsidRPr="00CD49AA">
        <w:rPr>
          <w:sz w:val="24"/>
          <w:szCs w:val="24"/>
        </w:rPr>
        <w:t>8</w:t>
      </w:r>
      <w:r w:rsidR="009B21C3" w:rsidRPr="00CD49AA">
        <w:rPr>
          <w:sz w:val="24"/>
          <w:szCs w:val="24"/>
        </w:rPr>
        <w:t>. административного регламента.</w:t>
      </w:r>
    </w:p>
    <w:p w:rsidR="00F349E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137CD" w:rsidRDefault="005137CD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36EC" w:rsidRPr="00CD49AA" w:rsidRDefault="001436EC" w:rsidP="005137CD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3.</w:t>
      </w:r>
      <w:r w:rsidR="00447669" w:rsidRPr="00CD49AA">
        <w:rPr>
          <w:color w:val="000000"/>
          <w:sz w:val="24"/>
          <w:szCs w:val="24"/>
        </w:rPr>
        <w:t>4.</w:t>
      </w:r>
      <w:r w:rsidRPr="00CD49AA">
        <w:rPr>
          <w:color w:val="000000"/>
          <w:sz w:val="24"/>
          <w:szCs w:val="24"/>
        </w:rPr>
        <w:t xml:space="preserve"> </w:t>
      </w:r>
      <w:r w:rsidR="00D66091" w:rsidRPr="00CD49AA">
        <w:rPr>
          <w:color w:val="000000"/>
          <w:sz w:val="24"/>
          <w:szCs w:val="24"/>
        </w:rPr>
        <w:t>Р</w:t>
      </w:r>
      <w:r w:rsidR="00C36179" w:rsidRPr="00CD49AA">
        <w:rPr>
          <w:color w:val="000000"/>
          <w:sz w:val="24"/>
          <w:szCs w:val="24"/>
        </w:rPr>
        <w:t xml:space="preserve">ассмотрение </w:t>
      </w:r>
      <w:r w:rsidR="00D66091" w:rsidRPr="00CD49AA">
        <w:rPr>
          <w:color w:val="000000"/>
          <w:sz w:val="24"/>
          <w:szCs w:val="24"/>
        </w:rPr>
        <w:t>документов</w:t>
      </w:r>
      <w:r w:rsidR="00C36179" w:rsidRPr="00CD49AA">
        <w:rPr>
          <w:color w:val="000000"/>
          <w:sz w:val="24"/>
          <w:szCs w:val="24"/>
        </w:rPr>
        <w:t xml:space="preserve">, необходимых для предоставления муниципальной услуги и принятие решения о предоставлении разрешения (об отказе в предоставлении) </w:t>
      </w:r>
      <w:r w:rsidR="005137CD">
        <w:rPr>
          <w:color w:val="000000"/>
          <w:sz w:val="24"/>
          <w:szCs w:val="24"/>
        </w:rPr>
        <w:t>муниципальной услуги</w:t>
      </w:r>
    </w:p>
    <w:p w:rsidR="00F349EA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F4FB3" w:rsidRPr="00CD49AA" w:rsidRDefault="001436E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4</w:t>
      </w:r>
      <w:r w:rsidRPr="00CD49AA">
        <w:rPr>
          <w:color w:val="000000"/>
          <w:sz w:val="24"/>
          <w:szCs w:val="24"/>
        </w:rPr>
        <w:t xml:space="preserve">.1. </w:t>
      </w:r>
      <w:r w:rsidR="00207AA3" w:rsidRPr="00CD49AA">
        <w:rPr>
          <w:sz w:val="24"/>
          <w:szCs w:val="24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</w:t>
      </w:r>
      <w:r w:rsidR="00C36179" w:rsidRPr="00CD49AA">
        <w:rPr>
          <w:sz w:val="24"/>
          <w:szCs w:val="24"/>
        </w:rPr>
        <w:t xml:space="preserve"> о предоставлении муниципальной услуги </w:t>
      </w:r>
      <w:r w:rsidR="00195E9E">
        <w:rPr>
          <w:sz w:val="24"/>
          <w:szCs w:val="24"/>
        </w:rPr>
        <w:t>и документов.</w:t>
      </w:r>
    </w:p>
    <w:p w:rsidR="00207AA3" w:rsidRPr="00CD49AA" w:rsidRDefault="00FF4FB3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4</w:t>
      </w:r>
      <w:r w:rsidRPr="00CD49AA">
        <w:rPr>
          <w:color w:val="000000"/>
          <w:sz w:val="24"/>
          <w:szCs w:val="24"/>
        </w:rPr>
        <w:t xml:space="preserve">.2. </w:t>
      </w:r>
      <w:r w:rsidR="00207AA3" w:rsidRPr="00CD49AA">
        <w:rPr>
          <w:sz w:val="24"/>
          <w:szCs w:val="24"/>
        </w:rPr>
        <w:t xml:space="preserve">Ответственным за исполнение административной процедуры является </w:t>
      </w:r>
      <w:r w:rsidR="006D2066" w:rsidRPr="00CD49AA">
        <w:rPr>
          <w:color w:val="000000" w:themeColor="text1"/>
          <w:sz w:val="24"/>
          <w:szCs w:val="24"/>
        </w:rPr>
        <w:t xml:space="preserve">специалист по градостроительству </w:t>
      </w:r>
      <w:r w:rsidR="002A6F0D" w:rsidRPr="00CD49AA">
        <w:rPr>
          <w:color w:val="000000" w:themeColor="text1"/>
          <w:sz w:val="24"/>
          <w:szCs w:val="24"/>
        </w:rPr>
        <w:t xml:space="preserve">отдела по земельным отношениям, </w:t>
      </w:r>
      <w:r w:rsidR="00195E9E">
        <w:rPr>
          <w:color w:val="000000" w:themeColor="text1"/>
          <w:sz w:val="24"/>
          <w:szCs w:val="24"/>
        </w:rPr>
        <w:t>имуществу и градостроительству А</w:t>
      </w:r>
      <w:r w:rsidR="002A6F0D" w:rsidRPr="00CD49AA">
        <w:rPr>
          <w:color w:val="000000" w:themeColor="text1"/>
          <w:sz w:val="24"/>
          <w:szCs w:val="24"/>
        </w:rPr>
        <w:t>дминистрации Октябрьского городского поселения</w:t>
      </w:r>
      <w:r w:rsidR="002A6F0D" w:rsidRPr="00CD49AA">
        <w:rPr>
          <w:sz w:val="24"/>
          <w:szCs w:val="24"/>
        </w:rPr>
        <w:t xml:space="preserve"> </w:t>
      </w:r>
      <w:r w:rsidR="00207AA3" w:rsidRPr="00CD49AA">
        <w:rPr>
          <w:sz w:val="24"/>
          <w:szCs w:val="24"/>
        </w:rPr>
        <w:t>органа, предоставляющего муниципальную услугу,</w:t>
      </w:r>
      <w:r w:rsidR="00207AA3" w:rsidRPr="00CD49AA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="00207AA3" w:rsidRPr="00CD49AA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FF4FB3" w:rsidRPr="00CD49AA" w:rsidRDefault="00FF4FB3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4</w:t>
      </w:r>
      <w:r w:rsidRPr="00CD49AA">
        <w:rPr>
          <w:color w:val="000000"/>
          <w:sz w:val="24"/>
          <w:szCs w:val="24"/>
        </w:rPr>
        <w:t xml:space="preserve">.3. </w:t>
      </w:r>
      <w:proofErr w:type="gramStart"/>
      <w:r w:rsidR="00AA4A18" w:rsidRPr="00CD49AA">
        <w:rPr>
          <w:sz w:val="24"/>
          <w:szCs w:val="24"/>
        </w:rPr>
        <w:t>Ответственный</w:t>
      </w:r>
      <w:proofErr w:type="gramEnd"/>
      <w:r w:rsidR="00AA4A18" w:rsidRPr="00CD49AA">
        <w:rPr>
          <w:sz w:val="24"/>
          <w:szCs w:val="24"/>
        </w:rPr>
        <w:t xml:space="preserve"> за исполнение административной процедуры:</w:t>
      </w:r>
    </w:p>
    <w:p w:rsidR="00FF4FB3" w:rsidRPr="00CD49AA" w:rsidRDefault="008F7A87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4</w:t>
      </w:r>
      <w:r w:rsidRPr="00CD49AA">
        <w:rPr>
          <w:color w:val="000000"/>
          <w:sz w:val="24"/>
          <w:szCs w:val="24"/>
        </w:rPr>
        <w:t>.3.1.</w:t>
      </w:r>
      <w:r w:rsidR="002418FD" w:rsidRPr="00CD49AA">
        <w:rPr>
          <w:color w:val="000000"/>
          <w:sz w:val="24"/>
          <w:szCs w:val="24"/>
        </w:rPr>
        <w:t xml:space="preserve"> </w:t>
      </w:r>
      <w:r w:rsidR="00FF4FB3" w:rsidRPr="00CD49AA">
        <w:rPr>
          <w:color w:val="000000"/>
          <w:sz w:val="24"/>
          <w:szCs w:val="24"/>
        </w:rPr>
        <w:t xml:space="preserve">рассматривает заявление </w:t>
      </w:r>
      <w:r w:rsidR="00D45985" w:rsidRPr="00CD49AA">
        <w:rPr>
          <w:color w:val="000000"/>
          <w:sz w:val="24"/>
          <w:szCs w:val="24"/>
        </w:rPr>
        <w:t xml:space="preserve">о предоставлении муниципальной услуги и документы на </w:t>
      </w:r>
      <w:proofErr w:type="gramStart"/>
      <w:r w:rsidR="00D45985" w:rsidRPr="00CD49AA">
        <w:rPr>
          <w:color w:val="000000"/>
          <w:sz w:val="24"/>
          <w:szCs w:val="24"/>
        </w:rPr>
        <w:t>соответствие</w:t>
      </w:r>
      <w:proofErr w:type="gramEnd"/>
      <w:r w:rsidR="00D45985" w:rsidRPr="00CD49AA">
        <w:rPr>
          <w:color w:val="000000"/>
          <w:sz w:val="24"/>
          <w:szCs w:val="24"/>
        </w:rPr>
        <w:t xml:space="preserve"> требованиям законодательства Российской Федерации, удостоверяясь, что:</w:t>
      </w:r>
    </w:p>
    <w:p w:rsidR="00D45985" w:rsidRPr="00CD49AA" w:rsidRDefault="00D4598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29" w:history="1">
        <w:r w:rsidRPr="00CD49AA">
          <w:rPr>
            <w:color w:val="000000"/>
            <w:sz w:val="24"/>
            <w:szCs w:val="24"/>
          </w:rPr>
          <w:t>разделом 2.6</w:t>
        </w:r>
      </w:hyperlink>
      <w:r w:rsidRPr="00CD49AA">
        <w:rPr>
          <w:color w:val="000000"/>
          <w:sz w:val="24"/>
          <w:szCs w:val="24"/>
        </w:rPr>
        <w:t xml:space="preserve"> административного регламента;</w:t>
      </w:r>
    </w:p>
    <w:p w:rsidR="00D45985" w:rsidRPr="00CD49AA" w:rsidRDefault="00D4598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</w:t>
      </w:r>
      <w:r w:rsidR="00A1140D" w:rsidRPr="00CD49AA">
        <w:rPr>
          <w:color w:val="000000"/>
          <w:sz w:val="24"/>
          <w:szCs w:val="24"/>
        </w:rPr>
        <w:t>йской Федерации должностных лиц;</w:t>
      </w:r>
    </w:p>
    <w:p w:rsidR="00FF4FB3" w:rsidRPr="00CD49AA" w:rsidRDefault="008F7A87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4</w:t>
      </w:r>
      <w:r w:rsidRPr="00CD49AA">
        <w:rPr>
          <w:color w:val="000000"/>
          <w:sz w:val="24"/>
          <w:szCs w:val="24"/>
        </w:rPr>
        <w:t xml:space="preserve">.3.2. </w:t>
      </w:r>
      <w:r w:rsidR="00A1140D" w:rsidRPr="00CD49AA">
        <w:rPr>
          <w:color w:val="000000"/>
          <w:sz w:val="24"/>
          <w:szCs w:val="24"/>
        </w:rPr>
        <w:t xml:space="preserve">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2.7.1. административного регламента. </w:t>
      </w:r>
      <w:proofErr w:type="gramStart"/>
      <w:r w:rsidR="00A1140D" w:rsidRPr="00CD49AA">
        <w:rPr>
          <w:color w:val="000000"/>
          <w:sz w:val="24"/>
          <w:szCs w:val="24"/>
        </w:rPr>
        <w:t xml:space="preserve">Срок подготовки и направления ответа на межведомственный запрос не может </w:t>
      </w:r>
      <w:r w:rsidR="00A1140D" w:rsidRPr="00882E88">
        <w:rPr>
          <w:sz w:val="24"/>
          <w:szCs w:val="24"/>
        </w:rPr>
        <w:t xml:space="preserve">превышать </w:t>
      </w:r>
      <w:r w:rsidR="00195E9E" w:rsidRPr="00882E88">
        <w:rPr>
          <w:sz w:val="24"/>
          <w:szCs w:val="24"/>
        </w:rPr>
        <w:t>3</w:t>
      </w:r>
      <w:r w:rsidR="00A1140D" w:rsidRPr="00882E88">
        <w:rPr>
          <w:sz w:val="24"/>
          <w:szCs w:val="24"/>
        </w:rPr>
        <w:t xml:space="preserve"> рабочих </w:t>
      </w:r>
      <w:r w:rsidR="00A1140D" w:rsidRPr="00CD49AA">
        <w:rPr>
          <w:color w:val="000000"/>
          <w:sz w:val="24"/>
          <w:szCs w:val="24"/>
        </w:rPr>
        <w:t>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A1140D" w:rsidRPr="00CD49AA" w:rsidRDefault="00A1140D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признании гражданина малоимущим или об отказе в признании гражданина малоимущим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</w:t>
      </w:r>
      <w:r w:rsidRPr="00CD49AA">
        <w:rPr>
          <w:sz w:val="24"/>
          <w:szCs w:val="24"/>
        </w:rPr>
        <w:t>течение</w:t>
      </w:r>
      <w:proofErr w:type="gramEnd"/>
      <w:r w:rsidRPr="00CD49AA">
        <w:rPr>
          <w:sz w:val="24"/>
          <w:szCs w:val="24"/>
        </w:rPr>
        <w:t xml:space="preserve"> трех рабочих дней </w:t>
      </w:r>
      <w:r w:rsidR="00195E9E">
        <w:rPr>
          <w:sz w:val="24"/>
          <w:szCs w:val="24"/>
        </w:rPr>
        <w:t>со дня направления уведомления.</w:t>
      </w:r>
    </w:p>
    <w:p w:rsidR="00DF40CC" w:rsidRPr="00CD49AA" w:rsidRDefault="00DF40C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3.4.3.3. в срок не более чем 7 рабочих дней со </w:t>
      </w:r>
      <w:r w:rsidR="0053188A" w:rsidRPr="00CD49AA">
        <w:rPr>
          <w:color w:val="000000"/>
          <w:sz w:val="24"/>
          <w:szCs w:val="24"/>
        </w:rPr>
        <w:t>дня поступления заявления</w:t>
      </w:r>
      <w:r w:rsidRPr="00CD49AA">
        <w:rPr>
          <w:color w:val="000000"/>
          <w:sz w:val="24"/>
          <w:szCs w:val="24"/>
        </w:rPr>
        <w:t xml:space="preserve">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оснований, предусмотренных пунктом 2.10. и по результатам проверки совершает одно из следующих действий:</w:t>
      </w:r>
    </w:p>
    <w:p w:rsidR="00DF40CC" w:rsidRPr="00CD49AA" w:rsidRDefault="00DF40C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3.4.3.3.1. принимает решение о выдаче разрешения на строительство (реконструкцию) объ</w:t>
      </w:r>
      <w:r w:rsidR="00882E88">
        <w:rPr>
          <w:color w:val="000000"/>
          <w:sz w:val="24"/>
          <w:szCs w:val="24"/>
        </w:rPr>
        <w:t>екта капитального строительства, согласно приложению 3.</w:t>
      </w:r>
    </w:p>
    <w:p w:rsidR="00DF40CC" w:rsidRPr="00CD49AA" w:rsidRDefault="00DF40C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3.4.3.3.2. принимает решение об отказе в выдаче разрешения на строительство (реконструкцию) объекта капитального строительства </w:t>
      </w:r>
      <w:r w:rsidR="00882E88">
        <w:rPr>
          <w:color w:val="000000"/>
          <w:sz w:val="24"/>
          <w:szCs w:val="24"/>
        </w:rPr>
        <w:t xml:space="preserve">(согласно приложению 4) </w:t>
      </w:r>
      <w:r w:rsidRPr="00CD49AA">
        <w:rPr>
          <w:color w:val="000000"/>
          <w:sz w:val="24"/>
          <w:szCs w:val="24"/>
        </w:rPr>
        <w:t>при наличии оснований, предусмотренных пунктом 2.10 административного регламента. В указанном решении должны быть указаны все основания отказа в предоставлении муниципальной услуги</w:t>
      </w:r>
      <w:r w:rsidR="009C712E" w:rsidRPr="00CD49AA">
        <w:rPr>
          <w:color w:val="000000"/>
          <w:sz w:val="24"/>
          <w:szCs w:val="24"/>
        </w:rPr>
        <w:t>;</w:t>
      </w:r>
    </w:p>
    <w:p w:rsidR="00FA5733" w:rsidRPr="00CD49AA" w:rsidRDefault="00FA5733" w:rsidP="00CD49A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D49AA">
        <w:rPr>
          <w:sz w:val="24"/>
          <w:szCs w:val="24"/>
        </w:rPr>
        <w:t>3.4.3.4.</w:t>
      </w:r>
      <w:r w:rsidRPr="00CD49AA">
        <w:rPr>
          <w:bCs/>
          <w:sz w:val="24"/>
          <w:szCs w:val="24"/>
        </w:rPr>
        <w:t xml:space="preserve"> после принятия соответствующего решения ответственный за исполнение административной процедуры в течение 3 рабочих дней, готовит проект решения о </w:t>
      </w:r>
      <w:r w:rsidRPr="00CD49AA">
        <w:rPr>
          <w:bCs/>
          <w:sz w:val="24"/>
          <w:szCs w:val="24"/>
        </w:rPr>
        <w:lastRenderedPageBreak/>
        <w:t xml:space="preserve">предоставлении муниципальной услуги </w:t>
      </w:r>
      <w:r w:rsidRPr="00CD49AA">
        <w:rPr>
          <w:sz w:val="24"/>
          <w:szCs w:val="24"/>
        </w:rPr>
        <w:t>либо об отказе в предоставлении муниципальной услуги</w:t>
      </w:r>
      <w:r w:rsidRPr="00CD49AA">
        <w:rPr>
          <w:bCs/>
          <w:sz w:val="24"/>
          <w:szCs w:val="24"/>
        </w:rPr>
        <w:t xml:space="preserve"> со ссылкой на нарушения, предусмотренные </w:t>
      </w:r>
      <w:r w:rsidR="00B36A08" w:rsidRPr="00CD49AA">
        <w:rPr>
          <w:bCs/>
          <w:sz w:val="24"/>
          <w:szCs w:val="24"/>
        </w:rPr>
        <w:t>пунктом</w:t>
      </w:r>
      <w:r w:rsidRPr="00CD49AA">
        <w:rPr>
          <w:bCs/>
          <w:sz w:val="24"/>
          <w:szCs w:val="24"/>
        </w:rPr>
        <w:t xml:space="preserve"> 2.10. административного регламента.</w:t>
      </w:r>
    </w:p>
    <w:p w:rsidR="00FA5733" w:rsidRPr="00CD49AA" w:rsidRDefault="00FA5733" w:rsidP="00CD49A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D49AA">
        <w:rPr>
          <w:bCs/>
          <w:sz w:val="24"/>
          <w:szCs w:val="24"/>
        </w:rPr>
        <w:t xml:space="preserve">3.4.3.5. в течение 3 рабочих дней направляет оформленный проект решения (постановления) о предоставлении муниципальной услуги </w:t>
      </w:r>
      <w:r w:rsidRPr="00CD49AA">
        <w:rPr>
          <w:sz w:val="24"/>
          <w:szCs w:val="24"/>
        </w:rPr>
        <w:t>либо об отказе в предоставлении муниципальной услуги</w:t>
      </w:r>
      <w:r w:rsidRPr="00CD49AA">
        <w:rPr>
          <w:bCs/>
          <w:sz w:val="24"/>
          <w:szCs w:val="24"/>
        </w:rPr>
        <w:t xml:space="preserve"> руководителю </w:t>
      </w:r>
      <w:r w:rsidRPr="00CD49AA">
        <w:rPr>
          <w:sz w:val="24"/>
          <w:szCs w:val="24"/>
        </w:rPr>
        <w:t>органа, предоставляющего муниципальную услугу</w:t>
      </w:r>
      <w:r w:rsidRPr="00CD49AA" w:rsidDel="00DD7FA4">
        <w:rPr>
          <w:sz w:val="24"/>
          <w:szCs w:val="24"/>
        </w:rPr>
        <w:t xml:space="preserve"> </w:t>
      </w:r>
      <w:r w:rsidRPr="00CD49AA">
        <w:rPr>
          <w:sz w:val="24"/>
          <w:szCs w:val="24"/>
        </w:rPr>
        <w:t>в целях рассмотрения и подписания</w:t>
      </w:r>
      <w:r w:rsidRPr="00CD49AA">
        <w:rPr>
          <w:bCs/>
          <w:sz w:val="24"/>
          <w:szCs w:val="24"/>
        </w:rPr>
        <w:t>.</w:t>
      </w:r>
    </w:p>
    <w:p w:rsidR="00FA5733" w:rsidRPr="00CD49AA" w:rsidRDefault="00FA5733" w:rsidP="00CD49A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D49AA">
        <w:rPr>
          <w:bCs/>
          <w:sz w:val="24"/>
          <w:szCs w:val="24"/>
        </w:rPr>
        <w:t xml:space="preserve">3.4.3.6. руководитель </w:t>
      </w:r>
      <w:proofErr w:type="gramStart"/>
      <w:r w:rsidRPr="00CD49AA">
        <w:rPr>
          <w:sz w:val="24"/>
          <w:szCs w:val="24"/>
        </w:rPr>
        <w:t>органа, предоставляющего муниципальную услугу</w:t>
      </w:r>
      <w:r w:rsidRPr="00CD49AA" w:rsidDel="00DD7FA4">
        <w:rPr>
          <w:sz w:val="24"/>
          <w:szCs w:val="24"/>
        </w:rPr>
        <w:t xml:space="preserve"> </w:t>
      </w:r>
      <w:r w:rsidRPr="00CD49AA">
        <w:rPr>
          <w:sz w:val="24"/>
          <w:szCs w:val="24"/>
        </w:rPr>
        <w:t>рассматривает</w:t>
      </w:r>
      <w:proofErr w:type="gramEnd"/>
      <w:r w:rsidRPr="00CD49AA">
        <w:rPr>
          <w:sz w:val="24"/>
          <w:szCs w:val="24"/>
        </w:rPr>
        <w:t xml:space="preserve"> и подписывает </w:t>
      </w:r>
      <w:r w:rsidRPr="00CD49AA">
        <w:rPr>
          <w:bCs/>
          <w:sz w:val="24"/>
          <w:szCs w:val="24"/>
        </w:rPr>
        <w:t xml:space="preserve">проект решения (постановления) о предоставлении муниципальной услуги </w:t>
      </w:r>
      <w:r w:rsidRPr="00CD49AA">
        <w:rPr>
          <w:sz w:val="24"/>
          <w:szCs w:val="24"/>
        </w:rPr>
        <w:t>либо об отказе в предоставлении муниципальной услуги в течение 3 рабочих дней.</w:t>
      </w:r>
    </w:p>
    <w:p w:rsidR="00FA5733" w:rsidRPr="00CD49AA" w:rsidRDefault="00FA5733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3.4.4. Срок исполнения административной процедуры не должен превышать </w:t>
      </w:r>
      <w:r w:rsidR="00E24F09" w:rsidRPr="00CD49AA">
        <w:rPr>
          <w:sz w:val="24"/>
          <w:szCs w:val="24"/>
        </w:rPr>
        <w:t>7</w:t>
      </w:r>
      <w:r w:rsidRPr="00CD49AA">
        <w:rPr>
          <w:sz w:val="24"/>
          <w:szCs w:val="24"/>
        </w:rPr>
        <w:t xml:space="preserve"> рабочих дней со дня представления заявления и соответствующих документов в орган, предоставляющий муниципальную услугу</w:t>
      </w:r>
      <w:r w:rsidRPr="00CD49AA">
        <w:rPr>
          <w:i/>
          <w:sz w:val="24"/>
          <w:szCs w:val="24"/>
        </w:rPr>
        <w:t>.</w:t>
      </w:r>
    </w:p>
    <w:p w:rsidR="00FA5733" w:rsidRPr="00CD49AA" w:rsidRDefault="00FA5733" w:rsidP="00CD49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49AA">
        <w:rPr>
          <w:sz w:val="24"/>
          <w:szCs w:val="2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</w:t>
      </w:r>
      <w:r w:rsidRPr="00CD49AA">
        <w:rPr>
          <w:bCs/>
          <w:sz w:val="24"/>
          <w:szCs w:val="24"/>
        </w:rPr>
        <w:t xml:space="preserve">предоставлении муниципальной услуги </w:t>
      </w:r>
      <w:r w:rsidRPr="00CD49AA">
        <w:rPr>
          <w:sz w:val="24"/>
          <w:szCs w:val="24"/>
        </w:rPr>
        <w:t>либо об отказе в предоставлении муниципальной услуги</w:t>
      </w:r>
      <w:r w:rsidRPr="00CD49AA">
        <w:rPr>
          <w:bCs/>
          <w:sz w:val="24"/>
          <w:szCs w:val="24"/>
        </w:rPr>
        <w:t xml:space="preserve"> </w:t>
      </w:r>
      <w:r w:rsidRPr="00CD49AA">
        <w:rPr>
          <w:sz w:val="24"/>
          <w:szCs w:val="24"/>
        </w:rPr>
        <w:t>исчисляется со дня передачи МФЦ таких документов в орган, предоставляющий муниципальную услугу.</w:t>
      </w:r>
    </w:p>
    <w:p w:rsidR="00FA5733" w:rsidRPr="00CD49AA" w:rsidRDefault="00FA5733" w:rsidP="00CD49A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D49AA">
        <w:rPr>
          <w:sz w:val="24"/>
          <w:szCs w:val="24"/>
        </w:rPr>
        <w:t xml:space="preserve">3.4.5. Результатом административной процедуры является решение </w:t>
      </w:r>
      <w:r w:rsidRPr="00CD49AA">
        <w:rPr>
          <w:bCs/>
          <w:sz w:val="24"/>
          <w:szCs w:val="24"/>
        </w:rPr>
        <w:t xml:space="preserve">о предоставлении муниципальной услуги </w:t>
      </w:r>
      <w:r w:rsidRPr="00CD49AA">
        <w:rPr>
          <w:sz w:val="24"/>
          <w:szCs w:val="24"/>
        </w:rPr>
        <w:t>либо об отказе в предоставлении муниципальной услуги</w:t>
      </w:r>
      <w:r w:rsidRPr="00CD49AA">
        <w:rPr>
          <w:bCs/>
          <w:sz w:val="24"/>
          <w:szCs w:val="24"/>
        </w:rPr>
        <w:t>.</w:t>
      </w:r>
    </w:p>
    <w:p w:rsidR="00F349EA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32D94" w:rsidRPr="00CD49AA" w:rsidRDefault="00302909" w:rsidP="00195E9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5</w:t>
      </w:r>
      <w:r w:rsidRPr="00CD49AA">
        <w:rPr>
          <w:color w:val="000000"/>
          <w:sz w:val="24"/>
          <w:szCs w:val="24"/>
        </w:rPr>
        <w:t xml:space="preserve">. </w:t>
      </w:r>
      <w:r w:rsidR="00AE7DE6" w:rsidRPr="00CD49AA">
        <w:rPr>
          <w:color w:val="000000"/>
          <w:sz w:val="24"/>
          <w:szCs w:val="24"/>
        </w:rPr>
        <w:t xml:space="preserve">Направление заявителю решения о выдаче </w:t>
      </w:r>
      <w:r w:rsidRPr="00CD49AA">
        <w:rPr>
          <w:color w:val="000000"/>
          <w:sz w:val="24"/>
          <w:szCs w:val="24"/>
        </w:rPr>
        <w:t xml:space="preserve">или </w:t>
      </w:r>
      <w:r w:rsidR="00AE7DE6" w:rsidRPr="00CD49AA">
        <w:rPr>
          <w:color w:val="000000"/>
          <w:sz w:val="24"/>
          <w:szCs w:val="24"/>
        </w:rPr>
        <w:t xml:space="preserve">об </w:t>
      </w:r>
      <w:r w:rsidRPr="00CD49AA">
        <w:rPr>
          <w:color w:val="000000"/>
          <w:sz w:val="24"/>
          <w:szCs w:val="24"/>
        </w:rPr>
        <w:t>отказ</w:t>
      </w:r>
      <w:r w:rsidR="00AE7DE6" w:rsidRPr="00CD49AA">
        <w:rPr>
          <w:color w:val="000000"/>
          <w:sz w:val="24"/>
          <w:szCs w:val="24"/>
        </w:rPr>
        <w:t>е</w:t>
      </w:r>
      <w:r w:rsidR="00195E9E">
        <w:rPr>
          <w:color w:val="000000"/>
          <w:sz w:val="24"/>
          <w:szCs w:val="24"/>
        </w:rPr>
        <w:t xml:space="preserve"> в выдаче разрешения</w:t>
      </w:r>
    </w:p>
    <w:p w:rsidR="00F349EA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32D94" w:rsidRPr="00CD49AA" w:rsidRDefault="001E62E7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</w:t>
      </w:r>
      <w:r w:rsidR="000E0524" w:rsidRPr="00CD49AA">
        <w:rPr>
          <w:color w:val="000000"/>
          <w:sz w:val="24"/>
          <w:szCs w:val="24"/>
        </w:rPr>
        <w:t>5</w:t>
      </w:r>
      <w:r w:rsidRPr="00CD49AA">
        <w:rPr>
          <w:color w:val="000000"/>
          <w:sz w:val="24"/>
          <w:szCs w:val="24"/>
        </w:rPr>
        <w:t xml:space="preserve">.1. </w:t>
      </w:r>
      <w:r w:rsidR="00AE7DE6" w:rsidRPr="00CD49AA">
        <w:rPr>
          <w:color w:val="000000"/>
          <w:sz w:val="24"/>
          <w:szCs w:val="24"/>
        </w:rPr>
        <w:t xml:space="preserve">Решение о выдаче </w:t>
      </w:r>
      <w:r w:rsidR="00F349EA" w:rsidRPr="00CD49AA">
        <w:rPr>
          <w:color w:val="000000"/>
          <w:sz w:val="24"/>
          <w:szCs w:val="24"/>
        </w:rPr>
        <w:t xml:space="preserve">или об отказе в выдаче </w:t>
      </w:r>
      <w:r w:rsidR="0053188A" w:rsidRPr="00CD49AA">
        <w:rPr>
          <w:color w:val="000000"/>
          <w:sz w:val="24"/>
          <w:szCs w:val="24"/>
        </w:rPr>
        <w:t xml:space="preserve">разрешения на строительство, реконструкцию </w:t>
      </w:r>
      <w:r w:rsidR="00F349EA" w:rsidRPr="00CD49AA">
        <w:rPr>
          <w:color w:val="000000"/>
          <w:sz w:val="24"/>
          <w:szCs w:val="24"/>
        </w:rPr>
        <w:t>объекта капитального строительства</w:t>
      </w:r>
      <w:r w:rsidR="006D2066" w:rsidRPr="00CD49AA">
        <w:rPr>
          <w:color w:val="000000"/>
          <w:sz w:val="24"/>
          <w:szCs w:val="24"/>
        </w:rPr>
        <w:t xml:space="preserve"> в течение </w:t>
      </w:r>
      <w:r w:rsidR="00404A26">
        <w:rPr>
          <w:color w:val="000000"/>
          <w:sz w:val="24"/>
          <w:szCs w:val="24"/>
        </w:rPr>
        <w:t>3</w:t>
      </w:r>
      <w:r w:rsidR="006D2066" w:rsidRPr="00CD49AA">
        <w:rPr>
          <w:color w:val="000000"/>
          <w:sz w:val="24"/>
          <w:szCs w:val="24"/>
        </w:rPr>
        <w:t xml:space="preserve"> рабочих дней</w:t>
      </w:r>
      <w:r w:rsidR="00F349EA" w:rsidRPr="00CD49AA">
        <w:rPr>
          <w:color w:val="000000"/>
          <w:sz w:val="24"/>
          <w:szCs w:val="24"/>
        </w:rPr>
        <w:t xml:space="preserve"> направляется заявителю по адресу, содержащемуся в его запросе о предоставлении муниципальной услуги</w:t>
      </w:r>
      <w:r w:rsidR="00960751" w:rsidRPr="00CD49AA">
        <w:rPr>
          <w:color w:val="000000"/>
          <w:sz w:val="24"/>
          <w:szCs w:val="24"/>
        </w:rPr>
        <w:t>.</w:t>
      </w:r>
    </w:p>
    <w:p w:rsidR="00EB7FE4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3.5.2. </w:t>
      </w:r>
      <w:r w:rsidR="00EB7FE4" w:rsidRPr="00CD49AA">
        <w:rPr>
          <w:color w:val="000000"/>
          <w:sz w:val="24"/>
          <w:szCs w:val="24"/>
        </w:rPr>
        <w:t xml:space="preserve">Срок исполнения административной процедуры не должен превышать 7 рабочих дней со дня представления заявления о выдаче разрешения или об отказе в выдаче разрешения на строительство в орган, предоставляющий муниципальной услуги. </w:t>
      </w:r>
    </w:p>
    <w:p w:rsidR="00F349EA" w:rsidRPr="00CD49AA" w:rsidRDefault="00EB7FE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</w:t>
      </w:r>
      <w:r w:rsidR="00195E9E">
        <w:rPr>
          <w:color w:val="000000"/>
          <w:sz w:val="24"/>
          <w:szCs w:val="24"/>
        </w:rPr>
        <w:t>тавляющий муниципальную услугу.</w:t>
      </w:r>
    </w:p>
    <w:p w:rsidR="00EB7FE4" w:rsidRPr="00CD49AA" w:rsidRDefault="00EB7FE4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3.5.3. Результатом исполнения административной процедуры является выдача заявителю разрешения либо отказа в выдаче разрешения.</w:t>
      </w:r>
    </w:p>
    <w:p w:rsidR="00F349EA" w:rsidRPr="00CD49AA" w:rsidRDefault="00EB7FE4" w:rsidP="00CD49AA">
      <w:pPr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3.5.4. В случае предоставления услуги с использованием Единого портала в личном кабинете на Едином портале </w:t>
      </w:r>
      <w:r w:rsidR="00F349EA" w:rsidRPr="00CD49AA">
        <w:rPr>
          <w:color w:val="000000"/>
          <w:sz w:val="24"/>
          <w:szCs w:val="24"/>
        </w:rPr>
        <w:t>отображается статус «Исполнено», в поле «Комментарий» отображаться те</w:t>
      </w:r>
      <w:proofErr w:type="gramStart"/>
      <w:r w:rsidR="00F349EA" w:rsidRPr="00CD49AA">
        <w:rPr>
          <w:color w:val="000000"/>
          <w:sz w:val="24"/>
          <w:szCs w:val="24"/>
        </w:rPr>
        <w:t>кст сл</w:t>
      </w:r>
      <w:proofErr w:type="gramEnd"/>
      <w:r w:rsidR="00F349EA" w:rsidRPr="00CD49AA">
        <w:rPr>
          <w:color w:val="000000"/>
          <w:sz w:val="24"/>
          <w:szCs w:val="24"/>
        </w:rPr>
        <w:t xml:space="preserve">едующего содержания: «Принято решение о предоставлении услуги. Вам необходимо подойти за решением в Администрацию Октябрьского городского поселения «дата» </w:t>
      </w:r>
      <w:r w:rsidR="00B36A08" w:rsidRPr="00CD49AA">
        <w:rPr>
          <w:color w:val="000000"/>
          <w:sz w:val="24"/>
          <w:szCs w:val="24"/>
        </w:rPr>
        <w:t>и</w:t>
      </w:r>
      <w:r w:rsidR="00F349EA" w:rsidRPr="00CD49AA">
        <w:rPr>
          <w:color w:val="000000"/>
          <w:sz w:val="24"/>
          <w:szCs w:val="24"/>
        </w:rPr>
        <w:t xml:space="preserve"> «время».</w:t>
      </w:r>
    </w:p>
    <w:p w:rsidR="00F349EA" w:rsidRPr="00CD49AA" w:rsidRDefault="00F349E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CD49AA">
        <w:rPr>
          <w:color w:val="000000"/>
          <w:sz w:val="24"/>
          <w:szCs w:val="24"/>
        </w:rPr>
        <w:t>кст сл</w:t>
      </w:r>
      <w:proofErr w:type="gramEnd"/>
      <w:r w:rsidRPr="00CD49AA">
        <w:rPr>
          <w:color w:val="000000"/>
          <w:sz w:val="24"/>
          <w:szCs w:val="24"/>
        </w:rPr>
        <w:t>едующего содержания: «Принято решение об отказе в оказании услуги, на основании «причина отказа».</w:t>
      </w:r>
    </w:p>
    <w:p w:rsidR="00A31F17" w:rsidRDefault="00A31F17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95E9E" w:rsidRDefault="00195E9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95E9E" w:rsidRDefault="00195E9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95E9E" w:rsidRDefault="00195E9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95E9E" w:rsidRDefault="00195E9E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B7FE4" w:rsidRDefault="00141135" w:rsidP="00195E9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D49AA">
        <w:rPr>
          <w:b/>
          <w:color w:val="000000"/>
          <w:sz w:val="24"/>
          <w:szCs w:val="24"/>
        </w:rPr>
        <w:lastRenderedPageBreak/>
        <w:t xml:space="preserve">IV. Формы </w:t>
      </w:r>
      <w:proofErr w:type="gramStart"/>
      <w:r w:rsidRPr="00CD49AA">
        <w:rPr>
          <w:b/>
          <w:color w:val="000000"/>
          <w:sz w:val="24"/>
          <w:szCs w:val="24"/>
        </w:rPr>
        <w:t>контроля за</w:t>
      </w:r>
      <w:proofErr w:type="gramEnd"/>
      <w:r w:rsidRPr="00CD49AA">
        <w:rPr>
          <w:b/>
          <w:color w:val="000000"/>
          <w:sz w:val="24"/>
          <w:szCs w:val="24"/>
        </w:rPr>
        <w:t xml:space="preserve"> </w:t>
      </w:r>
      <w:r w:rsidRPr="00CD49AA">
        <w:rPr>
          <w:b/>
          <w:bCs/>
          <w:color w:val="000000"/>
          <w:sz w:val="24"/>
          <w:szCs w:val="24"/>
        </w:rPr>
        <w:t xml:space="preserve">исполнением административного </w:t>
      </w:r>
      <w:r w:rsidR="0055166F" w:rsidRPr="00CD49AA">
        <w:rPr>
          <w:b/>
          <w:bCs/>
          <w:color w:val="000000"/>
          <w:sz w:val="24"/>
          <w:szCs w:val="24"/>
        </w:rPr>
        <w:t>р</w:t>
      </w:r>
      <w:r w:rsidRPr="00CD49AA">
        <w:rPr>
          <w:b/>
          <w:bCs/>
          <w:color w:val="000000"/>
          <w:sz w:val="24"/>
          <w:szCs w:val="24"/>
        </w:rPr>
        <w:t>егламента</w:t>
      </w:r>
    </w:p>
    <w:p w:rsidR="00195E9E" w:rsidRPr="00CD49AA" w:rsidRDefault="00195E9E" w:rsidP="00195E9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41135" w:rsidRPr="00CD49AA" w:rsidRDefault="00DC40B5" w:rsidP="00195E9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4.1.</w:t>
      </w:r>
      <w:r w:rsidR="00195E9E">
        <w:rPr>
          <w:color w:val="000000"/>
          <w:sz w:val="24"/>
          <w:szCs w:val="24"/>
        </w:rPr>
        <w:t xml:space="preserve"> </w:t>
      </w:r>
      <w:r w:rsidR="00141135" w:rsidRPr="00CD49AA">
        <w:rPr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="00141135" w:rsidRPr="00CD49AA">
        <w:rPr>
          <w:color w:val="000000"/>
          <w:sz w:val="24"/>
          <w:szCs w:val="24"/>
        </w:rPr>
        <w:t>контроля за</w:t>
      </w:r>
      <w:proofErr w:type="gramEnd"/>
      <w:r w:rsidR="00141135" w:rsidRPr="00CD49AA">
        <w:rPr>
          <w:color w:val="000000"/>
          <w:sz w:val="24"/>
          <w:szCs w:val="24"/>
        </w:rPr>
        <w:t xml:space="preserve"> соблюдением</w:t>
      </w:r>
      <w:r w:rsidR="00195E9E">
        <w:rPr>
          <w:color w:val="000000"/>
          <w:sz w:val="24"/>
          <w:szCs w:val="24"/>
        </w:rPr>
        <w:t xml:space="preserve"> </w:t>
      </w:r>
      <w:r w:rsidR="00141135" w:rsidRPr="00CD49AA">
        <w:rPr>
          <w:color w:val="000000"/>
          <w:sz w:val="24"/>
          <w:szCs w:val="24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</w:t>
      </w:r>
      <w:r w:rsidR="00195E9E">
        <w:rPr>
          <w:color w:val="000000"/>
          <w:sz w:val="24"/>
          <w:szCs w:val="24"/>
        </w:rPr>
        <w:t xml:space="preserve"> </w:t>
      </w:r>
      <w:r w:rsidR="00141135" w:rsidRPr="00CD49AA">
        <w:rPr>
          <w:color w:val="000000"/>
          <w:sz w:val="24"/>
          <w:szCs w:val="24"/>
        </w:rPr>
        <w:t>предоставлению муниципальной услуги, а также принятием ими решений</w:t>
      </w:r>
    </w:p>
    <w:p w:rsidR="001B3333" w:rsidRPr="00CD49AA" w:rsidRDefault="001B3333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95E9E" w:rsidP="00CD49AA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4.1.1. 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 xml:space="preserve">Общий контроль предоставления муниципальной услуги возложен на </w:t>
      </w:r>
      <w:r w:rsidR="006D2066" w:rsidRPr="00CD49AA">
        <w:rPr>
          <w:color w:val="000000" w:themeColor="text1"/>
          <w:sz w:val="24"/>
          <w:szCs w:val="24"/>
        </w:rPr>
        <w:t>начальника отдела по земельным отношениям, имуществу и градостроительству</w:t>
      </w:r>
      <w:r w:rsidR="00141135" w:rsidRPr="00CD49AA">
        <w:rPr>
          <w:color w:val="000000"/>
          <w:sz w:val="24"/>
          <w:szCs w:val="24"/>
        </w:rPr>
        <w:t>, предоставляющего муниципальную услугу, в соответствии с должностными обязанностями.</w:t>
      </w:r>
    </w:p>
    <w:p w:rsidR="00141135" w:rsidRPr="00CD49AA" w:rsidRDefault="00195E9E" w:rsidP="00CD49AA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4.1.2. 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6D2066" w:rsidRPr="00CD49AA">
        <w:rPr>
          <w:color w:val="000000" w:themeColor="text1"/>
          <w:sz w:val="24"/>
          <w:szCs w:val="24"/>
        </w:rPr>
        <w:t>начальником отдела по земельным отношениям, имуществу и градостроительству</w:t>
      </w:r>
      <w:r w:rsidR="00141135" w:rsidRPr="00CD49AA">
        <w:rPr>
          <w:color w:val="000000"/>
          <w:sz w:val="24"/>
          <w:szCs w:val="24"/>
        </w:rPr>
        <w:t>, предоставляющего муниципальную услугу, в соответствии с должностными обязанностями.</w:t>
      </w:r>
    </w:p>
    <w:p w:rsidR="001B3333" w:rsidRPr="00CD49AA" w:rsidRDefault="001B3333" w:rsidP="00CD49AA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195E9E">
      <w:pPr>
        <w:widowControl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</w:t>
      </w:r>
      <w:r w:rsidR="00195E9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числе порядок и формы </w:t>
      </w: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контроля за</w:t>
      </w:r>
      <w:proofErr w:type="gramEnd"/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1B3333" w:rsidRPr="00CD49AA" w:rsidRDefault="001B3333" w:rsidP="00CD49A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1135" w:rsidRPr="00CD49AA" w:rsidRDefault="00141135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4.2.1. </w:t>
      </w:r>
      <w:proofErr w:type="gramStart"/>
      <w:r w:rsidRPr="00CD49AA">
        <w:rPr>
          <w:color w:val="000000"/>
          <w:sz w:val="24"/>
          <w:szCs w:val="24"/>
        </w:rPr>
        <w:t>Контроль за</w:t>
      </w:r>
      <w:proofErr w:type="gramEnd"/>
      <w:r w:rsidRPr="00CD49AA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41135" w:rsidRPr="00CD49AA" w:rsidRDefault="00141135" w:rsidP="00CD49A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4.2.2. 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Периодичность и сроки проведения проверок </w:t>
      </w:r>
      <w:r w:rsidRPr="00CD49AA">
        <w:rPr>
          <w:rFonts w:eastAsia="Calibri"/>
          <w:color w:val="000000" w:themeColor="text1"/>
          <w:sz w:val="24"/>
          <w:szCs w:val="24"/>
          <w:lang w:eastAsia="en-US"/>
        </w:rPr>
        <w:t>устанавливаются</w:t>
      </w:r>
      <w:r w:rsidRPr="00CD49AA">
        <w:rPr>
          <w:color w:val="000000" w:themeColor="text1"/>
          <w:sz w:val="24"/>
          <w:szCs w:val="24"/>
        </w:rPr>
        <w:t xml:space="preserve"> </w:t>
      </w:r>
      <w:r w:rsidR="00EA356A" w:rsidRPr="00CD49AA">
        <w:rPr>
          <w:color w:val="000000" w:themeColor="text1"/>
          <w:sz w:val="24"/>
          <w:szCs w:val="24"/>
        </w:rPr>
        <w:t>з</w:t>
      </w:r>
      <w:r w:rsidR="00195E9E">
        <w:rPr>
          <w:color w:val="000000" w:themeColor="text1"/>
          <w:sz w:val="24"/>
          <w:szCs w:val="24"/>
        </w:rPr>
        <w:t>аместителем</w:t>
      </w:r>
      <w:r w:rsidR="00EB7A85" w:rsidRPr="00CD49AA">
        <w:rPr>
          <w:color w:val="000000" w:themeColor="text1"/>
          <w:sz w:val="24"/>
          <w:szCs w:val="24"/>
        </w:rPr>
        <w:t xml:space="preserve"> главы </w:t>
      </w:r>
      <w:r w:rsidR="00195E9E">
        <w:rPr>
          <w:color w:val="000000" w:themeColor="text1"/>
          <w:sz w:val="24"/>
          <w:szCs w:val="24"/>
        </w:rPr>
        <w:t>А</w:t>
      </w:r>
      <w:r w:rsidR="00EB7A85" w:rsidRPr="00CD49AA">
        <w:rPr>
          <w:color w:val="000000" w:themeColor="text1"/>
          <w:sz w:val="24"/>
          <w:szCs w:val="24"/>
        </w:rPr>
        <w:t>дминистрации по инфраструктуре и жилищно-коммунальному хозяйству</w:t>
      </w:r>
      <w:r w:rsidR="00EB7A85" w:rsidRPr="00CD49AA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органа, предоставляющего муниципальную услугу, в соответстви</w:t>
      </w:r>
      <w:r w:rsidR="00195E9E">
        <w:rPr>
          <w:color w:val="000000"/>
          <w:sz w:val="24"/>
          <w:szCs w:val="24"/>
        </w:rPr>
        <w:t>и с должностными обязанностями.</w:t>
      </w:r>
    </w:p>
    <w:p w:rsidR="00141135" w:rsidRPr="00CD49AA" w:rsidRDefault="00141135" w:rsidP="00CD49AA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141135" w:rsidRPr="00CD49AA" w:rsidRDefault="00141135" w:rsidP="00CD49AA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141135" w:rsidRDefault="00141135" w:rsidP="00CD49AA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80759D" w:rsidRDefault="0080759D" w:rsidP="00CD49AA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</w:t>
      </w:r>
      <w:r>
        <w:rPr>
          <w:color w:val="000000"/>
          <w:sz w:val="24"/>
          <w:szCs w:val="24"/>
        </w:rPr>
        <w:t>.</w:t>
      </w:r>
    </w:p>
    <w:p w:rsidR="0080759D" w:rsidRDefault="0080759D" w:rsidP="00CD49AA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0" w:history="1">
        <w:r w:rsidRPr="00CD49AA">
          <w:rPr>
            <w:rStyle w:val="af"/>
            <w:color w:val="000000"/>
            <w:sz w:val="24"/>
            <w:szCs w:val="24"/>
            <w:u w:val="none"/>
          </w:rPr>
          <w:t>законодательством</w:t>
        </w:r>
      </w:hyperlink>
      <w:r w:rsidRPr="00CD49AA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  <w:sz w:val="24"/>
          <w:szCs w:val="24"/>
        </w:rPr>
        <w:t>.</w:t>
      </w:r>
    </w:p>
    <w:p w:rsidR="0080759D" w:rsidRDefault="0080759D" w:rsidP="00CD49AA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195E9E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4.3. </w:t>
      </w:r>
      <w:r w:rsidRPr="00CD49AA">
        <w:rPr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CD49AA">
        <w:rPr>
          <w:color w:val="000000"/>
          <w:sz w:val="24"/>
          <w:szCs w:val="24"/>
        </w:rPr>
        <w:t>контроля за</w:t>
      </w:r>
      <w:proofErr w:type="gramEnd"/>
      <w:r w:rsidRPr="00CD49AA">
        <w:rPr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</w:t>
      </w:r>
      <w:r w:rsidR="00195E9E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и организаций</w:t>
      </w:r>
    </w:p>
    <w:p w:rsidR="001B3333" w:rsidRPr="00CD49AA" w:rsidRDefault="001B3333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CD49AA">
        <w:rPr>
          <w:color w:val="000000"/>
          <w:sz w:val="24"/>
          <w:szCs w:val="24"/>
        </w:rPr>
        <w:t>органа, предоставляющего муниципальную услугу,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CD49AA">
        <w:rPr>
          <w:color w:val="000000"/>
          <w:sz w:val="24"/>
          <w:szCs w:val="24"/>
        </w:rPr>
        <w:t>органа, предоставляющего муниципальную услугу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закрепляется</w:t>
      </w:r>
      <w:proofErr w:type="gramEnd"/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CD49AA">
        <w:rPr>
          <w:color w:val="000000"/>
          <w:sz w:val="24"/>
          <w:szCs w:val="24"/>
        </w:rPr>
        <w:t xml:space="preserve"> Российской Федерации</w:t>
      </w:r>
      <w:r w:rsidR="00404A2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4.3.3. </w:t>
      </w: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</w:t>
      </w:r>
      <w:r w:rsidRPr="00CD49AA">
        <w:rPr>
          <w:rFonts w:eastAsia="Calibri"/>
          <w:color w:val="000000"/>
          <w:sz w:val="24"/>
          <w:szCs w:val="24"/>
          <w:lang w:eastAsia="en-US"/>
        </w:rPr>
        <w:lastRenderedPageBreak/>
        <w:t>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4.3.4. </w:t>
      </w: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CD49AA">
        <w:rPr>
          <w:color w:val="000000"/>
          <w:sz w:val="24"/>
          <w:szCs w:val="24"/>
        </w:rPr>
        <w:t xml:space="preserve">орган, предоставляющий муниципальную услугу, </w:t>
      </w:r>
      <w:r w:rsidRPr="00CD49AA">
        <w:rPr>
          <w:rFonts w:eastAsia="Calibri"/>
          <w:color w:val="000000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141135" w:rsidRPr="00CD49AA" w:rsidRDefault="00141135" w:rsidP="00CD49AA">
      <w:pPr>
        <w:pStyle w:val="a7"/>
        <w:spacing w:line="240" w:lineRule="auto"/>
        <w:ind w:firstLine="709"/>
        <w:rPr>
          <w:color w:val="000000"/>
          <w:sz w:val="24"/>
          <w:szCs w:val="24"/>
        </w:rPr>
      </w:pPr>
    </w:p>
    <w:p w:rsidR="00141135" w:rsidRPr="00CD49AA" w:rsidRDefault="00141135" w:rsidP="0052743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CD49AA">
        <w:rPr>
          <w:b/>
          <w:color w:val="000000"/>
          <w:sz w:val="24"/>
          <w:szCs w:val="24"/>
        </w:rPr>
        <w:t>V.</w:t>
      </w:r>
      <w:r w:rsidRPr="00CD49AA">
        <w:rPr>
          <w:color w:val="000000"/>
          <w:sz w:val="24"/>
          <w:szCs w:val="24"/>
        </w:rPr>
        <w:t xml:space="preserve"> </w:t>
      </w:r>
      <w:r w:rsidRPr="00CD49AA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 w:rsidR="0052743F">
        <w:rPr>
          <w:b/>
          <w:bCs/>
          <w:color w:val="000000"/>
          <w:sz w:val="24"/>
          <w:szCs w:val="24"/>
        </w:rPr>
        <w:t xml:space="preserve"> </w:t>
      </w:r>
      <w:r w:rsidRPr="00CD49AA">
        <w:rPr>
          <w:b/>
          <w:bCs/>
          <w:color w:val="000000"/>
          <w:sz w:val="24"/>
          <w:szCs w:val="24"/>
        </w:rPr>
        <w:t xml:space="preserve"> а также его должностных лиц (муниципальных служащих)</w:t>
      </w:r>
    </w:p>
    <w:p w:rsidR="000D3652" w:rsidRPr="00CD49AA" w:rsidRDefault="000D3652" w:rsidP="00CD49A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41135" w:rsidRPr="00CD49AA" w:rsidRDefault="0052743F" w:rsidP="0052743F">
      <w:pPr>
        <w:tabs>
          <w:tab w:val="num" w:pos="1713"/>
        </w:tabs>
        <w:suppressAutoHyphens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5.1.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 xml:space="preserve"> Информация для заявителя о его праве подать жалобу на решение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>либо муниципальных служащих</w:t>
      </w:r>
    </w:p>
    <w:p w:rsidR="000D3652" w:rsidRPr="00CD49AA" w:rsidRDefault="000D3652" w:rsidP="00CD49AA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CD49AA">
        <w:rPr>
          <w:color w:val="000000"/>
          <w:sz w:val="24"/>
          <w:szCs w:val="24"/>
        </w:rPr>
        <w:t xml:space="preserve"> в досудебном (внесудебном) порядке.</w:t>
      </w:r>
    </w:p>
    <w:p w:rsidR="004D097C" w:rsidRPr="00CD49AA" w:rsidRDefault="004D097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52743F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 Предмет жалобы</w:t>
      </w:r>
    </w:p>
    <w:p w:rsidR="004D097C" w:rsidRPr="00CD49AA" w:rsidRDefault="004D097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5.2.1.3. требование представления </w:t>
      </w:r>
      <w:r w:rsidR="00950BEE" w:rsidRPr="00CD49AA">
        <w:rPr>
          <w:color w:val="000000"/>
          <w:sz w:val="24"/>
          <w:szCs w:val="24"/>
        </w:rPr>
        <w:t xml:space="preserve">заявителем </w:t>
      </w:r>
      <w:r w:rsidRPr="00CD49AA">
        <w:rPr>
          <w:color w:val="000000"/>
          <w:sz w:val="24"/>
          <w:szCs w:val="24"/>
        </w:rPr>
        <w:t>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5.2.2. Жалоба должна содержать: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D49AA">
        <w:rPr>
          <w:color w:val="000000"/>
          <w:sz w:val="24"/>
          <w:szCs w:val="24"/>
        </w:rPr>
        <w:t>представлена</w:t>
      </w:r>
      <w:proofErr w:type="gramEnd"/>
      <w:r w:rsidRPr="00CD49AA">
        <w:rPr>
          <w:color w:val="000000"/>
          <w:sz w:val="24"/>
          <w:szCs w:val="24"/>
        </w:rPr>
        <w:t>: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097C" w:rsidRPr="00CD49AA" w:rsidRDefault="004D097C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>5.3. Орган, предоставляющий муниципальную услугу,</w:t>
      </w:r>
      <w:r w:rsidR="00404A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>и уполномоченные на рассмотрение жалобы должностные лица,</w:t>
      </w:r>
      <w:r w:rsidR="00404A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rFonts w:eastAsia="Calibri"/>
          <w:color w:val="000000"/>
          <w:sz w:val="24"/>
          <w:szCs w:val="24"/>
          <w:lang w:eastAsia="en-US"/>
        </w:rPr>
        <w:t>которым может быть направлена жалоба</w:t>
      </w:r>
    </w:p>
    <w:p w:rsidR="004D097C" w:rsidRPr="00CD49AA" w:rsidRDefault="004D097C" w:rsidP="00CD49A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CD49AA">
        <w:rPr>
          <w:color w:val="000000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CD49AA">
        <w:rPr>
          <w:color w:val="000000"/>
          <w:sz w:val="24"/>
          <w:szCs w:val="24"/>
        </w:rPr>
        <w:t>орган, предо</w:t>
      </w:r>
      <w:r w:rsidR="00404A26">
        <w:rPr>
          <w:color w:val="000000"/>
          <w:sz w:val="24"/>
          <w:szCs w:val="24"/>
        </w:rPr>
        <w:t>ставляющий муниципальную услугу.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5.3.2. Жалоба на решение, принятое </w:t>
      </w:r>
      <w:r w:rsidR="00E65489" w:rsidRPr="00CD49AA">
        <w:rPr>
          <w:rFonts w:eastAsia="Calibri"/>
          <w:color w:val="000000"/>
          <w:sz w:val="24"/>
          <w:szCs w:val="24"/>
          <w:lang w:eastAsia="en-US"/>
        </w:rPr>
        <w:t xml:space="preserve">руководителем </w:t>
      </w:r>
      <w:r w:rsidRPr="00CD49AA">
        <w:rPr>
          <w:color w:val="000000"/>
          <w:sz w:val="24"/>
          <w:szCs w:val="24"/>
        </w:rPr>
        <w:t>органа, предоставляющего муниципальную услугу,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5E50AF" w:rsidRPr="00CD49AA" w:rsidRDefault="005E50AF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5.4. Порядок подачи и рассмотрения жалобы</w:t>
      </w:r>
    </w:p>
    <w:p w:rsidR="005E50AF" w:rsidRPr="00CD49AA" w:rsidRDefault="005E50AF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141135" w:rsidRPr="00CD49AA" w:rsidRDefault="00FA7560" w:rsidP="00CD49A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5.4.1.1. </w:t>
      </w:r>
      <w:r w:rsidR="00141135" w:rsidRPr="00CD49AA">
        <w:rPr>
          <w:color w:val="000000"/>
          <w:sz w:val="24"/>
          <w:szCs w:val="24"/>
        </w:rPr>
        <w:t xml:space="preserve">непосредственно в канцелярию органа, </w:t>
      </w:r>
      <w:r w:rsidR="005E50AF" w:rsidRPr="00CD49AA">
        <w:rPr>
          <w:color w:val="000000"/>
          <w:sz w:val="24"/>
          <w:szCs w:val="24"/>
        </w:rPr>
        <w:t>уполномоченного на рассмотрение жалоб</w:t>
      </w:r>
      <w:r w:rsidR="005E50AF" w:rsidRPr="00CD49AA">
        <w:rPr>
          <w:rFonts w:eastAsia="Calibri"/>
          <w:color w:val="000000"/>
          <w:sz w:val="24"/>
          <w:szCs w:val="24"/>
          <w:lang w:eastAsia="en-US"/>
        </w:rPr>
        <w:t>;</w:t>
      </w:r>
    </w:p>
    <w:p w:rsidR="00141135" w:rsidRPr="00CD49AA" w:rsidRDefault="00FA7560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D49AA">
        <w:rPr>
          <w:color w:val="000000"/>
          <w:sz w:val="24"/>
          <w:szCs w:val="24"/>
        </w:rPr>
        <w:t xml:space="preserve">5.4.1.2. </w:t>
      </w:r>
      <w:r w:rsidR="00141135" w:rsidRPr="00CD49AA">
        <w:rPr>
          <w:color w:val="000000"/>
          <w:sz w:val="24"/>
          <w:szCs w:val="24"/>
        </w:rPr>
        <w:t xml:space="preserve">почтовым отправлением по адресу (месту нахождения) органа, </w:t>
      </w:r>
      <w:r w:rsidR="005E50AF" w:rsidRPr="00CD49AA">
        <w:rPr>
          <w:color w:val="000000"/>
          <w:sz w:val="24"/>
          <w:szCs w:val="24"/>
        </w:rPr>
        <w:t>уполномоченного на рассмотрение жалоб</w:t>
      </w:r>
      <w:r w:rsidR="005E50AF" w:rsidRPr="00CD49AA">
        <w:rPr>
          <w:rFonts w:eastAsia="Calibri"/>
          <w:color w:val="000000"/>
          <w:sz w:val="24"/>
          <w:szCs w:val="24"/>
          <w:lang w:eastAsia="en-US"/>
        </w:rPr>
        <w:t>;</w:t>
      </w:r>
    </w:p>
    <w:p w:rsidR="00141135" w:rsidRPr="00CD49AA" w:rsidRDefault="00FA7560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5.4.1.3. </w:t>
      </w:r>
      <w:r w:rsidR="00141135" w:rsidRPr="00CD49AA">
        <w:rPr>
          <w:color w:val="000000"/>
          <w:sz w:val="24"/>
          <w:szCs w:val="24"/>
        </w:rPr>
        <w:t xml:space="preserve">в ходе личного приема </w:t>
      </w:r>
      <w:r w:rsidR="00E5773F" w:rsidRPr="00CD49AA">
        <w:rPr>
          <w:color w:val="000000"/>
          <w:sz w:val="24"/>
          <w:szCs w:val="24"/>
        </w:rPr>
        <w:t xml:space="preserve">руководителя </w:t>
      </w:r>
      <w:r w:rsidR="00141135" w:rsidRPr="00CD49AA">
        <w:rPr>
          <w:color w:val="000000"/>
          <w:sz w:val="24"/>
          <w:szCs w:val="24"/>
        </w:rPr>
        <w:t xml:space="preserve">органа, </w:t>
      </w:r>
      <w:r w:rsidR="005E50AF" w:rsidRPr="00CD49AA">
        <w:rPr>
          <w:color w:val="000000"/>
          <w:sz w:val="24"/>
          <w:szCs w:val="24"/>
        </w:rPr>
        <w:t>уполномоченного на рассмотрение жалоб</w:t>
      </w:r>
      <w:r w:rsidR="00404A26">
        <w:rPr>
          <w:color w:val="000000"/>
          <w:sz w:val="24"/>
          <w:szCs w:val="24"/>
        </w:rPr>
        <w:t>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5.4.2. Время приема жалоб органа, </w:t>
      </w:r>
      <w:r w:rsidR="005E50AF" w:rsidRPr="00CD49AA">
        <w:rPr>
          <w:color w:val="000000"/>
          <w:sz w:val="24"/>
          <w:szCs w:val="24"/>
        </w:rPr>
        <w:t>уполномоченного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color w:val="000000"/>
          <w:sz w:val="24"/>
          <w:szCs w:val="24"/>
        </w:rPr>
        <w:t>совпадает со временем предоставления муниципальной услуги.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5.4.3.1. официального сайта;</w:t>
      </w:r>
    </w:p>
    <w:p w:rsidR="00141135" w:rsidRPr="00CD49AA" w:rsidRDefault="00FF00A6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5.4.3.2. Единого портала;</w:t>
      </w:r>
    </w:p>
    <w:p w:rsidR="0053188A" w:rsidRPr="00CD49AA" w:rsidRDefault="0053188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5.4.3.3. Регионального портала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в </w:t>
      </w:r>
      <w:hyperlink r:id="rId31" w:history="1">
        <w:r w:rsidRPr="00CD49AA">
          <w:rPr>
            <w:rStyle w:val="af"/>
            <w:color w:val="000000"/>
            <w:sz w:val="24"/>
            <w:szCs w:val="24"/>
            <w:u w:val="none"/>
          </w:rPr>
          <w:t>пункте 5</w:t>
        </w:r>
      </w:hyperlink>
      <w:r w:rsidRPr="00CD49AA">
        <w:rPr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 w:rsidR="00FF00A6" w:rsidRPr="00CD49AA">
        <w:rPr>
          <w:color w:val="000000"/>
          <w:sz w:val="24"/>
          <w:szCs w:val="24"/>
        </w:rPr>
        <w:t>уполномоченного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5.4.6. В органе, </w:t>
      </w:r>
      <w:r w:rsidR="00FF00A6" w:rsidRPr="00CD49AA">
        <w:rPr>
          <w:color w:val="000000"/>
          <w:sz w:val="24"/>
          <w:szCs w:val="24"/>
        </w:rPr>
        <w:t>уполномоченном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color w:val="000000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CD49AA">
        <w:rPr>
          <w:rFonts w:eastAsia="Calibri"/>
          <w:color w:val="000000"/>
          <w:sz w:val="24"/>
          <w:szCs w:val="24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CD49AA">
        <w:rPr>
          <w:color w:val="000000"/>
          <w:sz w:val="24"/>
          <w:szCs w:val="24"/>
        </w:rPr>
        <w:t>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5.4.6.2. направление жалоб в уполномоченный на рассмотрение жалобы орган.</w:t>
      </w:r>
    </w:p>
    <w:p w:rsidR="00FF00A6" w:rsidRPr="00CD49AA" w:rsidRDefault="00FF00A6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5.5. Сроки рассмотрения жалобы</w:t>
      </w:r>
    </w:p>
    <w:p w:rsidR="00FF00A6" w:rsidRPr="00CD49AA" w:rsidRDefault="00FF00A6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5.5.1. Жалоба, поступившая в</w:t>
      </w:r>
      <w:r w:rsidRPr="00CD49AA">
        <w:rPr>
          <w:i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 xml:space="preserve">орган, </w:t>
      </w:r>
      <w:r w:rsidR="00FF00A6" w:rsidRPr="00CD49AA">
        <w:rPr>
          <w:color w:val="000000"/>
          <w:sz w:val="24"/>
          <w:szCs w:val="24"/>
        </w:rPr>
        <w:t>уполномоченный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D49AA">
        <w:rPr>
          <w:color w:val="000000"/>
          <w:sz w:val="24"/>
          <w:szCs w:val="24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="00FF00A6" w:rsidRPr="00CD49AA">
        <w:rPr>
          <w:color w:val="000000"/>
          <w:sz w:val="24"/>
          <w:szCs w:val="24"/>
        </w:rPr>
        <w:t>уполномоченном на рассмотрение жалоб</w:t>
      </w:r>
      <w:r w:rsidRPr="00CD49AA">
        <w:rPr>
          <w:color w:val="000000"/>
          <w:sz w:val="24"/>
          <w:szCs w:val="24"/>
        </w:rPr>
        <w:t>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5.5.3. Жалоба, поступившая в орган, </w:t>
      </w:r>
      <w:r w:rsidR="00FF00A6" w:rsidRPr="00CD49AA">
        <w:rPr>
          <w:color w:val="000000"/>
          <w:sz w:val="24"/>
          <w:szCs w:val="24"/>
        </w:rPr>
        <w:t>уполномоченный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49AA">
        <w:rPr>
          <w:color w:val="000000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CD49AA">
        <w:rPr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F00A6" w:rsidRPr="00CD49AA" w:rsidRDefault="00FF00A6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5.6. Результат рассмотрения жалобы</w:t>
      </w:r>
    </w:p>
    <w:p w:rsidR="00FF00A6" w:rsidRPr="00CD49AA" w:rsidRDefault="00FF00A6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D49AA">
        <w:rPr>
          <w:color w:val="000000"/>
          <w:sz w:val="24"/>
          <w:szCs w:val="24"/>
        </w:rPr>
        <w:t xml:space="preserve">5.6.1. </w:t>
      </w:r>
      <w:proofErr w:type="gramStart"/>
      <w:r w:rsidRPr="00CD49AA">
        <w:rPr>
          <w:color w:val="000000"/>
          <w:sz w:val="24"/>
          <w:szCs w:val="24"/>
        </w:rPr>
        <w:t xml:space="preserve">По результатам рассмотрения жалобы орган, </w:t>
      </w:r>
      <w:r w:rsidR="00FF00A6" w:rsidRPr="00CD49AA">
        <w:rPr>
          <w:color w:val="000000"/>
          <w:sz w:val="24"/>
          <w:szCs w:val="24"/>
        </w:rPr>
        <w:t>уполномоченный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b/>
          <w:i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принимает решение об удовлетворении жалобы</w:t>
      </w:r>
      <w:r w:rsidR="00FF00A6" w:rsidRPr="00CD49AA">
        <w:rPr>
          <w:color w:val="000000"/>
          <w:sz w:val="24"/>
          <w:szCs w:val="24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Пермского края, муниципальными правовыми актами, а также в иных формах, либо</w:t>
      </w:r>
      <w:proofErr w:type="gramEnd"/>
      <w:r w:rsidR="00FF00A6" w:rsidRPr="00CD49AA">
        <w:rPr>
          <w:color w:val="000000"/>
          <w:sz w:val="24"/>
          <w:szCs w:val="24"/>
        </w:rPr>
        <w:t xml:space="preserve"> об отказе в ее удовлетворении.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</w:t>
      </w:r>
      <w:r w:rsidR="00C401E4" w:rsidRPr="00CD49AA">
        <w:rPr>
          <w:color w:val="000000"/>
          <w:sz w:val="24"/>
          <w:szCs w:val="24"/>
        </w:rPr>
        <w:t>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CD49AA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D49AA">
        <w:rPr>
          <w:color w:val="000000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</w:t>
      </w:r>
      <w:r w:rsidR="00C401E4" w:rsidRPr="00CD49AA">
        <w:rPr>
          <w:color w:val="000000"/>
          <w:sz w:val="24"/>
          <w:szCs w:val="24"/>
        </w:rPr>
        <w:t>уполномоченные государственные органы, органы местного самоуправления</w:t>
      </w:r>
      <w:r w:rsidRPr="00CD49AA">
        <w:rPr>
          <w:color w:val="000000"/>
          <w:sz w:val="24"/>
          <w:szCs w:val="24"/>
        </w:rPr>
        <w:t>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5.6.4.</w:t>
      </w:r>
      <w:r w:rsidRPr="00CD49AA">
        <w:rPr>
          <w:b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 xml:space="preserve">Орган, </w:t>
      </w:r>
      <w:r w:rsidR="00C401E4" w:rsidRPr="00CD49AA">
        <w:rPr>
          <w:color w:val="000000"/>
          <w:sz w:val="24"/>
          <w:szCs w:val="24"/>
        </w:rPr>
        <w:t>уполномоченный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b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отказывает в удовлетворении жалобы в следующих случаях:</w:t>
      </w:r>
    </w:p>
    <w:p w:rsidR="00C401E4" w:rsidRPr="00CD49AA" w:rsidRDefault="00C401E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C401E4" w:rsidRPr="00CD49AA" w:rsidRDefault="00C401E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01E4" w:rsidRPr="00CD49AA" w:rsidRDefault="00C401E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5.6.4.3.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5.6.5. Орган, </w:t>
      </w:r>
      <w:r w:rsidR="00C401E4" w:rsidRPr="00CD49AA">
        <w:rPr>
          <w:color w:val="000000"/>
          <w:sz w:val="24"/>
          <w:szCs w:val="24"/>
        </w:rPr>
        <w:t>уполномоченный на рассмотрение жалоб</w:t>
      </w:r>
      <w:r w:rsidRPr="00CD49AA">
        <w:rPr>
          <w:color w:val="000000"/>
          <w:sz w:val="24"/>
          <w:szCs w:val="24"/>
        </w:rPr>
        <w:t>,</w:t>
      </w:r>
      <w:r w:rsidRPr="00CD49AA">
        <w:rPr>
          <w:b/>
          <w:i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</w:t>
      </w:r>
      <w:r w:rsidR="00C401E4" w:rsidRPr="00CD49AA">
        <w:rPr>
          <w:color w:val="000000"/>
          <w:sz w:val="24"/>
          <w:szCs w:val="24"/>
        </w:rPr>
        <w:t xml:space="preserve"> лица, а также членов его семьи, сообщив заявителю, направившему жалобу, о недопустимости злоупотребления правом.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5.6.6. </w:t>
      </w:r>
      <w:proofErr w:type="gramStart"/>
      <w:r w:rsidRPr="00CD49AA">
        <w:rPr>
          <w:color w:val="000000"/>
          <w:sz w:val="24"/>
          <w:szCs w:val="24"/>
        </w:rPr>
        <w:t xml:space="preserve">В случае отсутствия возможности прочитать </w:t>
      </w:r>
      <w:r w:rsidR="00C401E4" w:rsidRPr="00CD49AA">
        <w:rPr>
          <w:color w:val="000000"/>
          <w:sz w:val="24"/>
          <w:szCs w:val="24"/>
        </w:rPr>
        <w:t xml:space="preserve">текст </w:t>
      </w:r>
      <w:r w:rsidRPr="00CD49AA">
        <w:rPr>
          <w:color w:val="000000"/>
          <w:sz w:val="24"/>
          <w:szCs w:val="24"/>
        </w:rPr>
        <w:t>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CD49AA">
        <w:rPr>
          <w:color w:val="000000"/>
          <w:sz w:val="24"/>
          <w:szCs w:val="24"/>
        </w:rPr>
        <w:t xml:space="preserve"> фамилия и почтовый адрес поддаются прочтению.</w:t>
      </w:r>
    </w:p>
    <w:p w:rsidR="00C401E4" w:rsidRPr="00CD49AA" w:rsidRDefault="00C401E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 Порядок информирования заявителя о результатах рассмотрения жалобы</w:t>
      </w:r>
    </w:p>
    <w:p w:rsidR="00C401E4" w:rsidRPr="00CD49AA" w:rsidRDefault="00C401E4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5.7.1. Ответ по результатам рассмотрения жалобы</w:t>
      </w:r>
      <w:r w:rsidRPr="00CD49AA">
        <w:rPr>
          <w:b/>
          <w:bCs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 xml:space="preserve">подписывается уполномоченным должностным лицом органа, </w:t>
      </w:r>
      <w:r w:rsidR="00934ABA" w:rsidRPr="00CD49AA">
        <w:rPr>
          <w:color w:val="000000"/>
          <w:sz w:val="24"/>
          <w:szCs w:val="24"/>
        </w:rPr>
        <w:t>уполномоченного на рассмотрение жалоб</w:t>
      </w:r>
      <w:r w:rsidRPr="00CD49AA">
        <w:rPr>
          <w:color w:val="000000"/>
          <w:sz w:val="24"/>
          <w:szCs w:val="24"/>
        </w:rPr>
        <w:t>, и направляется заявителю не позднее дня, следующего за днем принятия решения, в письменной форме.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D49AA">
        <w:rPr>
          <w:color w:val="000000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5.7.3.4. основания для принятия решения по жалобе;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5.7.3.5. принятое по жалобе решение;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934ABA" w:rsidRPr="00CD49AA" w:rsidRDefault="00934AB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5.8. Порядок обжалования решения по жалобе</w:t>
      </w:r>
    </w:p>
    <w:p w:rsidR="00934ABA" w:rsidRPr="00CD49AA" w:rsidRDefault="00934AB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404A26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5.8.1. 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 xml:space="preserve">Заявитель вправе обжаловать решения и (или) действия (бездействие) </w:t>
      </w:r>
      <w:r w:rsidR="00141135" w:rsidRPr="00CD49AA">
        <w:rPr>
          <w:color w:val="000000"/>
          <w:sz w:val="24"/>
          <w:szCs w:val="24"/>
        </w:rPr>
        <w:t xml:space="preserve">органа, предоставляющего муниципальную услугу, </w:t>
      </w:r>
      <w:r w:rsidR="00141135" w:rsidRPr="00CD49AA">
        <w:rPr>
          <w:rFonts w:eastAsia="Calibri"/>
          <w:color w:val="000000"/>
          <w:sz w:val="24"/>
          <w:szCs w:val="24"/>
          <w:lang w:eastAsia="en-US"/>
        </w:rPr>
        <w:t>должностных лиц, муниципальных служащих в порядке в соответствии с законодательством Российской Федерации.</w:t>
      </w:r>
    </w:p>
    <w:p w:rsidR="00934ABA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5.8.2. Заявитель вправе обратиться </w:t>
      </w:r>
      <w:proofErr w:type="gramStart"/>
      <w:r w:rsidRPr="00CD49AA">
        <w:rPr>
          <w:rFonts w:eastAsia="Calibri"/>
          <w:color w:val="000000"/>
          <w:sz w:val="24"/>
          <w:szCs w:val="24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CD49AA">
        <w:rPr>
          <w:rFonts w:eastAsia="Calibri"/>
          <w:color w:val="000000"/>
          <w:sz w:val="24"/>
          <w:szCs w:val="24"/>
          <w:lang w:eastAsia="en-US"/>
        </w:rPr>
        <w:t xml:space="preserve"> решений, действий (бездействия) </w:t>
      </w:r>
      <w:r w:rsidRPr="00CD49AA">
        <w:rPr>
          <w:color w:val="000000"/>
          <w:sz w:val="24"/>
          <w:szCs w:val="24"/>
        </w:rPr>
        <w:t xml:space="preserve">органа, предоставляющего муниципальную услугу, </w:t>
      </w:r>
      <w:r w:rsidRPr="00CD49AA">
        <w:rPr>
          <w:rFonts w:eastAsia="Calibri"/>
          <w:color w:val="000000"/>
          <w:sz w:val="24"/>
          <w:szCs w:val="24"/>
          <w:lang w:eastAsia="en-US"/>
        </w:rPr>
        <w:t>должност</w:t>
      </w:r>
      <w:r w:rsidR="00934ABA" w:rsidRPr="00CD49AA">
        <w:rPr>
          <w:rFonts w:eastAsia="Calibri"/>
          <w:color w:val="000000"/>
          <w:sz w:val="24"/>
          <w:szCs w:val="24"/>
          <w:lang w:eastAsia="en-US"/>
        </w:rPr>
        <w:t>ных лиц, муниципальных служащих.</w:t>
      </w:r>
    </w:p>
    <w:p w:rsidR="00934ABA" w:rsidRDefault="00934ABA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04A26" w:rsidRDefault="00404A26" w:rsidP="00CD49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lastRenderedPageBreak/>
        <w:t>5.9. Право заявителя на получение информации и документов,</w:t>
      </w:r>
      <w:r w:rsidR="00404A26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необходимых для обоснования и рассмотрения жалобы</w:t>
      </w:r>
    </w:p>
    <w:p w:rsidR="00934ABA" w:rsidRPr="00CD49AA" w:rsidRDefault="00934AB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 xml:space="preserve">5.9.1. </w:t>
      </w:r>
      <w:proofErr w:type="gramStart"/>
      <w:r w:rsidRPr="00CD49AA">
        <w:rPr>
          <w:color w:val="000000"/>
          <w:sz w:val="24"/>
          <w:szCs w:val="24"/>
        </w:rPr>
        <w:t xml:space="preserve">В случае если для написания </w:t>
      </w:r>
      <w:r w:rsidR="00934ABA" w:rsidRPr="00CD49AA">
        <w:rPr>
          <w:color w:val="000000"/>
          <w:sz w:val="24"/>
          <w:szCs w:val="24"/>
        </w:rPr>
        <w:t xml:space="preserve">заявления (жалобы) заявителю необходимы информация и (или) документы, имеющие </w:t>
      </w:r>
      <w:r w:rsidRPr="00CD49AA">
        <w:rPr>
          <w:color w:val="000000"/>
          <w:sz w:val="24"/>
          <w:szCs w:val="24"/>
        </w:rPr>
        <w:t xml:space="preserve">отношение к предоставлению муниципальной услуги и находящиеся в </w:t>
      </w:r>
      <w:r w:rsidRPr="00CD49AA">
        <w:rPr>
          <w:rFonts w:eastAsia="Calibri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Pr="00CD49AA">
        <w:rPr>
          <w:color w:val="000000"/>
          <w:sz w:val="24"/>
          <w:szCs w:val="24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CD49AA">
        <w:rPr>
          <w:i/>
          <w:color w:val="000000"/>
          <w:sz w:val="24"/>
          <w:szCs w:val="24"/>
        </w:rPr>
        <w:t xml:space="preserve">, </w:t>
      </w:r>
      <w:r w:rsidRPr="00CD49AA">
        <w:rPr>
          <w:color w:val="000000"/>
          <w:sz w:val="24"/>
          <w:szCs w:val="24"/>
        </w:rPr>
        <w:t>а также в указанных информации и документах не содержатся сведения</w:t>
      </w:r>
      <w:proofErr w:type="gramEnd"/>
      <w:r w:rsidRPr="00CD49AA">
        <w:rPr>
          <w:color w:val="000000"/>
          <w:sz w:val="24"/>
          <w:szCs w:val="24"/>
        </w:rPr>
        <w:t>, составляющие государственную или иную охраняемую федеральным законом тайну.</w:t>
      </w:r>
    </w:p>
    <w:p w:rsidR="00934ABA" w:rsidRPr="00CD49AA" w:rsidRDefault="00934AB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1135" w:rsidRPr="00CD49AA" w:rsidRDefault="00141135" w:rsidP="00404A2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5.10. Способы информирования заявителей о порядке</w:t>
      </w:r>
      <w:r w:rsidR="00404A26">
        <w:rPr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подачи и рассмотрения жалобы</w:t>
      </w:r>
    </w:p>
    <w:p w:rsidR="00934ABA" w:rsidRPr="00CD49AA" w:rsidRDefault="00934ABA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04A26" w:rsidRDefault="00141135" w:rsidP="00CD49A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404A26" w:rsidSect="00CD49AA"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  <w:r w:rsidRPr="00CD49AA">
        <w:rPr>
          <w:color w:val="000000"/>
          <w:sz w:val="24"/>
          <w:szCs w:val="24"/>
        </w:rPr>
        <w:t>5.10.1.</w:t>
      </w:r>
      <w:r w:rsidRPr="00CD49AA">
        <w:rPr>
          <w:b/>
          <w:i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CD49AA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CD49AA">
        <w:rPr>
          <w:color w:val="000000"/>
          <w:sz w:val="24"/>
          <w:szCs w:val="24"/>
        </w:rPr>
        <w:t xml:space="preserve">органа, предоставляющего муниципальную услугу, должностных лиц, </w:t>
      </w:r>
      <w:r w:rsidRPr="00CD49AA">
        <w:rPr>
          <w:rFonts w:eastAsia="Calibri"/>
          <w:color w:val="000000"/>
          <w:sz w:val="24"/>
          <w:szCs w:val="24"/>
          <w:lang w:eastAsia="en-US"/>
        </w:rPr>
        <w:t>муниципальных служащих</w:t>
      </w:r>
      <w:r w:rsidRPr="00CD49AA">
        <w:rPr>
          <w:i/>
          <w:color w:val="000000"/>
          <w:sz w:val="24"/>
          <w:szCs w:val="24"/>
        </w:rPr>
        <w:t xml:space="preserve"> </w:t>
      </w:r>
      <w:r w:rsidRPr="00CD49AA">
        <w:rPr>
          <w:color w:val="000000"/>
          <w:sz w:val="24"/>
          <w:szCs w:val="24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r w:rsidR="00934ABA" w:rsidRPr="00CD49AA">
        <w:rPr>
          <w:color w:val="000000"/>
          <w:sz w:val="24"/>
          <w:szCs w:val="24"/>
        </w:rPr>
        <w:t>.</w:t>
      </w:r>
    </w:p>
    <w:p w:rsidR="00AD7922" w:rsidRPr="00AD7922" w:rsidRDefault="00AD7922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lastRenderedPageBreak/>
        <w:t>Приложение 1</w:t>
      </w:r>
    </w:p>
    <w:p w:rsidR="00871013" w:rsidRPr="00AD7922" w:rsidRDefault="00871013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к административному регламенту</w:t>
      </w:r>
    </w:p>
    <w:p w:rsidR="00871013" w:rsidRPr="00AD7922" w:rsidRDefault="00871013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предоставления муниципальной услуги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D7922">
        <w:rPr>
          <w:sz w:val="24"/>
          <w:szCs w:val="24"/>
        </w:rPr>
        <w:t>«</w:t>
      </w:r>
      <w:r w:rsidRPr="00AD7922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реконструкцию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AD7922">
        <w:rPr>
          <w:rFonts w:eastAsia="Calibri"/>
          <w:color w:val="000000"/>
          <w:sz w:val="24"/>
          <w:szCs w:val="24"/>
          <w:lang w:eastAsia="en-US"/>
        </w:rPr>
        <w:t>объектов капитального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строительства</w:t>
      </w:r>
      <w:r w:rsidRPr="00AD7922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поселения,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16.03</w:t>
      </w:r>
      <w:r w:rsidRPr="00AD7922">
        <w:rPr>
          <w:color w:val="000000"/>
          <w:sz w:val="24"/>
          <w:szCs w:val="24"/>
        </w:rPr>
        <w:t xml:space="preserve">.2018 № </w:t>
      </w:r>
      <w:r>
        <w:rPr>
          <w:color w:val="000000"/>
          <w:sz w:val="24"/>
          <w:szCs w:val="24"/>
        </w:rPr>
        <w:t>164</w:t>
      </w:r>
    </w:p>
    <w:p w:rsidR="00AD7922" w:rsidRDefault="00AD7922" w:rsidP="00AD7922">
      <w:pPr>
        <w:autoSpaceDE w:val="0"/>
        <w:autoSpaceDN w:val="0"/>
        <w:ind w:left="2832"/>
        <w:jc w:val="right"/>
        <w:rPr>
          <w:color w:val="000000"/>
          <w:szCs w:val="28"/>
        </w:rPr>
      </w:pPr>
    </w:p>
    <w:p w:rsidR="00FD067A" w:rsidRPr="00AD7922" w:rsidRDefault="00FD067A" w:rsidP="00AD7922">
      <w:pPr>
        <w:autoSpaceDE w:val="0"/>
        <w:autoSpaceDN w:val="0"/>
        <w:ind w:left="4536"/>
        <w:rPr>
          <w:sz w:val="24"/>
          <w:szCs w:val="24"/>
        </w:rPr>
      </w:pPr>
      <w:r w:rsidRPr="00AD7922">
        <w:rPr>
          <w:sz w:val="24"/>
          <w:szCs w:val="24"/>
        </w:rPr>
        <w:t xml:space="preserve">Кому: </w:t>
      </w:r>
    </w:p>
    <w:p w:rsidR="00FD067A" w:rsidRPr="00AD7922" w:rsidRDefault="00FD067A" w:rsidP="00AD7922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r w:rsidRPr="00AD7922">
        <w:rPr>
          <w:sz w:val="16"/>
          <w:szCs w:val="16"/>
        </w:rPr>
        <w:t>(наименование органа местного самоуправления)</w:t>
      </w:r>
    </w:p>
    <w:p w:rsidR="00FD067A" w:rsidRPr="00AD7922" w:rsidRDefault="00FD067A" w:rsidP="00AD7922">
      <w:pPr>
        <w:autoSpaceDE w:val="0"/>
        <w:autoSpaceDN w:val="0"/>
        <w:ind w:left="4536"/>
        <w:rPr>
          <w:sz w:val="16"/>
          <w:szCs w:val="16"/>
        </w:rPr>
      </w:pPr>
    </w:p>
    <w:p w:rsidR="00FD067A" w:rsidRPr="00AD7922" w:rsidRDefault="00FD067A" w:rsidP="00AD7922">
      <w:pPr>
        <w:pBdr>
          <w:top w:val="single" w:sz="4" w:space="0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r w:rsidRPr="00AD7922">
        <w:rPr>
          <w:sz w:val="16"/>
          <w:szCs w:val="16"/>
        </w:rPr>
        <w:t>(уполномоченное лицо)</w:t>
      </w:r>
    </w:p>
    <w:p w:rsidR="00933C44" w:rsidRPr="00AD7922" w:rsidRDefault="00FD067A" w:rsidP="00AD7922">
      <w:pPr>
        <w:autoSpaceDE w:val="0"/>
        <w:autoSpaceDN w:val="0"/>
        <w:ind w:left="4536"/>
        <w:rPr>
          <w:sz w:val="24"/>
          <w:szCs w:val="24"/>
        </w:rPr>
      </w:pPr>
      <w:r w:rsidRPr="00AD7922">
        <w:rPr>
          <w:sz w:val="24"/>
          <w:szCs w:val="24"/>
        </w:rPr>
        <w:t>От</w:t>
      </w:r>
      <w:r w:rsidR="00933C44" w:rsidRPr="00AD7922">
        <w:rPr>
          <w:sz w:val="24"/>
          <w:szCs w:val="24"/>
        </w:rPr>
        <w:t xml:space="preserve">: </w:t>
      </w:r>
    </w:p>
    <w:p w:rsidR="00933C44" w:rsidRPr="00AD7922" w:rsidRDefault="00933C44" w:rsidP="00AD7922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proofErr w:type="gramStart"/>
      <w:r w:rsidRPr="00AD7922">
        <w:rPr>
          <w:sz w:val="16"/>
          <w:szCs w:val="16"/>
        </w:rPr>
        <w:t>(наименование юридического</w:t>
      </w:r>
      <w:r w:rsidR="00010E55" w:rsidRPr="00AD7922">
        <w:rPr>
          <w:sz w:val="16"/>
          <w:szCs w:val="16"/>
        </w:rPr>
        <w:t>, физического</w:t>
      </w:r>
      <w:r w:rsidRPr="00AD7922">
        <w:rPr>
          <w:sz w:val="16"/>
          <w:szCs w:val="16"/>
        </w:rPr>
        <w:t xml:space="preserve"> лица – застройщик,</w:t>
      </w:r>
      <w:proofErr w:type="gramEnd"/>
    </w:p>
    <w:p w:rsidR="00933C44" w:rsidRPr="00AD7922" w:rsidRDefault="00933C44" w:rsidP="00AD7922">
      <w:pPr>
        <w:autoSpaceDE w:val="0"/>
        <w:autoSpaceDN w:val="0"/>
        <w:ind w:left="4536"/>
        <w:rPr>
          <w:sz w:val="24"/>
          <w:szCs w:val="24"/>
        </w:rPr>
      </w:pPr>
    </w:p>
    <w:p w:rsidR="00933C44" w:rsidRPr="00AD7922" w:rsidRDefault="00933C44" w:rsidP="00AD7922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proofErr w:type="gramStart"/>
      <w:r w:rsidRPr="00AD7922">
        <w:rPr>
          <w:sz w:val="16"/>
          <w:szCs w:val="16"/>
        </w:rPr>
        <w:t>планирующ</w:t>
      </w:r>
      <w:r w:rsidR="00BF73DC" w:rsidRPr="00AD7922">
        <w:rPr>
          <w:sz w:val="16"/>
          <w:szCs w:val="16"/>
        </w:rPr>
        <w:t>его</w:t>
      </w:r>
      <w:proofErr w:type="gramEnd"/>
      <w:r w:rsidR="00BF73DC" w:rsidRPr="00AD7922">
        <w:rPr>
          <w:sz w:val="16"/>
          <w:szCs w:val="16"/>
        </w:rPr>
        <w:t xml:space="preserve"> осуществлять строительство, </w:t>
      </w:r>
      <w:r w:rsidRPr="00AD7922">
        <w:rPr>
          <w:sz w:val="16"/>
          <w:szCs w:val="16"/>
        </w:rPr>
        <w:t>реконструкцию</w:t>
      </w:r>
      <w:r w:rsidR="00010E55" w:rsidRPr="00AD7922">
        <w:rPr>
          <w:sz w:val="16"/>
          <w:szCs w:val="16"/>
        </w:rPr>
        <w:t xml:space="preserve"> или капитальный</w:t>
      </w:r>
    </w:p>
    <w:p w:rsidR="00933C44" w:rsidRPr="00AD7922" w:rsidRDefault="00933C44" w:rsidP="00AD7922">
      <w:pPr>
        <w:autoSpaceDE w:val="0"/>
        <w:autoSpaceDN w:val="0"/>
        <w:ind w:left="4536"/>
        <w:rPr>
          <w:sz w:val="24"/>
          <w:szCs w:val="24"/>
        </w:rPr>
      </w:pPr>
    </w:p>
    <w:p w:rsidR="00933C44" w:rsidRPr="006B73C4" w:rsidRDefault="00BF73DC" w:rsidP="00AD7922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 xml:space="preserve">ремонт; </w:t>
      </w:r>
      <w:r w:rsidR="00010E55" w:rsidRPr="006B73C4">
        <w:rPr>
          <w:color w:val="000000"/>
          <w:sz w:val="16"/>
          <w:szCs w:val="16"/>
        </w:rPr>
        <w:t>фамилия, имя, отчество – для граждан, полное наименова</w:t>
      </w:r>
      <w:r w:rsidR="006B73C4">
        <w:rPr>
          <w:color w:val="000000"/>
          <w:sz w:val="16"/>
          <w:szCs w:val="16"/>
        </w:rPr>
        <w:t>ние</w:t>
      </w:r>
    </w:p>
    <w:p w:rsidR="00933C44" w:rsidRPr="00AD7922" w:rsidRDefault="00933C44" w:rsidP="00AD7922">
      <w:pPr>
        <w:autoSpaceDE w:val="0"/>
        <w:autoSpaceDN w:val="0"/>
        <w:ind w:left="4536"/>
        <w:rPr>
          <w:sz w:val="24"/>
          <w:szCs w:val="24"/>
        </w:rPr>
      </w:pPr>
    </w:p>
    <w:p w:rsidR="00933C44" w:rsidRPr="006B73C4" w:rsidRDefault="00BF7350" w:rsidP="00AD7922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r w:rsidRPr="006B73C4">
        <w:rPr>
          <w:color w:val="000000"/>
          <w:sz w:val="16"/>
          <w:szCs w:val="16"/>
        </w:rPr>
        <w:t>организации – для юридических лиц</w:t>
      </w:r>
      <w:r w:rsidRPr="006B73C4">
        <w:rPr>
          <w:sz w:val="16"/>
          <w:szCs w:val="16"/>
        </w:rPr>
        <w:t xml:space="preserve">; ИНН; </w:t>
      </w:r>
      <w:r w:rsidRPr="006B73C4">
        <w:rPr>
          <w:color w:val="000000"/>
          <w:sz w:val="16"/>
          <w:szCs w:val="16"/>
        </w:rPr>
        <w:t>его почтовый индекс и адрес</w:t>
      </w:r>
      <w:r w:rsidRPr="006B73C4">
        <w:rPr>
          <w:sz w:val="16"/>
          <w:szCs w:val="16"/>
        </w:rPr>
        <w:t xml:space="preserve">; </w:t>
      </w:r>
      <w:r w:rsidR="00933C44" w:rsidRPr="006B73C4">
        <w:rPr>
          <w:sz w:val="16"/>
          <w:szCs w:val="16"/>
        </w:rPr>
        <w:t xml:space="preserve">Ф.И.О. </w:t>
      </w:r>
    </w:p>
    <w:p w:rsidR="00933C44" w:rsidRPr="006B73C4" w:rsidRDefault="00933C44" w:rsidP="00AD7922">
      <w:pPr>
        <w:autoSpaceDE w:val="0"/>
        <w:autoSpaceDN w:val="0"/>
        <w:ind w:left="4536"/>
        <w:rPr>
          <w:sz w:val="16"/>
          <w:szCs w:val="16"/>
        </w:rPr>
      </w:pPr>
    </w:p>
    <w:p w:rsidR="00933C44" w:rsidRPr="006B73C4" w:rsidRDefault="00BF7350" w:rsidP="00AD7922">
      <w:pPr>
        <w:pBdr>
          <w:top w:val="single" w:sz="4" w:space="1" w:color="auto"/>
        </w:pBdr>
        <w:autoSpaceDE w:val="0"/>
        <w:autoSpaceDN w:val="0"/>
        <w:ind w:left="4536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 xml:space="preserve">руководителя; телефон; </w:t>
      </w:r>
      <w:r w:rsidR="00933C44" w:rsidRPr="006B73C4">
        <w:rPr>
          <w:sz w:val="16"/>
          <w:szCs w:val="16"/>
        </w:rPr>
        <w:t xml:space="preserve">банковские реквизиты (наименование банка, </w:t>
      </w:r>
      <w:proofErr w:type="gramStart"/>
      <w:r w:rsidR="00933C44" w:rsidRPr="006B73C4">
        <w:rPr>
          <w:sz w:val="16"/>
          <w:szCs w:val="16"/>
        </w:rPr>
        <w:t>р</w:t>
      </w:r>
      <w:proofErr w:type="gramEnd"/>
      <w:r w:rsidR="00933C44" w:rsidRPr="006B73C4">
        <w:rPr>
          <w:sz w:val="16"/>
          <w:szCs w:val="16"/>
        </w:rPr>
        <w:t>/с, к/с, БИК))</w:t>
      </w:r>
    </w:p>
    <w:p w:rsidR="006B73C4" w:rsidRDefault="006B73C4" w:rsidP="006B73C4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AD7922" w:rsidRPr="006B73C4" w:rsidRDefault="006B73C4" w:rsidP="006B73C4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6B73C4">
        <w:rPr>
          <w:b/>
          <w:bCs/>
          <w:sz w:val="24"/>
          <w:szCs w:val="24"/>
        </w:rPr>
        <w:t>ЗАЯВЛЕНИЕ</w:t>
      </w:r>
    </w:p>
    <w:p w:rsidR="00933C44" w:rsidRDefault="00933C44" w:rsidP="006B73C4">
      <w:pPr>
        <w:autoSpaceDE w:val="0"/>
        <w:autoSpaceDN w:val="0"/>
        <w:jc w:val="center"/>
        <w:rPr>
          <w:b/>
          <w:bCs/>
          <w:sz w:val="24"/>
          <w:szCs w:val="24"/>
        </w:rPr>
      </w:pPr>
      <w:r w:rsidRPr="00933C44">
        <w:rPr>
          <w:b/>
          <w:bCs/>
          <w:sz w:val="24"/>
          <w:szCs w:val="24"/>
        </w:rPr>
        <w:t>о выдаче разрешения на строительство</w:t>
      </w:r>
    </w:p>
    <w:p w:rsidR="006B73C4" w:rsidRDefault="006B73C4" w:rsidP="006B73C4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:rsidR="00933C44" w:rsidRPr="00933C44" w:rsidRDefault="00933C44" w:rsidP="00A8433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>Прошу выда</w:t>
      </w:r>
      <w:r w:rsidR="005240AE">
        <w:rPr>
          <w:sz w:val="22"/>
          <w:szCs w:val="22"/>
        </w:rPr>
        <w:t>ть разрешение на строительство</w:t>
      </w:r>
      <w:r w:rsidRPr="00933C44">
        <w:rPr>
          <w:sz w:val="22"/>
          <w:szCs w:val="22"/>
        </w:rPr>
        <w:t>/реконструкцию</w:t>
      </w:r>
      <w:r w:rsidR="00BF73DC">
        <w:rPr>
          <w:sz w:val="22"/>
          <w:szCs w:val="22"/>
        </w:rPr>
        <w:t>/капитальный ремонт</w:t>
      </w:r>
    </w:p>
    <w:p w:rsidR="00933C44" w:rsidRPr="006B73C4" w:rsidRDefault="00933C44" w:rsidP="006B73C4">
      <w:pPr>
        <w:autoSpaceDE w:val="0"/>
        <w:autoSpaceDN w:val="0"/>
        <w:ind w:right="-1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(нужное подчеркнуть)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(наименование объекта)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 земельном участке по адресу:  </w:t>
      </w: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(город, район, улица, номер участка)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33C44" w:rsidRPr="00933C44" w:rsidRDefault="00933C44" w:rsidP="006B73C4">
      <w:pPr>
        <w:tabs>
          <w:tab w:val="center" w:pos="2474"/>
          <w:tab w:val="left" w:pos="3969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>сроком на</w:t>
      </w:r>
      <w:r w:rsidRPr="00933C44">
        <w:rPr>
          <w:sz w:val="22"/>
          <w:szCs w:val="22"/>
        </w:rPr>
        <w:tab/>
      </w:r>
      <w:r w:rsidRPr="00933C44">
        <w:rPr>
          <w:sz w:val="22"/>
          <w:szCs w:val="22"/>
        </w:rPr>
        <w:tab/>
      </w:r>
      <w:r w:rsidR="00781457">
        <w:rPr>
          <w:sz w:val="22"/>
          <w:szCs w:val="22"/>
        </w:rPr>
        <w:t xml:space="preserve">      лет (</w:t>
      </w:r>
      <w:r w:rsidRPr="00933C44">
        <w:rPr>
          <w:sz w:val="22"/>
          <w:szCs w:val="22"/>
        </w:rPr>
        <w:t>месяц</w:t>
      </w:r>
      <w:proofErr w:type="gramStart"/>
      <w:r w:rsidRPr="00933C44">
        <w:rPr>
          <w:sz w:val="22"/>
          <w:szCs w:val="22"/>
        </w:rPr>
        <w:t>а(</w:t>
      </w:r>
      <w:proofErr w:type="gramEnd"/>
      <w:r w:rsidRPr="00933C44">
        <w:rPr>
          <w:sz w:val="22"/>
          <w:szCs w:val="22"/>
        </w:rPr>
        <w:t>ев)</w:t>
      </w:r>
      <w:r w:rsidR="00781457">
        <w:rPr>
          <w:sz w:val="22"/>
          <w:szCs w:val="22"/>
        </w:rPr>
        <w:t>)</w:t>
      </w:r>
      <w:r w:rsidRPr="00933C44">
        <w:rPr>
          <w:sz w:val="22"/>
          <w:szCs w:val="22"/>
        </w:rPr>
        <w:t>.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1077" w:right="6039"/>
        <w:rPr>
          <w:sz w:val="2"/>
          <w:szCs w:val="2"/>
        </w:rPr>
      </w:pPr>
    </w:p>
    <w:p w:rsidR="00933C44" w:rsidRDefault="005240AE" w:rsidP="006B73C4">
      <w:pPr>
        <w:autoSpaceDE w:val="0"/>
        <w:autoSpaceDN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Строительство (реконструкция</w:t>
      </w:r>
      <w:r w:rsidR="00933C44" w:rsidRPr="00933C44">
        <w:rPr>
          <w:sz w:val="22"/>
          <w:szCs w:val="22"/>
        </w:rPr>
        <w:t>) будет осуществляться на основании</w:t>
      </w:r>
    </w:p>
    <w:p w:rsidR="00F20A50" w:rsidRPr="00933C44" w:rsidRDefault="00F20A50" w:rsidP="006B73C4">
      <w:pPr>
        <w:autoSpaceDE w:val="0"/>
        <w:autoSpaceDN w:val="0"/>
        <w:ind w:firstLine="567"/>
        <w:jc w:val="both"/>
        <w:rPr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82"/>
        <w:gridCol w:w="497"/>
        <w:gridCol w:w="552"/>
        <w:gridCol w:w="221"/>
        <w:gridCol w:w="1656"/>
        <w:gridCol w:w="552"/>
        <w:gridCol w:w="1466"/>
      </w:tblGrid>
      <w:tr w:rsidR="00933C44" w:rsidRPr="00933C44" w:rsidTr="00521460">
        <w:trPr>
          <w:cantSplit/>
          <w:trHeight w:val="304"/>
        </w:trPr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rPr>
                <w:sz w:val="22"/>
                <w:szCs w:val="22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</w:p>
        </w:tc>
      </w:tr>
      <w:tr w:rsidR="00933C44" w:rsidRPr="00933C44" w:rsidTr="00521460">
        <w:trPr>
          <w:cantSplit/>
          <w:trHeight w:val="227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6B73C4" w:rsidRDefault="00933C44" w:rsidP="00BA4B7C">
            <w:pPr>
              <w:autoSpaceDE w:val="0"/>
              <w:autoSpaceDN w:val="0"/>
              <w:ind w:left="-340"/>
              <w:jc w:val="center"/>
              <w:rPr>
                <w:sz w:val="16"/>
                <w:szCs w:val="16"/>
              </w:rPr>
            </w:pPr>
            <w:r w:rsidRPr="006B73C4">
              <w:rPr>
                <w:sz w:val="16"/>
                <w:szCs w:val="16"/>
              </w:rPr>
              <w:t>(наименование документа)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righ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BA4B7C">
            <w:pPr>
              <w:autoSpaceDE w:val="0"/>
              <w:autoSpaceDN w:val="0"/>
              <w:ind w:left="-340"/>
              <w:jc w:val="center"/>
              <w:rPr>
                <w:sz w:val="18"/>
                <w:szCs w:val="18"/>
              </w:rPr>
            </w:pPr>
          </w:p>
        </w:tc>
      </w:tr>
    </w:tbl>
    <w:p w:rsidR="00933C44" w:rsidRPr="00933C44" w:rsidRDefault="00933C44" w:rsidP="00A84333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на пользование землей закреплено  </w:t>
      </w: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248"/>
      </w:tblGrid>
      <w:tr w:rsidR="00933C44" w:rsidRPr="00933C44" w:rsidTr="0052146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F20A50">
            <w:pPr>
              <w:autoSpaceDE w:val="0"/>
              <w:autoSpaceDN w:val="0"/>
              <w:ind w:left="-34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6B73C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6719"/>
        <w:rPr>
          <w:sz w:val="2"/>
          <w:szCs w:val="2"/>
        </w:rPr>
      </w:pP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proofErr w:type="gramStart"/>
      <w:r w:rsidRPr="006B73C4">
        <w:rPr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Ф.И.О. руководителя, номер телефона, банковские реквизиты</w:t>
      </w:r>
    </w:p>
    <w:p w:rsidR="00933C44" w:rsidRPr="006B73C4" w:rsidRDefault="00933C44" w:rsidP="006B73C4">
      <w:pPr>
        <w:autoSpaceDE w:val="0"/>
        <w:autoSpaceDN w:val="0"/>
        <w:rPr>
          <w:sz w:val="16"/>
          <w:szCs w:val="16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 xml:space="preserve">(наименование банка, </w:t>
      </w:r>
      <w:proofErr w:type="gramStart"/>
      <w:r w:rsidRPr="006B73C4">
        <w:rPr>
          <w:sz w:val="16"/>
          <w:szCs w:val="16"/>
        </w:rPr>
        <w:t>р</w:t>
      </w:r>
      <w:proofErr w:type="gramEnd"/>
      <w:r w:rsidRPr="006B73C4">
        <w:rPr>
          <w:sz w:val="16"/>
          <w:szCs w:val="16"/>
        </w:rPr>
        <w:t>/с, к/с, БИК))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  <w:proofErr w:type="gramStart"/>
      <w:r w:rsidRPr="00933C44">
        <w:rPr>
          <w:sz w:val="22"/>
          <w:szCs w:val="22"/>
        </w:rPr>
        <w:t>имеющей</w:t>
      </w:r>
      <w:proofErr w:type="gramEnd"/>
      <w:r w:rsidRPr="00933C44">
        <w:rPr>
          <w:sz w:val="22"/>
          <w:szCs w:val="22"/>
        </w:rPr>
        <w:t xml:space="preserve"> право на выполнение проектных работ, закрепленное  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6096"/>
        <w:rPr>
          <w:sz w:val="2"/>
          <w:szCs w:val="2"/>
        </w:rPr>
      </w:pP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94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1360"/>
        <w:gridCol w:w="4196"/>
      </w:tblGrid>
      <w:tr w:rsidR="00933C44" w:rsidRPr="00933C44" w:rsidTr="0052146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 xml:space="preserve">, и </w:t>
            </w:r>
            <w:proofErr w:type="gramStart"/>
            <w:r w:rsidRPr="00933C44">
              <w:rPr>
                <w:sz w:val="22"/>
                <w:szCs w:val="22"/>
              </w:rPr>
              <w:t>согласована</w:t>
            </w:r>
            <w:proofErr w:type="gramEnd"/>
            <w:r w:rsidRPr="00933C44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933C44" w:rsidRPr="00933C44" w:rsidRDefault="00933C44" w:rsidP="006B73C4">
      <w:pPr>
        <w:autoSpaceDE w:val="0"/>
        <w:autoSpaceDN w:val="0"/>
        <w:spacing w:after="60"/>
        <w:rPr>
          <w:sz w:val="22"/>
          <w:szCs w:val="22"/>
        </w:rPr>
      </w:pPr>
      <w:r w:rsidRPr="00933C44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1984"/>
      </w:tblGrid>
      <w:tr w:rsidR="00933C44" w:rsidRPr="00933C44" w:rsidTr="00521460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lastRenderedPageBreak/>
              <w:t xml:space="preserve">– положительное заключение государственной экспертизы получено </w:t>
            </w:r>
            <w:proofErr w:type="gramStart"/>
            <w:r w:rsidRPr="00933C44">
              <w:rPr>
                <w:sz w:val="22"/>
                <w:szCs w:val="22"/>
              </w:rPr>
              <w:t>за</w:t>
            </w:r>
            <w:proofErr w:type="gramEnd"/>
            <w:r w:rsidRPr="00933C44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33C44" w:rsidRPr="00933C44" w:rsidTr="00E91B84">
        <w:trPr>
          <w:gridAfter w:val="2"/>
          <w:wAfter w:w="5754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</w:t>
            </w:r>
          </w:p>
        </w:tc>
      </w:tr>
    </w:tbl>
    <w:p w:rsidR="00933C44" w:rsidRPr="00933C44" w:rsidRDefault="00933C44" w:rsidP="006B73C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7230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933C44" w:rsidRPr="00933C44" w:rsidTr="0052146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</w:t>
            </w:r>
          </w:p>
        </w:tc>
      </w:tr>
      <w:tr w:rsidR="00933C44" w:rsidRPr="00933C44" w:rsidTr="0052146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6B73C4" w:rsidRDefault="00933C44" w:rsidP="006B73C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73C4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933C44" w:rsidRPr="00933C44" w:rsidRDefault="00933C44" w:rsidP="006B73C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Проектно-сметная документация утверждена  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4962"/>
        <w:rPr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624"/>
        <w:gridCol w:w="1418"/>
        <w:gridCol w:w="510"/>
        <w:gridCol w:w="567"/>
        <w:gridCol w:w="227"/>
        <w:gridCol w:w="1332"/>
        <w:gridCol w:w="312"/>
      </w:tblGrid>
      <w:tr w:rsidR="00933C44" w:rsidRPr="00933C44" w:rsidTr="0052146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</w:t>
            </w:r>
          </w:p>
        </w:tc>
      </w:tr>
    </w:tbl>
    <w:p w:rsidR="00933C44" w:rsidRPr="00933C44" w:rsidRDefault="00933C44" w:rsidP="006B73C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>Дополнительно информируем:</w:t>
      </w:r>
    </w:p>
    <w:p w:rsidR="00933C44" w:rsidRDefault="00933C44" w:rsidP="006B73C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 xml:space="preserve">Финансирование строительства (реконструкции) застройщиком будет осуществляться  </w:t>
      </w:r>
    </w:p>
    <w:p w:rsidR="005240AE" w:rsidRDefault="005240AE" w:rsidP="006B73C4">
      <w:pPr>
        <w:autoSpaceDE w:val="0"/>
        <w:autoSpaceDN w:val="0"/>
        <w:jc w:val="both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ind w:left="1636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(банковские реквизиты и номер счета)</w:t>
      </w:r>
    </w:p>
    <w:p w:rsidR="00933C44" w:rsidRPr="00933C44" w:rsidRDefault="00933C44" w:rsidP="006B73C4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33C44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430"/>
      </w:tblGrid>
      <w:tr w:rsidR="00933C44" w:rsidRPr="00933C44" w:rsidTr="00A84333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 xml:space="preserve">с  договором  </w:t>
            </w:r>
            <w:proofErr w:type="gramStart"/>
            <w:r w:rsidRPr="00933C44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proofErr w:type="gramStart"/>
      <w:r w:rsidRPr="006B73C4">
        <w:rPr>
          <w:sz w:val="16"/>
          <w:szCs w:val="16"/>
        </w:rPr>
        <w:t xml:space="preserve">(наименование организации, ИНН, </w:t>
      </w:r>
      <w:proofErr w:type="gramEnd"/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 xml:space="preserve">юридический и почтовый адреса, Ф.И.О. руководителя, номер телефона, 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 xml:space="preserve">банковские реквизиты (наименование банка, </w:t>
      </w:r>
      <w:proofErr w:type="gramStart"/>
      <w:r w:rsidRPr="006B73C4">
        <w:rPr>
          <w:sz w:val="16"/>
          <w:szCs w:val="16"/>
        </w:rPr>
        <w:t>р</w:t>
      </w:r>
      <w:proofErr w:type="gramEnd"/>
      <w:r w:rsidRPr="006B73C4">
        <w:rPr>
          <w:sz w:val="16"/>
          <w:szCs w:val="16"/>
        </w:rPr>
        <w:t>/с, к/с, БИК))</w:t>
      </w:r>
    </w:p>
    <w:p w:rsidR="00933C44" w:rsidRPr="00933C44" w:rsidRDefault="00933C44" w:rsidP="006B73C4">
      <w:pPr>
        <w:autoSpaceDE w:val="0"/>
        <w:autoSpaceDN w:val="0"/>
        <w:ind w:firstLine="567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(наименование документа и уполномоченной организации, его выдавшей)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933C44" w:rsidRPr="00933C44" w:rsidTr="00E91B84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134"/>
      </w:tblGrid>
      <w:tr w:rsidR="00933C44" w:rsidRPr="00933C44" w:rsidTr="00A84333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ind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назначен  </w:t>
      </w: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ind w:left="964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(должность, фамилия, имя, отчество)</w:t>
      </w:r>
    </w:p>
    <w:p w:rsidR="00933C44" w:rsidRPr="00933C44" w:rsidRDefault="006B73C4" w:rsidP="006B73C4">
      <w:pPr>
        <w:tabs>
          <w:tab w:val="center" w:pos="2835"/>
          <w:tab w:val="left" w:pos="4536"/>
        </w:tabs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имеющий  </w:t>
      </w:r>
      <w:r w:rsidRPr="00933C4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</w:t>
      </w:r>
      <w:r w:rsidR="00933C44" w:rsidRPr="00933C44">
        <w:rPr>
          <w:sz w:val="22"/>
          <w:szCs w:val="22"/>
        </w:rPr>
        <w:t>специальное образование и стаж работы в строительстве</w:t>
      </w: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ind w:left="1077" w:right="550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(высшее, среднее)</w:t>
      </w:r>
    </w:p>
    <w:p w:rsidR="00933C44" w:rsidRPr="00933C44" w:rsidRDefault="00933C44" w:rsidP="006B73C4">
      <w:pPr>
        <w:tabs>
          <w:tab w:val="left" w:pos="3402"/>
        </w:tabs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ab/>
        <w:t>лет.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454"/>
        <w:gridCol w:w="397"/>
        <w:gridCol w:w="227"/>
        <w:gridCol w:w="1531"/>
        <w:gridCol w:w="567"/>
        <w:gridCol w:w="878"/>
      </w:tblGrid>
      <w:tr w:rsidR="00933C44" w:rsidRPr="00933C44" w:rsidTr="00A84333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 w:firstLine="567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/>
              <w:jc w:val="center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 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A84333">
            <w:pPr>
              <w:autoSpaceDE w:val="0"/>
              <w:autoSpaceDN w:val="0"/>
              <w:ind w:left="-624"/>
              <w:jc w:val="center"/>
              <w:rPr>
                <w:sz w:val="22"/>
                <w:szCs w:val="22"/>
              </w:rPr>
            </w:pPr>
          </w:p>
        </w:tc>
      </w:tr>
    </w:tbl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>будет осуществляться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proofErr w:type="gramStart"/>
      <w:r w:rsidRPr="006B73C4">
        <w:rPr>
          <w:sz w:val="16"/>
          <w:szCs w:val="16"/>
        </w:rPr>
        <w:t xml:space="preserve">(наименование </w:t>
      </w:r>
      <w:r w:rsidR="00BA4B7C">
        <w:rPr>
          <w:sz w:val="16"/>
          <w:szCs w:val="16"/>
        </w:rPr>
        <w:t>организации, ИНН, юридический и</w:t>
      </w:r>
      <w:proofErr w:type="gramEnd"/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proofErr w:type="gramStart"/>
      <w:r w:rsidRPr="006B73C4">
        <w:rPr>
          <w:sz w:val="16"/>
          <w:szCs w:val="16"/>
        </w:rPr>
        <w:t xml:space="preserve">почтовый адреса, Ф.И.О. руководителя, номер телефона, банковские </w:t>
      </w:r>
      <w:proofErr w:type="gramEnd"/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 xml:space="preserve">реквизиты (наименование банка, </w:t>
      </w:r>
      <w:proofErr w:type="gramStart"/>
      <w:r w:rsidRPr="006B73C4">
        <w:rPr>
          <w:sz w:val="16"/>
          <w:szCs w:val="16"/>
        </w:rPr>
        <w:t>р</w:t>
      </w:r>
      <w:proofErr w:type="gramEnd"/>
      <w:r w:rsidRPr="006B73C4">
        <w:rPr>
          <w:sz w:val="16"/>
          <w:szCs w:val="16"/>
        </w:rPr>
        <w:t>/с, к/с, БИК))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  <w:r w:rsidRPr="00933C44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933C44" w:rsidRPr="00933C44" w:rsidRDefault="00933C44" w:rsidP="006B73C4">
      <w:pPr>
        <w:pBdr>
          <w:top w:val="single" w:sz="4" w:space="1" w:color="auto"/>
        </w:pBdr>
        <w:autoSpaceDE w:val="0"/>
        <w:autoSpaceDN w:val="0"/>
        <w:ind w:left="6209"/>
        <w:rPr>
          <w:sz w:val="2"/>
          <w:szCs w:val="2"/>
        </w:rPr>
      </w:pP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933C44" w:rsidRPr="00933C44" w:rsidTr="00E91B84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</w:t>
            </w:r>
          </w:p>
        </w:tc>
      </w:tr>
    </w:tbl>
    <w:p w:rsidR="00933C44" w:rsidRPr="00933C44" w:rsidRDefault="00933C44" w:rsidP="006B73C4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33C44">
        <w:rPr>
          <w:sz w:val="22"/>
          <w:szCs w:val="22"/>
        </w:rPr>
        <w:t>Обязуюсь обо всех изменениях, связанных с приведенными в настоящем за</w:t>
      </w:r>
      <w:r w:rsidR="006B73C4">
        <w:rPr>
          <w:sz w:val="22"/>
          <w:szCs w:val="22"/>
        </w:rPr>
        <w:t xml:space="preserve">явлении сведениями, сообщать </w:t>
      </w:r>
      <w:proofErr w:type="gramStart"/>
      <w:r w:rsidR="006B73C4">
        <w:rPr>
          <w:sz w:val="22"/>
          <w:szCs w:val="22"/>
        </w:rPr>
        <w:t>в</w:t>
      </w:r>
      <w:proofErr w:type="gramEnd"/>
      <w:r w:rsidR="006B73C4">
        <w:rPr>
          <w:sz w:val="22"/>
          <w:szCs w:val="22"/>
        </w:rPr>
        <w:t xml:space="preserve"> </w:t>
      </w:r>
    </w:p>
    <w:p w:rsidR="00933C44" w:rsidRPr="006B73C4" w:rsidRDefault="00933C44" w:rsidP="006B73C4">
      <w:pPr>
        <w:pBdr>
          <w:top w:val="single" w:sz="4" w:space="1" w:color="auto"/>
        </w:pBdr>
        <w:autoSpaceDE w:val="0"/>
        <w:autoSpaceDN w:val="0"/>
        <w:ind w:left="1191"/>
        <w:jc w:val="center"/>
        <w:rPr>
          <w:sz w:val="16"/>
          <w:szCs w:val="16"/>
        </w:rPr>
      </w:pPr>
      <w:r w:rsidRPr="006B73C4">
        <w:rPr>
          <w:sz w:val="16"/>
          <w:szCs w:val="16"/>
        </w:rPr>
        <w:t>(наименование уполномоченного органа)</w:t>
      </w:r>
    </w:p>
    <w:p w:rsidR="00933C44" w:rsidRPr="00933C44" w:rsidRDefault="00933C44" w:rsidP="006B73C4">
      <w:pPr>
        <w:autoSpaceDE w:val="0"/>
        <w:autoSpaceDN w:val="0"/>
        <w:rPr>
          <w:sz w:val="22"/>
          <w:szCs w:val="22"/>
        </w:rPr>
      </w:pPr>
    </w:p>
    <w:p w:rsidR="00933C44" w:rsidRDefault="00933C44" w:rsidP="006B73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8254A" w:rsidRDefault="0068254A" w:rsidP="006B73C4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68254A" w:rsidRDefault="0068254A" w:rsidP="00A84333">
      <w:pPr>
        <w:pBdr>
          <w:top w:val="single" w:sz="4" w:space="1" w:color="auto"/>
        </w:pBdr>
        <w:autoSpaceDE w:val="0"/>
        <w:autoSpaceDN w:val="0"/>
        <w:ind w:firstLine="567"/>
        <w:jc w:val="both"/>
        <w:rPr>
          <w:sz w:val="24"/>
          <w:szCs w:val="24"/>
        </w:rPr>
      </w:pPr>
      <w:r w:rsidRPr="00116EB9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  <w:r>
        <w:rPr>
          <w:sz w:val="24"/>
          <w:szCs w:val="24"/>
        </w:rPr>
        <w:t>.</w:t>
      </w:r>
    </w:p>
    <w:p w:rsidR="0068254A" w:rsidRDefault="0068254A" w:rsidP="006B73C4">
      <w:pPr>
        <w:pBdr>
          <w:top w:val="single" w:sz="4" w:space="1" w:color="auto"/>
        </w:pBdr>
        <w:autoSpaceDE w:val="0"/>
        <w:autoSpaceDN w:val="0"/>
        <w:rPr>
          <w:sz w:val="24"/>
          <w:szCs w:val="24"/>
        </w:rPr>
      </w:pPr>
    </w:p>
    <w:p w:rsidR="0068254A" w:rsidRDefault="0068254A" w:rsidP="006B73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68254A" w:rsidRPr="00933C44" w:rsidRDefault="0068254A" w:rsidP="006B73C4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466"/>
      </w:tblGrid>
      <w:tr w:rsidR="00933C44" w:rsidRPr="00933C44" w:rsidTr="00A84333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33C44" w:rsidRPr="00933C44" w:rsidTr="00A84333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C44" w:rsidRPr="006B73C4" w:rsidRDefault="00933C44" w:rsidP="006B73C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73C4">
              <w:rPr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4" w:rsidRPr="006B73C4" w:rsidRDefault="00933C44" w:rsidP="006B73C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4" w:rsidRPr="006B73C4" w:rsidRDefault="00933C44" w:rsidP="006B73C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73C4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6B73C4" w:rsidRDefault="00933C44" w:rsidP="006B73C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933C44" w:rsidRPr="006B73C4" w:rsidRDefault="00933C44" w:rsidP="006B73C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B73C4">
              <w:rPr>
                <w:sz w:val="16"/>
                <w:szCs w:val="16"/>
              </w:rPr>
              <w:t>(Ф.И.О.)</w:t>
            </w:r>
          </w:p>
        </w:tc>
      </w:tr>
      <w:tr w:rsidR="00933C44" w:rsidRPr="00933C44" w:rsidTr="00A84333">
        <w:trPr>
          <w:gridAfter w:val="3"/>
          <w:wAfter w:w="535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33C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C44" w:rsidRPr="00933C44" w:rsidRDefault="00933C44" w:rsidP="006B73C4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proofErr w:type="gramStart"/>
            <w:r w:rsidRPr="00933C44">
              <w:rPr>
                <w:sz w:val="22"/>
                <w:szCs w:val="22"/>
              </w:rPr>
              <w:t>г</w:t>
            </w:r>
            <w:proofErr w:type="gramEnd"/>
            <w:r w:rsidRPr="00933C44">
              <w:rPr>
                <w:sz w:val="22"/>
                <w:szCs w:val="22"/>
              </w:rPr>
              <w:t>.</w:t>
            </w:r>
          </w:p>
        </w:tc>
      </w:tr>
    </w:tbl>
    <w:p w:rsidR="00871013" w:rsidRDefault="000B7740" w:rsidP="006B73C4">
      <w:pPr>
        <w:autoSpaceDE w:val="0"/>
        <w:autoSpaceDN w:val="0"/>
        <w:ind w:left="4820"/>
        <w:jc w:val="both"/>
        <w:rPr>
          <w:sz w:val="16"/>
          <w:szCs w:val="16"/>
        </w:rPr>
        <w:sectPr w:rsidR="00871013" w:rsidSect="00404A26"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  <w:r w:rsidRPr="00A84333">
        <w:rPr>
          <w:sz w:val="16"/>
          <w:szCs w:val="16"/>
        </w:rPr>
        <w:t>М.</w:t>
      </w:r>
      <w:proofErr w:type="gramStart"/>
      <w:r w:rsidRPr="00A84333">
        <w:rPr>
          <w:sz w:val="16"/>
          <w:szCs w:val="16"/>
        </w:rPr>
        <w:t>П</w:t>
      </w:r>
      <w:proofErr w:type="gramEnd"/>
    </w:p>
    <w:p w:rsidR="00AD7922" w:rsidRPr="00AD7922" w:rsidRDefault="00AD7922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71013" w:rsidRPr="00AD7922" w:rsidRDefault="00871013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к административному регламенту</w:t>
      </w:r>
    </w:p>
    <w:p w:rsidR="00871013" w:rsidRPr="00AD7922" w:rsidRDefault="00871013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предоставления муниципальной услуги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D7922">
        <w:rPr>
          <w:sz w:val="24"/>
          <w:szCs w:val="24"/>
        </w:rPr>
        <w:t>«</w:t>
      </w:r>
      <w:r w:rsidRPr="00AD7922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реконструкцию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AD7922">
        <w:rPr>
          <w:rFonts w:eastAsia="Calibri"/>
          <w:color w:val="000000"/>
          <w:sz w:val="24"/>
          <w:szCs w:val="24"/>
          <w:lang w:eastAsia="en-US"/>
        </w:rPr>
        <w:t>объектов капитального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строительства</w:t>
      </w:r>
      <w:r w:rsidRPr="00AD7922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поселения,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16.03</w:t>
      </w:r>
      <w:r w:rsidRPr="00AD7922">
        <w:rPr>
          <w:color w:val="000000"/>
          <w:sz w:val="24"/>
          <w:szCs w:val="24"/>
        </w:rPr>
        <w:t xml:space="preserve">.2018 № </w:t>
      </w:r>
      <w:r>
        <w:rPr>
          <w:color w:val="000000"/>
          <w:sz w:val="24"/>
          <w:szCs w:val="24"/>
        </w:rPr>
        <w:t>164</w:t>
      </w:r>
    </w:p>
    <w:p w:rsidR="00AD7922" w:rsidRDefault="00AD7922" w:rsidP="00A0026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D7922" w:rsidRDefault="00AD7922" w:rsidP="00A0026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D7922" w:rsidRDefault="00AD7922" w:rsidP="00A0026F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Pr="006212B5" w:rsidRDefault="000D431C" w:rsidP="00FA3A1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Б</w:t>
      </w:r>
      <w:r>
        <w:rPr>
          <w:color w:val="000000"/>
          <w:szCs w:val="28"/>
        </w:rPr>
        <w:t>ЛОК</w:t>
      </w:r>
      <w:r w:rsidRPr="006212B5">
        <w:rPr>
          <w:color w:val="000000"/>
          <w:szCs w:val="28"/>
        </w:rPr>
        <w:t>-</w:t>
      </w:r>
      <w:r>
        <w:rPr>
          <w:color w:val="000000"/>
          <w:szCs w:val="28"/>
        </w:rPr>
        <w:t>СХЕМА</w:t>
      </w:r>
    </w:p>
    <w:p w:rsidR="00FA3A1E" w:rsidRPr="006212B5" w:rsidRDefault="00FA3A1E" w:rsidP="00FA3A1E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212B5">
        <w:rPr>
          <w:color w:val="000000"/>
          <w:szCs w:val="28"/>
        </w:rPr>
        <w:t>предоставления муниципальной услуги</w:t>
      </w:r>
    </w:p>
    <w:p w:rsidR="00FA3A1E" w:rsidRDefault="00602239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5BE006" wp14:editId="4CAE34B3">
                <wp:simplePos x="0" y="0"/>
                <wp:positionH relativeFrom="column">
                  <wp:posOffset>1273175</wp:posOffset>
                </wp:positionH>
                <wp:positionV relativeFrom="paragraph">
                  <wp:posOffset>151765</wp:posOffset>
                </wp:positionV>
                <wp:extent cx="3728085" cy="5523230"/>
                <wp:effectExtent l="0" t="0" r="24765" b="20320"/>
                <wp:wrapNone/>
                <wp:docPr id="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5523230"/>
                          <a:chOff x="3423" y="3779"/>
                          <a:chExt cx="5871" cy="8698"/>
                        </a:xfrm>
                      </wpg:grpSpPr>
                      <wpg:grpSp>
                        <wpg:cNvPr id="11" name="Group 67"/>
                        <wpg:cNvGrpSpPr>
                          <a:grpSpLocks/>
                        </wpg:cNvGrpSpPr>
                        <wpg:grpSpPr bwMode="auto">
                          <a:xfrm>
                            <a:off x="3423" y="3779"/>
                            <a:ext cx="5871" cy="6324"/>
                            <a:chOff x="3423" y="3779"/>
                            <a:chExt cx="5871" cy="6324"/>
                          </a:xfrm>
                        </wpg:grpSpPr>
                        <wpg:grpSp>
                          <wpg:cNvPr id="12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423" y="3779"/>
                              <a:ext cx="5871" cy="2560"/>
                              <a:chOff x="3423" y="3779"/>
                              <a:chExt cx="5871" cy="2560"/>
                            </a:xfrm>
                          </wpg:grpSpPr>
                          <wps:wsp>
                            <wps:cNvPr id="13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3" y="3779"/>
                                <a:ext cx="5871" cy="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BB6" w:rsidRPr="00447669" w:rsidRDefault="00D05BB6" w:rsidP="004476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4766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П</w:t>
                                  </w:r>
                                  <w:r w:rsidRPr="00A0026F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рием </w:t>
                                  </w:r>
                                  <w:r w:rsidRPr="0044766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заявления и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3" y="4784"/>
                                <a:ext cx="2847" cy="1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BB6" w:rsidRDefault="00D05BB6" w:rsidP="0044766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Отказ в приеме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в соответствии с пунктом 2.7. административного регламента</w:t>
                                  </w:r>
                                </w:p>
                                <w:p w:rsidR="00D05BB6" w:rsidRPr="00447669" w:rsidRDefault="00D05BB6" w:rsidP="0044766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5BB6" w:rsidRPr="00447669" w:rsidRDefault="00D05BB6" w:rsidP="004476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8" y="4644"/>
                                <a:ext cx="3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21" y="4644"/>
                                <a:ext cx="1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47" y="4784"/>
                                <a:ext cx="2847" cy="1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BB6" w:rsidRPr="00447669" w:rsidRDefault="00D05BB6" w:rsidP="004476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Регистрация </w:t>
                                  </w:r>
                                  <w:r w:rsidRPr="006212B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заявления и документов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6212B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" name="AutoShap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27" y="6339"/>
                              <a:ext cx="0" cy="2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423" y="6545"/>
                              <a:ext cx="5871" cy="3558"/>
                              <a:chOff x="3423" y="8138"/>
                              <a:chExt cx="5871" cy="3558"/>
                            </a:xfrm>
                          </wpg:grpSpPr>
                          <wps:wsp>
                            <wps:cNvPr id="20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72" y="10556"/>
                                <a:ext cx="1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3" y="8138"/>
                                <a:ext cx="5871" cy="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BB6" w:rsidRPr="00447669" w:rsidRDefault="00D05BB6" w:rsidP="004476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47669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Рассмотрение заявления и документов, необходимых для предоставления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3" y="9278"/>
                                <a:ext cx="5871" cy="127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BB6" w:rsidRPr="00447669" w:rsidRDefault="00D05BB6" w:rsidP="00447669">
                                  <w:pPr>
                                    <w:pStyle w:val="ConsPlusNonformat"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Запрос и получение от уполномоченных органов документов, необходимых для предоставления</w:t>
                                  </w:r>
                                </w:p>
                                <w:p w:rsidR="00D05BB6" w:rsidRPr="00447669" w:rsidRDefault="00D05BB6" w:rsidP="00447669">
                                  <w:pPr>
                                    <w:pStyle w:val="ConsPlusNonformat"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муниципальной услуги (в случае, если</w:t>
                                  </w:r>
                                  <w:r w:rsidRPr="00A0026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документы не предоставлены заявителем самостоятельно)</w:t>
                                  </w:r>
                                </w:p>
                                <w:p w:rsidR="00D05BB6" w:rsidRDefault="00D05BB6" w:rsidP="00447669">
                                  <w:pPr>
                                    <w:ind w:right="-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05BB6" w:rsidRPr="00447669" w:rsidRDefault="00D05BB6" w:rsidP="00447669">
                                  <w:pPr>
                                    <w:ind w:right="-74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71" y="9138"/>
                                <a:ext cx="1" cy="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3" y="10696"/>
                                <a:ext cx="5871" cy="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5BB6" w:rsidRPr="00447669" w:rsidRDefault="00D05BB6" w:rsidP="00447669">
                                  <w:pPr>
                                    <w:pStyle w:val="ConsPlusNonforma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 w:rsidRPr="00A0026F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Принятие р</w:t>
                                  </w:r>
                                  <w:r w:rsidRPr="00787108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ешения о выдаче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разрешения либо 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отказе в выдаче разрешения на</w:t>
                                  </w:r>
                                  <w:r>
                                    <w:t xml:space="preserve"> </w:t>
                                  </w:r>
                                  <w:r w:rsidRPr="00447669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строительство</w:t>
                                  </w:r>
                                </w:p>
                                <w:p w:rsidR="00D05BB6" w:rsidRPr="00447669" w:rsidRDefault="00D05BB6" w:rsidP="0044766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924" y="10103"/>
                            <a:ext cx="2" cy="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7852" y="10103"/>
                            <a:ext cx="2" cy="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3423" y="10226"/>
                            <a:ext cx="5871" cy="2251"/>
                            <a:chOff x="3423" y="10226"/>
                            <a:chExt cx="5871" cy="2251"/>
                          </a:xfrm>
                        </wpg:grpSpPr>
                        <wps:wsp>
                          <wps:cNvPr id="28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10226"/>
                              <a:ext cx="2847" cy="10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BB6" w:rsidRPr="00447669" w:rsidRDefault="00D05BB6" w:rsidP="00447669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Подготовка отказа в выдаче разрешения на строительство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7" y="10226"/>
                              <a:ext cx="2847" cy="10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BB6" w:rsidRPr="00447669" w:rsidRDefault="00D05BB6" w:rsidP="00447669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Подготовка разрешения на строительство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0" y="11290"/>
                              <a:ext cx="2" cy="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31" y="11290"/>
                              <a:ext cx="2" cy="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7" y="11413"/>
                              <a:ext cx="2847" cy="10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BB6" w:rsidRPr="00447669" w:rsidRDefault="00D05BB6" w:rsidP="00447669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 w:rsidRPr="00447669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Выдача разрешения</w:t>
                                </w:r>
                                <w:r w:rsidRPr="00A0026F"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 xml:space="preserve"> на строительство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3" y="11413"/>
                              <a:ext cx="2847" cy="10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BB6" w:rsidRPr="00447669" w:rsidRDefault="00D05BB6" w:rsidP="00447669">
                                <w:pPr>
                                  <w:spacing w:line="240" w:lineRule="exact"/>
                                  <w:jc w:val="center"/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2"/>
                                    <w:szCs w:val="22"/>
                                  </w:rPr>
                                  <w:t>Уведомление об отказе в выдаче разрешения на строительство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left:0;text-align:left;margin-left:100.25pt;margin-top:11.95pt;width:293.55pt;height:434.9pt;z-index:251659264" coordorigin="3423,3779" coordsize="5871,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">
                <v:group id="Group 67" o:spid="_x0000_s1027" style="position:absolute;left:3423;top:3779;width:5871;height:6324" coordorigin="3423,3779" coordsize="5871,6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66" o:spid="_x0000_s1028" style="position:absolute;left:3423;top:3779;width:5871;height:2560" coordorigin="3423,3779" coordsize="5871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oundrect id="AutoShape 19" o:spid="_x0000_s1029" style="position:absolute;left:3423;top:3779;width:5871;height:8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    <v:textbox>
                        <w:txbxContent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7669">
                              <w:rPr>
                                <w:color w:val="000000"/>
                                <w:sz w:val="22"/>
                                <w:szCs w:val="22"/>
                              </w:rPr>
                              <w:t>П</w:t>
                            </w:r>
                            <w:r w:rsidRPr="00A0026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рием </w:t>
                            </w:r>
                            <w:r w:rsidRPr="00447669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v:textbox>
                    </v:roundrect>
                    <v:roundrect id="AutoShape 20" o:spid="_x0000_s1030" style="position:absolute;left:3423;top:4784;width:2847;height:15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    <v:textbox>
                        <w:txbxContent>
                          <w:p w:rsidR="00D05BB6" w:rsidRDefault="00D05BB6" w:rsidP="0044766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Отказ в приеме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в соответствии с пунктом 2.7. административного регламента</w:t>
                            </w:r>
                          </w:p>
                          <w:p w:rsidR="00D05BB6" w:rsidRPr="00447669" w:rsidRDefault="00D05BB6" w:rsidP="0044766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31" type="#_x0000_t32" style="position:absolute;left:7718;top:4644;width:3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v:shape id="AutoShape 31" o:spid="_x0000_s1032" type="#_x0000_t32" style="position:absolute;left:4921;top:4644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  <v:roundrect id="AutoShape 35" o:spid="_x0000_s1033" style="position:absolute;left:6447;top:4784;width:2847;height:15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    <v:textbox>
                        <w:txbxContent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Регистрация </w:t>
                            </w:r>
                            <w:r w:rsidRPr="006212B5">
                              <w:rPr>
                                <w:color w:val="000000"/>
                                <w:sz w:val="22"/>
                                <w:szCs w:val="22"/>
                              </w:rPr>
                              <w:t>заявления и документов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212B5">
                              <w:rPr>
                                <w:color w:val="000000"/>
                                <w:sz w:val="22"/>
                                <w:szCs w:val="22"/>
                              </w:rPr>
                              <w:t>необходимых для предоставления муниципальной услуги</w:t>
                            </w:r>
                          </w:p>
                        </w:txbxContent>
                      </v:textbox>
                    </v:roundrect>
                  </v:group>
                  <v:shape id="AutoShape 36" o:spid="_x0000_s1034" type="#_x0000_t32" style="position:absolute;left:7727;top:6339;width:0;height: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group id="Group 38" o:spid="_x0000_s1035" style="position:absolute;left:3423;top:6545;width:5871;height:3558" coordorigin="3423,8138" coordsize="5871,3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AutoShape 39" o:spid="_x0000_s1036" type="#_x0000_t32" style="position:absolute;left:6372;top:10556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<v:roundrect id="AutoShape 40" o:spid="_x0000_s1037" style="position:absolute;left:3423;top:8138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          <v:textbox>
                        <w:txbxContent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7669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Рассмотрение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v:textbox>
                    </v:roundrect>
                    <v:roundrect id="AutoShape 41" o:spid="_x0000_s1038" style="position:absolute;left:3423;top:9278;width:5871;height:12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>
                      <v:textbox>
                        <w:txbxContent>
                          <w:p w:rsidR="00D05BB6" w:rsidRPr="00447669" w:rsidRDefault="00D05BB6" w:rsidP="00447669">
                            <w:pPr>
                              <w:pStyle w:val="ConsPlusNonformat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Запрос и получение от уполномоченных органов документов, необходимых для предоставления</w:t>
                            </w:r>
                          </w:p>
                          <w:p w:rsidR="00D05BB6" w:rsidRPr="00447669" w:rsidRDefault="00D05BB6" w:rsidP="00447669">
                            <w:pPr>
                              <w:pStyle w:val="ConsPlusNonformat"/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муниципальной услуги (в случае, если</w:t>
                            </w:r>
                            <w:r w:rsidRPr="00A002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документы не предоставлены заявителем самостоятельно)</w:t>
                            </w:r>
                          </w:p>
                          <w:p w:rsidR="00D05BB6" w:rsidRDefault="00D05BB6" w:rsidP="00447669">
                            <w:pPr>
                              <w:ind w:right="-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5BB6" w:rsidRPr="00447669" w:rsidRDefault="00D05BB6" w:rsidP="00447669">
                            <w:pPr>
                              <w:ind w:right="-7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  <v:shape id="AutoShape 42" o:spid="_x0000_s1039" type="#_x0000_t32" style="position:absolute;left:6371;top:9138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<v:roundrect id="AutoShape 43" o:spid="_x0000_s1040" style="position:absolute;left:3423;top:10696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    <v:textbox>
                        <w:txbxContent>
                          <w:p w:rsidR="00D05BB6" w:rsidRPr="00447669" w:rsidRDefault="00D05BB6" w:rsidP="0044766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A0026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Принятие р</w:t>
                            </w:r>
                            <w:r w:rsidRPr="00787108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ешения о выдаче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разрешения либо 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отказе в выдаче разрешения на</w:t>
                            </w:r>
                            <w:r>
                              <w:t xml:space="preserve"> </w:t>
                            </w:r>
                            <w:r w:rsidRPr="0044766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строительство</w:t>
                            </w:r>
                          </w:p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oundrect>
                  </v:group>
                </v:group>
                <v:shape id="AutoShape 57" o:spid="_x0000_s1041" type="#_x0000_t32" style="position:absolute;left:4924;top:10103;width:2;height: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59" o:spid="_x0000_s1042" type="#_x0000_t32" style="position:absolute;left:7852;top:10103;width:2;height: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group id="Group 73" o:spid="_x0000_s1043" style="position:absolute;left:3423;top:10226;width:5871;height:2251" coordorigin="3423,10226" coordsize="5871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oundrect id="AutoShape 37" o:spid="_x0000_s1044" style="position:absolute;left:3423;top:10226;width:2847;height:10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  <v:textbox>
                      <w:txbxContent>
                        <w:p w:rsidR="00D05BB6" w:rsidRPr="00447669" w:rsidRDefault="00D05BB6" w:rsidP="00447669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Подготовка отказа в выдаче разрешения на строительство</w:t>
                          </w:r>
                        </w:p>
                      </w:txbxContent>
                    </v:textbox>
                  </v:roundrect>
                  <v:roundrect id="AutoShape 58" o:spid="_x0000_s1045" style="position:absolute;left:6447;top:10226;width:2847;height:10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  <v:textbox>
                      <w:txbxContent>
                        <w:p w:rsidR="00D05BB6" w:rsidRPr="00447669" w:rsidRDefault="00D05BB6" w:rsidP="00447669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Подготовка разрешения на строительство</w:t>
                          </w:r>
                        </w:p>
                      </w:txbxContent>
                    </v:textbox>
                  </v:roundrect>
                  <v:shape id="AutoShape 62" o:spid="_x0000_s1046" type="#_x0000_t32" style="position:absolute;left:4930;top:11290;width:2;height: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<v:shape id="AutoShape 70" o:spid="_x0000_s1047" type="#_x0000_t32" style="position:absolute;left:7931;top:11290;width:2;height: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  <v:roundrect id="AutoShape 71" o:spid="_x0000_s1048" style="position:absolute;left:6447;top:11413;width:2847;height:10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  <v:textbox>
                      <w:txbxContent>
                        <w:p w:rsidR="00D05BB6" w:rsidRPr="00447669" w:rsidRDefault="00D05BB6" w:rsidP="00447669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 w:rsidRPr="00447669">
                            <w:rPr>
                              <w:color w:val="000000"/>
                              <w:sz w:val="22"/>
                              <w:szCs w:val="22"/>
                            </w:rPr>
                            <w:t>Выдача разрешения</w:t>
                          </w:r>
                          <w:r w:rsidRPr="00A0026F">
                            <w:rPr>
                              <w:color w:val="000000"/>
                              <w:sz w:val="22"/>
                              <w:szCs w:val="22"/>
                            </w:rPr>
                            <w:t xml:space="preserve"> на строительство</w:t>
                          </w:r>
                        </w:p>
                      </w:txbxContent>
                    </v:textbox>
                  </v:roundrect>
                  <v:roundrect id="AutoShape 72" o:spid="_x0000_s1049" style="position:absolute;left:3423;top:11413;width:2847;height:10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      <v:textbox>
                      <w:txbxContent>
                        <w:p w:rsidR="00D05BB6" w:rsidRPr="00447669" w:rsidRDefault="00D05BB6" w:rsidP="00447669">
                          <w:pPr>
                            <w:spacing w:line="240" w:lineRule="exact"/>
                            <w:jc w:val="center"/>
                            <w:rPr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Уведомление об отказе в выдаче разрешения на строительство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4820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6379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602239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2288DCB" wp14:editId="78D48B9F">
                <wp:simplePos x="0" y="0"/>
                <wp:positionH relativeFrom="column">
                  <wp:posOffset>1273175</wp:posOffset>
                </wp:positionH>
                <wp:positionV relativeFrom="paragraph">
                  <wp:posOffset>67945</wp:posOffset>
                </wp:positionV>
                <wp:extent cx="3728085" cy="2259330"/>
                <wp:effectExtent l="0" t="0" r="24765" b="26670"/>
                <wp:wrapNone/>
                <wp:docPr id="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2259330"/>
                          <a:chOff x="3423" y="8138"/>
                          <a:chExt cx="5871" cy="3558"/>
                        </a:xfrm>
                      </wpg:grpSpPr>
                      <wps:wsp>
                        <wps:cNvPr id="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372" y="10556"/>
                            <a:ext cx="1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423" y="8138"/>
                            <a:ext cx="5871" cy="1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5BB6" w:rsidRPr="00447669" w:rsidRDefault="00D05BB6" w:rsidP="00447669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4476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Рассмотрение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423" y="9278"/>
                            <a:ext cx="5871" cy="12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5BB6" w:rsidRPr="00447669" w:rsidRDefault="00D05BB6" w:rsidP="00447669">
                              <w:pPr>
                                <w:pStyle w:val="ConsPlusNonformat"/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44766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Запрос и получение от уполномоченных органов документов, необходимых для предоставления</w:t>
                              </w:r>
                            </w:p>
                            <w:p w:rsidR="00D05BB6" w:rsidRPr="00447669" w:rsidRDefault="00D05BB6" w:rsidP="00447669">
                              <w:pPr>
                                <w:pStyle w:val="ConsPlusNonformat"/>
                                <w:spacing w:line="240" w:lineRule="exac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44766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муниципальной услуги (в случае, если</w:t>
                              </w:r>
                              <w:r w:rsidRPr="00A0026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766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документы не предоставлены заявителем самостоятельно)</w:t>
                              </w:r>
                            </w:p>
                            <w:p w:rsidR="00D05BB6" w:rsidRDefault="00D05BB6" w:rsidP="00447669">
                              <w:pPr>
                                <w:ind w:right="-7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D05BB6" w:rsidRPr="00447669" w:rsidRDefault="00D05BB6" w:rsidP="00447669">
                              <w:pPr>
                                <w:ind w:right="-7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6371" y="9138"/>
                            <a:ext cx="1" cy="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3423" y="10696"/>
                            <a:ext cx="5871" cy="1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05BB6" w:rsidRPr="00447669" w:rsidRDefault="00D05BB6" w:rsidP="00447669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A0026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Принятие решения о выдаче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766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разрешения либо 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766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отказе в выдаче разрешения на</w:t>
                              </w:r>
                              <w:r>
                                <w:t xml:space="preserve"> </w:t>
                              </w:r>
                              <w:r w:rsidRPr="00447669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строительство</w:t>
                              </w:r>
                            </w:p>
                            <w:p w:rsidR="00D05BB6" w:rsidRPr="00447669" w:rsidRDefault="00D05BB6" w:rsidP="00447669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0" style="position:absolute;left:0;text-align:left;margin-left:100.25pt;margin-top:5.35pt;width:293.55pt;height:177.9pt;z-index:251656192" coordorigin="3423,8138" coordsize="5871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">
                <v:shape id="AutoShape 28" o:spid="_x0000_s1051" type="#_x0000_t32" style="position:absolute;left:6372;top:10556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roundrect id="AutoShape 29" o:spid="_x0000_s1052" style="position:absolute;left:3423;top:8138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D05BB6" w:rsidRPr="00447669" w:rsidRDefault="00D05BB6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color w:val="000000"/>
                            <w:sz w:val="22"/>
                            <w:szCs w:val="22"/>
                          </w:rPr>
                          <w:t>Рассмотрение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oundrect>
                <v:roundrect id="AutoShape 30" o:spid="_x0000_s1053" style="position:absolute;left:3423;top:9278;width:5871;height:12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D05BB6" w:rsidRPr="00447669" w:rsidRDefault="00D05BB6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Запрос и получение от уполномоченных органов документов, необходимых для предоставления</w:t>
                        </w:r>
                      </w:p>
                      <w:p w:rsidR="00D05BB6" w:rsidRPr="00447669" w:rsidRDefault="00D05BB6" w:rsidP="00447669">
                        <w:pPr>
                          <w:pStyle w:val="ConsPlusNonformat"/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муниципальной услуги (в случае, если</w:t>
                        </w: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документы не предоставлены заявителем самостоятельно)</w:t>
                        </w:r>
                      </w:p>
                      <w:p w:rsidR="00D05BB6" w:rsidRDefault="00D05BB6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D05BB6" w:rsidRPr="00447669" w:rsidRDefault="00D05BB6" w:rsidP="00447669">
                        <w:pPr>
                          <w:ind w:right="-74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AutoShape 32" o:spid="_x0000_s1054" type="#_x0000_t32" style="position:absolute;left:6371;top:9138;width:1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roundrect id="AutoShape 33" o:spid="_x0000_s1055" style="position:absolute;left:3423;top:10696;width:5871;height:1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D05BB6" w:rsidRPr="00447669" w:rsidRDefault="00D05BB6" w:rsidP="00447669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0026F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Принятие решения о выдаче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разрешения либо об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отказе в выдаче разрешения на</w:t>
                        </w:r>
                        <w:r>
                          <w:t xml:space="preserve"> </w:t>
                        </w:r>
                        <w:r w:rsidRPr="0044766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строительство</w:t>
                        </w:r>
                      </w:p>
                      <w:p w:rsidR="00D05BB6" w:rsidRPr="00447669" w:rsidRDefault="00D05BB6" w:rsidP="00447669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7797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447669">
      <w:pPr>
        <w:tabs>
          <w:tab w:val="left" w:pos="7938"/>
        </w:tabs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602239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D3BAA" wp14:editId="69E6A79F">
                <wp:simplePos x="0" y="0"/>
                <wp:positionH relativeFrom="column">
                  <wp:posOffset>1273175</wp:posOffset>
                </wp:positionH>
                <wp:positionV relativeFrom="paragraph">
                  <wp:posOffset>910590</wp:posOffset>
                </wp:positionV>
                <wp:extent cx="1807845" cy="675640"/>
                <wp:effectExtent l="0" t="0" r="20955" b="1016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Уведомление об отказе в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56" style="position:absolute;left:0;text-align:left;margin-left:100.25pt;margin-top:71.7pt;width:142.3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">
                <v:textbox>
                  <w:txbxContent>
                    <w:p w:rsidR="00D05BB6" w:rsidRPr="00447669" w:rsidRDefault="00D05BB6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Уведомление об отказе в выдаче разрешения на строительство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967CF" wp14:editId="73D0635C">
                <wp:simplePos x="0" y="0"/>
                <wp:positionH relativeFrom="column">
                  <wp:posOffset>3193415</wp:posOffset>
                </wp:positionH>
                <wp:positionV relativeFrom="paragraph">
                  <wp:posOffset>910590</wp:posOffset>
                </wp:positionV>
                <wp:extent cx="1807845" cy="675640"/>
                <wp:effectExtent l="0" t="0" r="20955" b="1016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5BB6" w:rsidRPr="00A0026F" w:rsidRDefault="00D05BB6" w:rsidP="00A0026F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7669">
                              <w:rPr>
                                <w:color w:val="000000"/>
                                <w:sz w:val="22"/>
                                <w:szCs w:val="22"/>
                              </w:rPr>
                              <w:t>Выдача разрешения</w:t>
                            </w:r>
                            <w:r w:rsidRPr="00A0026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на строительство</w:t>
                            </w:r>
                          </w:p>
                          <w:p w:rsidR="00D05BB6" w:rsidRPr="00447669" w:rsidRDefault="00D05BB6" w:rsidP="00447669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57" style="position:absolute;left:0;text-align:left;margin-left:251.45pt;margin-top:71.7pt;width:142.3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">
                <v:textbox>
                  <w:txbxContent>
                    <w:p w:rsidR="00D05BB6" w:rsidRPr="00A0026F" w:rsidRDefault="00D05BB6" w:rsidP="00A0026F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47669">
                        <w:rPr>
                          <w:color w:val="000000"/>
                          <w:sz w:val="22"/>
                          <w:szCs w:val="22"/>
                        </w:rPr>
                        <w:t>Выдача разрешения</w:t>
                      </w:r>
                      <w:r w:rsidRPr="00A0026F">
                        <w:rPr>
                          <w:color w:val="000000"/>
                          <w:sz w:val="22"/>
                          <w:szCs w:val="22"/>
                        </w:rPr>
                        <w:t xml:space="preserve"> на строительство</w:t>
                      </w:r>
                    </w:p>
                    <w:p w:rsidR="00D05BB6" w:rsidRPr="00447669" w:rsidRDefault="00D05BB6" w:rsidP="00447669">
                      <w:pPr>
                        <w:spacing w:line="24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A3A1E" w:rsidRDefault="00FA3A1E" w:rsidP="00CB175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7865AB" w:rsidP="00447669">
      <w:pPr>
        <w:spacing w:line="240" w:lineRule="exact"/>
        <w:rPr>
          <w:color w:val="000000"/>
          <w:szCs w:val="28"/>
        </w:rPr>
      </w:pPr>
    </w:p>
    <w:p w:rsidR="007865AB" w:rsidRDefault="00D85931" w:rsidP="00447669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AD7922" w:rsidRPr="00AD7922" w:rsidRDefault="00AD7922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71013" w:rsidRPr="00AD7922" w:rsidRDefault="00871013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к административному регламенту</w:t>
      </w:r>
    </w:p>
    <w:p w:rsidR="00871013" w:rsidRPr="00AD7922" w:rsidRDefault="00871013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предоставления муниципальной услуги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D7922">
        <w:rPr>
          <w:sz w:val="24"/>
          <w:szCs w:val="24"/>
        </w:rPr>
        <w:t>«</w:t>
      </w:r>
      <w:r w:rsidRPr="00AD7922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реконструкцию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AD7922">
        <w:rPr>
          <w:rFonts w:eastAsia="Calibri"/>
          <w:color w:val="000000"/>
          <w:sz w:val="24"/>
          <w:szCs w:val="24"/>
          <w:lang w:eastAsia="en-US"/>
        </w:rPr>
        <w:t>объектов капитального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строительства</w:t>
      </w:r>
      <w:r w:rsidRPr="00AD7922">
        <w:rPr>
          <w:sz w:val="24"/>
          <w:szCs w:val="24"/>
        </w:rPr>
        <w:t>»</w:t>
      </w:r>
      <w:r>
        <w:rPr>
          <w:sz w:val="24"/>
          <w:szCs w:val="24"/>
        </w:rPr>
        <w:t xml:space="preserve"> на территории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поселения,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</w:p>
    <w:p w:rsidR="00871013" w:rsidRDefault="00871013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16.03</w:t>
      </w:r>
      <w:r w:rsidRPr="00AD7922">
        <w:rPr>
          <w:color w:val="000000"/>
          <w:sz w:val="24"/>
          <w:szCs w:val="24"/>
        </w:rPr>
        <w:t xml:space="preserve">.2018 № </w:t>
      </w:r>
      <w:r>
        <w:rPr>
          <w:color w:val="000000"/>
          <w:sz w:val="24"/>
          <w:szCs w:val="24"/>
        </w:rPr>
        <w:t>164</w:t>
      </w:r>
    </w:p>
    <w:p w:rsidR="00AF0A17" w:rsidRPr="00AF0A17" w:rsidRDefault="00AF0A17" w:rsidP="00AF0A17">
      <w:pPr>
        <w:ind w:left="5387"/>
        <w:rPr>
          <w:b/>
          <w:sz w:val="24"/>
          <w:szCs w:val="24"/>
        </w:rPr>
      </w:pPr>
      <w:r w:rsidRPr="00AF0A17">
        <w:rPr>
          <w:sz w:val="24"/>
          <w:szCs w:val="24"/>
        </w:rPr>
        <w:t xml:space="preserve">Кому            </w:t>
      </w:r>
      <w:r w:rsidRPr="00AF0A17">
        <w:rPr>
          <w:b/>
          <w:sz w:val="24"/>
          <w:szCs w:val="24"/>
        </w:rPr>
        <w:t xml:space="preserve">  </w:t>
      </w:r>
    </w:p>
    <w:p w:rsidR="00AF0A17" w:rsidRPr="00C85070" w:rsidRDefault="00AF0A17" w:rsidP="00AF0A17">
      <w:pPr>
        <w:pBdr>
          <w:top w:val="single" w:sz="4" w:space="1" w:color="auto"/>
        </w:pBdr>
        <w:ind w:left="6237"/>
        <w:jc w:val="center"/>
        <w:rPr>
          <w:sz w:val="16"/>
          <w:szCs w:val="16"/>
        </w:rPr>
      </w:pPr>
      <w:proofErr w:type="gramStart"/>
      <w:r w:rsidRPr="00C85070">
        <w:rPr>
          <w:sz w:val="16"/>
          <w:szCs w:val="16"/>
        </w:rPr>
        <w:t>(наименование застройщика</w:t>
      </w:r>
      <w:proofErr w:type="gramEnd"/>
    </w:p>
    <w:p w:rsidR="00AF0A17" w:rsidRPr="001A495F" w:rsidRDefault="00AF0A17" w:rsidP="00AF0A17">
      <w:pPr>
        <w:ind w:left="5670"/>
        <w:jc w:val="center"/>
        <w:rPr>
          <w:b/>
          <w:sz w:val="24"/>
          <w:szCs w:val="24"/>
        </w:rPr>
      </w:pPr>
    </w:p>
    <w:p w:rsidR="00AF0A17" w:rsidRPr="00C85070" w:rsidRDefault="00AF0A17" w:rsidP="00AF0A17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proofErr w:type="gramStart"/>
      <w:r w:rsidRPr="00C85070">
        <w:rPr>
          <w:sz w:val="16"/>
          <w:szCs w:val="16"/>
        </w:rPr>
        <w:t>(фамилия, имя, отчество – для граждан,</w:t>
      </w:r>
      <w:proofErr w:type="gramEnd"/>
    </w:p>
    <w:p w:rsidR="00AF0A17" w:rsidRPr="001B41C6" w:rsidRDefault="00AF0A17" w:rsidP="00AF0A17">
      <w:pPr>
        <w:ind w:left="5670"/>
        <w:jc w:val="center"/>
        <w:rPr>
          <w:b/>
          <w:sz w:val="24"/>
          <w:szCs w:val="24"/>
        </w:rPr>
      </w:pPr>
    </w:p>
    <w:p w:rsidR="00AF0A17" w:rsidRPr="00C85070" w:rsidRDefault="00AF0A17" w:rsidP="00AF0A17">
      <w:pPr>
        <w:pBdr>
          <w:top w:val="single" w:sz="4" w:space="1" w:color="auto"/>
        </w:pBdr>
        <w:tabs>
          <w:tab w:val="left" w:pos="4466"/>
        </w:tabs>
        <w:ind w:left="5670"/>
        <w:jc w:val="center"/>
        <w:rPr>
          <w:sz w:val="16"/>
          <w:szCs w:val="16"/>
        </w:rPr>
      </w:pPr>
      <w:r w:rsidRPr="00C85070">
        <w:rPr>
          <w:sz w:val="16"/>
          <w:szCs w:val="16"/>
        </w:rPr>
        <w:t xml:space="preserve">полное наименование организации – </w:t>
      </w:r>
      <w:proofErr w:type="gramStart"/>
      <w:r w:rsidRPr="00C85070">
        <w:rPr>
          <w:sz w:val="16"/>
          <w:szCs w:val="16"/>
        </w:rPr>
        <w:t>для</w:t>
      </w:r>
      <w:proofErr w:type="gramEnd"/>
    </w:p>
    <w:p w:rsidR="00AF0A17" w:rsidRPr="001B41C6" w:rsidRDefault="00AF0A17" w:rsidP="00AF0A17">
      <w:pPr>
        <w:ind w:left="5670"/>
        <w:jc w:val="center"/>
        <w:rPr>
          <w:b/>
          <w:sz w:val="24"/>
          <w:szCs w:val="24"/>
        </w:rPr>
      </w:pPr>
    </w:p>
    <w:p w:rsidR="00AF0A17" w:rsidRPr="00C85070" w:rsidRDefault="00AF0A17" w:rsidP="00AF0A17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C85070">
        <w:rPr>
          <w:sz w:val="16"/>
          <w:szCs w:val="16"/>
        </w:rPr>
        <w:t>юридических лиц), его почтовый индекс</w:t>
      </w:r>
    </w:p>
    <w:p w:rsidR="00AF0A17" w:rsidRPr="00C85070" w:rsidRDefault="00AF0A17" w:rsidP="00AF0A17">
      <w:pPr>
        <w:ind w:left="5670"/>
        <w:jc w:val="center"/>
        <w:rPr>
          <w:b/>
          <w:sz w:val="16"/>
          <w:szCs w:val="16"/>
        </w:rPr>
      </w:pPr>
    </w:p>
    <w:p w:rsidR="00AF0A17" w:rsidRPr="00C85070" w:rsidRDefault="00AF0A17" w:rsidP="00AF0A17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 w:rsidRPr="00C85070">
        <w:rPr>
          <w:sz w:val="16"/>
          <w:szCs w:val="16"/>
        </w:rPr>
        <w:t>и адрес, адрес электронной почты)</w:t>
      </w:r>
      <w:r w:rsidRPr="00C85070">
        <w:rPr>
          <w:rStyle w:val="aff"/>
          <w:sz w:val="16"/>
          <w:szCs w:val="16"/>
        </w:rPr>
        <w:endnoteReference w:customMarkFollows="1" w:id="2"/>
        <w:t>1</w:t>
      </w:r>
    </w:p>
    <w:p w:rsidR="00AF0A17" w:rsidRPr="003870F8" w:rsidRDefault="00AF0A17" w:rsidP="00AF0A17">
      <w:pPr>
        <w:jc w:val="center"/>
        <w:rPr>
          <w:b/>
          <w:bCs/>
          <w:sz w:val="16"/>
          <w:szCs w:val="16"/>
        </w:rPr>
      </w:pPr>
    </w:p>
    <w:p w:rsidR="00CE150D" w:rsidRDefault="00AF0A17" w:rsidP="00AF0A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</w:p>
    <w:p w:rsidR="00AF0A17" w:rsidRDefault="00AF0A17" w:rsidP="00AF0A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строительство</w:t>
      </w:r>
    </w:p>
    <w:p w:rsidR="00AF0A17" w:rsidRDefault="00AF0A17" w:rsidP="00AF0A17">
      <w:pPr>
        <w:rPr>
          <w:b/>
          <w:bCs/>
          <w:sz w:val="24"/>
          <w:szCs w:val="24"/>
        </w:rPr>
      </w:pP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3969"/>
        <w:gridCol w:w="284"/>
        <w:gridCol w:w="2835"/>
        <w:gridCol w:w="76"/>
      </w:tblGrid>
      <w:tr w:rsidR="00AF0A17" w:rsidTr="00F106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Default="00AF0A17" w:rsidP="00AA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Default="00AF0A17" w:rsidP="00AA6679">
            <w:pPr>
              <w:rPr>
                <w:sz w:val="24"/>
                <w:szCs w:val="24"/>
              </w:rPr>
            </w:pPr>
            <w:r>
              <w:rPr>
                <w:rStyle w:val="aff"/>
                <w:sz w:val="24"/>
                <w:szCs w:val="24"/>
              </w:rPr>
              <w:endnoteReference w:customMarkFollows="1" w:id="3"/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Default="00AF0A17" w:rsidP="00AA6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Default="00AF0A17" w:rsidP="00AA6679">
            <w:pPr>
              <w:rPr>
                <w:sz w:val="24"/>
                <w:szCs w:val="24"/>
              </w:rPr>
            </w:pPr>
            <w:r>
              <w:rPr>
                <w:rStyle w:val="aff"/>
                <w:sz w:val="24"/>
                <w:szCs w:val="24"/>
              </w:rPr>
              <w:endnoteReference w:customMarkFollows="1" w:id="4"/>
              <w:t>3</w:t>
            </w:r>
          </w:p>
        </w:tc>
      </w:tr>
    </w:tbl>
    <w:p w:rsidR="00AF0A17" w:rsidRPr="00D96CC5" w:rsidRDefault="00AF0A17" w:rsidP="002F7820">
      <w:pPr>
        <w:spacing w:before="80"/>
        <w:jc w:val="center"/>
        <w:rPr>
          <w:b/>
          <w:sz w:val="24"/>
          <w:szCs w:val="24"/>
        </w:rPr>
      </w:pPr>
    </w:p>
    <w:p w:rsidR="00AF0A17" w:rsidRDefault="00AF0A17" w:rsidP="002F7820">
      <w:pPr>
        <w:pBdr>
          <w:top w:val="single" w:sz="4" w:space="1" w:color="auto"/>
        </w:pBdr>
        <w:spacing w:before="80"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AF0A17" w:rsidRPr="00D96CC5" w:rsidRDefault="00AF0A17" w:rsidP="00AF0A17">
      <w:pPr>
        <w:jc w:val="center"/>
        <w:rPr>
          <w:b/>
          <w:sz w:val="24"/>
          <w:szCs w:val="24"/>
        </w:rPr>
      </w:pPr>
    </w:p>
    <w:p w:rsidR="00AF0A17" w:rsidRDefault="00AF0A17" w:rsidP="00AF0A1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местного самоуправления, </w:t>
      </w:r>
      <w:proofErr w:type="gramStart"/>
      <w:r>
        <w:rPr>
          <w:sz w:val="14"/>
          <w:szCs w:val="14"/>
        </w:rPr>
        <w:t>осуществляющих</w:t>
      </w:r>
      <w:proofErr w:type="gramEnd"/>
      <w:r>
        <w:rPr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sz w:val="14"/>
          <w:szCs w:val="14"/>
        </w:rPr>
        <w:t>Государственная корпорация по атомной энергии “</w:t>
      </w:r>
      <w:proofErr w:type="spellStart"/>
      <w:r>
        <w:rPr>
          <w:sz w:val="14"/>
          <w:szCs w:val="14"/>
        </w:rPr>
        <w:t>Росатом</w:t>
      </w:r>
      <w:proofErr w:type="spellEnd"/>
      <w:r>
        <w:rPr>
          <w:sz w:val="14"/>
          <w:szCs w:val="14"/>
        </w:rPr>
        <w:t>”)</w:t>
      </w:r>
      <w:proofErr w:type="gramEnd"/>
    </w:p>
    <w:p w:rsidR="00AF0A17" w:rsidRDefault="00AF0A17" w:rsidP="00AF0A17">
      <w:pPr>
        <w:jc w:val="both"/>
        <w:rPr>
          <w:spacing w:val="4"/>
          <w:sz w:val="24"/>
          <w:szCs w:val="24"/>
        </w:rPr>
      </w:pPr>
    </w:p>
    <w:p w:rsidR="00AF0A17" w:rsidRDefault="00AF0A17" w:rsidP="00AF0A17">
      <w:pPr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3629"/>
        <w:gridCol w:w="482"/>
      </w:tblGrid>
      <w:tr w:rsidR="00AF0A17" w:rsidTr="00AA6679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капитального строительства </w:t>
            </w:r>
            <w:r>
              <w:rPr>
                <w:rStyle w:val="aff"/>
                <w:sz w:val="24"/>
                <w:szCs w:val="24"/>
              </w:rPr>
              <w:endnoteReference w:customMarkFollows="1" w:id="5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объекта капитального строительства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vAlign w:val="center"/>
          </w:tcPr>
          <w:p w:rsidR="00AF0A17" w:rsidRPr="00D96CC5" w:rsidRDefault="00AF0A17" w:rsidP="00AA667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>
              <w:rPr>
                <w:rStyle w:val="aff"/>
                <w:sz w:val="24"/>
                <w:szCs w:val="24"/>
              </w:rPr>
              <w:endnoteReference w:customMarkFollows="1" w:id="6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D96CC5" w:rsidRDefault="00AF0A17" w:rsidP="00AA6679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96CC5" w:rsidRDefault="00AF0A17" w:rsidP="00AA6679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>
              <w:rPr>
                <w:rStyle w:val="aff"/>
                <w:sz w:val="24"/>
                <w:szCs w:val="24"/>
              </w:rPr>
              <w:endnoteReference w:customMarkFollows="1" w:id="7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96CC5" w:rsidRDefault="00AF0A17" w:rsidP="00AA6679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0A17" w:rsidRDefault="00AF0A17" w:rsidP="00AF0A1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126"/>
        <w:gridCol w:w="2100"/>
        <w:gridCol w:w="934"/>
        <w:gridCol w:w="2185"/>
        <w:gridCol w:w="1928"/>
      </w:tblGrid>
      <w:tr w:rsidR="00AF0A17" w:rsidTr="00AA667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>
              <w:rPr>
                <w:rStyle w:val="aff"/>
                <w:sz w:val="24"/>
                <w:szCs w:val="24"/>
              </w:rPr>
              <w:endnoteReference w:customMarkFollows="1" w:id="8"/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96CC5" w:rsidRDefault="00AF0A17" w:rsidP="00AA6679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96CC5" w:rsidRDefault="00AF0A17" w:rsidP="00AF0A17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>
              <w:rPr>
                <w:rStyle w:val="aff"/>
                <w:sz w:val="24"/>
                <w:szCs w:val="24"/>
              </w:rPr>
              <w:endnoteReference w:customMarkFollows="1" w:id="9"/>
              <w:t>8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6F3010" w:rsidRDefault="00AF0A17" w:rsidP="00AA6679">
            <w:pPr>
              <w:keepLines/>
              <w:ind w:left="57"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0A17" w:rsidRPr="001A495F" w:rsidTr="00AA66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7383E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D7383E">
              <w:rPr>
                <w:sz w:val="24"/>
                <w:szCs w:val="24"/>
              </w:rPr>
              <w:t>Сведения о градостроительном плане земельного участка </w:t>
            </w:r>
            <w:r w:rsidRPr="00D7383E">
              <w:rPr>
                <w:rStyle w:val="aff"/>
                <w:sz w:val="24"/>
                <w:szCs w:val="24"/>
              </w:rPr>
              <w:endnoteReference w:customMarkFollows="1" w:id="10"/>
              <w:t>9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7383E" w:rsidRDefault="00AF0A17" w:rsidP="00AA6679">
            <w:pPr>
              <w:keepLines/>
              <w:ind w:left="57" w:right="57"/>
              <w:jc w:val="both"/>
              <w:rPr>
                <w:b/>
                <w:sz w:val="24"/>
                <w:szCs w:val="24"/>
              </w:rPr>
            </w:pPr>
          </w:p>
        </w:tc>
      </w:tr>
      <w:tr w:rsidR="00AF0A17" w:rsidTr="00AA66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  <w:r>
              <w:rPr>
                <w:rStyle w:val="aff"/>
                <w:sz w:val="24"/>
                <w:szCs w:val="24"/>
              </w:rPr>
              <w:endnoteReference w:customMarkFollows="1" w:id="11"/>
              <w:t>10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D96CC5" w:rsidRDefault="00AF0A17" w:rsidP="00AA6679">
            <w:pPr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>
              <w:rPr>
                <w:rStyle w:val="aff"/>
                <w:sz w:val="24"/>
                <w:szCs w:val="24"/>
              </w:rPr>
              <w:endnoteReference w:customMarkFollows="1" w:id="12"/>
              <w:t>11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021636" w:rsidRDefault="00AF0A17" w:rsidP="00AF0A17">
            <w:pPr>
              <w:keepLines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>
              <w:rPr>
                <w:rStyle w:val="aff"/>
                <w:sz w:val="24"/>
                <w:szCs w:val="24"/>
              </w:rPr>
              <w:endnoteReference w:customMarkFollows="1" w:id="13"/>
              <w:t>12</w:t>
            </w:r>
          </w:p>
        </w:tc>
      </w:tr>
      <w:tr w:rsidR="00AF0A17" w:rsidTr="00AA6679">
        <w:trPr>
          <w:cantSplit/>
          <w:trHeight w:val="748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>
              <w:rPr>
                <w:rStyle w:val="aff"/>
                <w:sz w:val="24"/>
                <w:szCs w:val="24"/>
              </w:rPr>
              <w:endnoteReference w:customMarkFollows="1" w:id="14"/>
              <w:t>13</w:t>
            </w:r>
          </w:p>
          <w:p w:rsidR="00AF0A17" w:rsidRPr="00D96CC5" w:rsidRDefault="00AF0A17" w:rsidP="00AA6679">
            <w:pPr>
              <w:keepLines/>
              <w:widowControl w:val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971517" w:rsidRDefault="00AF0A17" w:rsidP="00AA6679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0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AF0A17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971517" w:rsidRDefault="00AF0A17" w:rsidP="00AA6679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4105F5" w:rsidRDefault="00AF0A17" w:rsidP="00AA6679">
            <w:pPr>
              <w:keepLines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0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AF0A17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подземной части (куб.</w:t>
            </w:r>
            <w:r w:rsidRPr="00D96C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971517" w:rsidRDefault="00AF0A17" w:rsidP="00AA6679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4105F5" w:rsidRDefault="00AF0A17" w:rsidP="00AA6679">
            <w:pPr>
              <w:keepLines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971517" w:rsidRDefault="00AF0A17" w:rsidP="00AA6679">
            <w:pPr>
              <w:keepLines/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17" w:rsidRDefault="00AF0A17" w:rsidP="00AA6679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4105F5" w:rsidRDefault="00AF0A17" w:rsidP="00AA6679">
            <w:pPr>
              <w:keepNext/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971517" w:rsidRDefault="00AF0A17" w:rsidP="00AA6679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17" w:rsidRPr="004105F5" w:rsidRDefault="00AF0A17" w:rsidP="00AA6679">
            <w:pPr>
              <w:keepNext/>
              <w:keepLine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AF0A17" w:rsidTr="00AA667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0" w:rsidRDefault="00AF0A17" w:rsidP="00AA6679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</w:p>
          <w:p w:rsidR="00AF0A17" w:rsidRDefault="00AF0A17" w:rsidP="00AA6679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</w:t>
            </w:r>
            <w:r>
              <w:rPr>
                <w:rStyle w:val="aff"/>
                <w:sz w:val="24"/>
                <w:szCs w:val="24"/>
              </w:rPr>
              <w:endnoteReference w:customMarkFollows="1" w:id="15"/>
              <w:t>14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971517" w:rsidRDefault="00AF0A17" w:rsidP="00AA6679">
            <w:pPr>
              <w:keepNext/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(местоположение) объекта </w:t>
            </w:r>
            <w:r>
              <w:rPr>
                <w:rStyle w:val="aff"/>
                <w:sz w:val="24"/>
                <w:szCs w:val="24"/>
              </w:rPr>
              <w:endnoteReference w:customMarkFollows="1" w:id="16"/>
              <w:t>15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A606EA" w:rsidRDefault="00AF0A17" w:rsidP="00AA6679">
            <w:pPr>
              <w:keepNext/>
              <w:keepLines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 </w:t>
            </w:r>
            <w:r>
              <w:rPr>
                <w:rStyle w:val="aff"/>
                <w:sz w:val="24"/>
                <w:szCs w:val="24"/>
              </w:rPr>
              <w:endnoteReference w:customMarkFollows="1" w:id="17"/>
              <w:t>16</w:t>
            </w:r>
            <w:r>
              <w:rPr>
                <w:sz w:val="24"/>
                <w:szCs w:val="24"/>
              </w:rPr>
              <w:t>:</w:t>
            </w:r>
          </w:p>
          <w:p w:rsidR="00AF0A17" w:rsidRPr="00A606EA" w:rsidRDefault="00AF0A17" w:rsidP="00AF0A17">
            <w:pPr>
              <w:widowControl w:val="0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70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</w:p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(класс)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5C4E1F" w:rsidRDefault="00AF0A17" w:rsidP="00AA6679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5C4E1F" w:rsidRDefault="00AF0A17" w:rsidP="00AA6679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5C4E1F" w:rsidRDefault="00AF0A17" w:rsidP="00AA6679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5C4E1F" w:rsidRDefault="00AF0A17" w:rsidP="00AA6679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AA6679">
        <w:trPr>
          <w:cantSplit/>
          <w:trHeight w:val="53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5C4E1F" w:rsidRDefault="00AF0A17" w:rsidP="00AA6679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  <w:tr w:rsidR="00AF0A17" w:rsidTr="00871013">
        <w:trPr>
          <w:cantSplit/>
          <w:trHeight w:val="31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Default="00AF0A17" w:rsidP="00AA6679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показатели </w:t>
            </w:r>
            <w:r>
              <w:rPr>
                <w:rStyle w:val="aff"/>
                <w:sz w:val="24"/>
                <w:szCs w:val="24"/>
              </w:rPr>
              <w:endnoteReference w:customMarkFollows="1" w:id="18"/>
              <w:t>17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17" w:rsidRPr="005C4E1F" w:rsidRDefault="00AF0A17" w:rsidP="00AA6679">
            <w:pPr>
              <w:widowControl w:val="0"/>
              <w:ind w:left="57" w:right="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F0A17" w:rsidRDefault="00AF0A17" w:rsidP="00AF0A17">
      <w:pPr>
        <w:rPr>
          <w:sz w:val="2"/>
          <w:szCs w:val="2"/>
        </w:rPr>
      </w:pPr>
    </w:p>
    <w:p w:rsidR="00AF0A17" w:rsidRDefault="00AF0A17" w:rsidP="00AF0A17">
      <w:pPr>
        <w:spacing w:after="240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AF0A17" w:rsidRPr="00AF0A17" w:rsidTr="00AA6679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  <w:r w:rsidRPr="00AF0A17">
              <w:rPr>
                <w:sz w:val="20"/>
              </w:rPr>
              <w:t xml:space="preserve">Срок действия настоящего разрешения – </w:t>
            </w:r>
            <w:proofErr w:type="gramStart"/>
            <w:r w:rsidRPr="00AF0A17">
              <w:rPr>
                <w:sz w:val="20"/>
              </w:rP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b/>
                <w:sz w:val="20"/>
              </w:rPr>
            </w:pPr>
            <w:r w:rsidRPr="00AF0A17">
              <w:rPr>
                <w:b/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b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b/>
                <w:sz w:val="20"/>
              </w:rPr>
            </w:pPr>
            <w:r w:rsidRPr="00AF0A17">
              <w:rPr>
                <w:b/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ind w:left="57"/>
              <w:rPr>
                <w:sz w:val="20"/>
              </w:rPr>
            </w:pPr>
            <w:r w:rsidRPr="00AF0A17">
              <w:rPr>
                <w:sz w:val="20"/>
              </w:rPr>
              <w:t xml:space="preserve">г. в соответствии </w:t>
            </w:r>
            <w:proofErr w:type="gramStart"/>
            <w:r w:rsidRPr="00AF0A17">
              <w:rPr>
                <w:sz w:val="20"/>
              </w:rP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b/>
                <w:sz w:val="20"/>
              </w:rPr>
            </w:pPr>
          </w:p>
        </w:tc>
      </w:tr>
    </w:tbl>
    <w:p w:rsidR="00AF0A17" w:rsidRPr="00AF0A17" w:rsidRDefault="00AF0A17" w:rsidP="00C85070">
      <w:pPr>
        <w:tabs>
          <w:tab w:val="right" w:pos="9923"/>
        </w:tabs>
        <w:rPr>
          <w:sz w:val="20"/>
        </w:rPr>
      </w:pPr>
      <w:r w:rsidRPr="00AF0A17">
        <w:rPr>
          <w:sz w:val="20"/>
        </w:rPr>
        <w:tab/>
      </w:r>
      <w:r w:rsidRPr="00AF0A17">
        <w:rPr>
          <w:rStyle w:val="aff"/>
          <w:sz w:val="20"/>
        </w:rPr>
        <w:endnoteReference w:customMarkFollows="1" w:id="19"/>
        <w:t>18</w:t>
      </w:r>
    </w:p>
    <w:p w:rsidR="00AF0A17" w:rsidRPr="00AF0A17" w:rsidRDefault="00AF0A17" w:rsidP="00C85070">
      <w:pPr>
        <w:pBdr>
          <w:top w:val="single" w:sz="4" w:space="1" w:color="auto"/>
        </w:pBdr>
        <w:ind w:right="198"/>
        <w:rPr>
          <w:sz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425"/>
        <w:gridCol w:w="1985"/>
        <w:gridCol w:w="482"/>
        <w:gridCol w:w="2636"/>
      </w:tblGrid>
      <w:tr w:rsidR="00AF0A17" w:rsidRPr="00AF0A17" w:rsidTr="00F106F9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b/>
                <w:sz w:val="20"/>
              </w:rPr>
            </w:pPr>
          </w:p>
        </w:tc>
      </w:tr>
      <w:tr w:rsidR="00AF0A17" w:rsidRPr="00AF0A17" w:rsidTr="00F106F9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AF0A17" w:rsidRDefault="00AF0A17" w:rsidP="00C85070">
            <w:pPr>
              <w:jc w:val="center"/>
              <w:rPr>
                <w:sz w:val="18"/>
                <w:szCs w:val="18"/>
              </w:rPr>
            </w:pPr>
            <w:r w:rsidRPr="00AF0A17">
              <w:rPr>
                <w:sz w:val="18"/>
                <w:szCs w:val="18"/>
              </w:rPr>
              <w:t>(должность уполномоченного</w:t>
            </w:r>
            <w:r w:rsidRPr="00AF0A17">
              <w:rPr>
                <w:sz w:val="18"/>
                <w:szCs w:val="18"/>
              </w:rPr>
              <w:br/>
              <w:t>лица органа, осуществляющего</w:t>
            </w:r>
            <w:r w:rsidRPr="00AF0A17"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AF0A17" w:rsidRDefault="00AF0A17" w:rsidP="00C8507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AF0A17" w:rsidRDefault="00AF0A17" w:rsidP="00C85070">
            <w:pPr>
              <w:jc w:val="center"/>
              <w:rPr>
                <w:sz w:val="18"/>
                <w:szCs w:val="18"/>
              </w:rPr>
            </w:pPr>
            <w:r w:rsidRPr="00AF0A17">
              <w:rPr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AF0A17" w:rsidRDefault="00AF0A17" w:rsidP="00C85070">
            <w:pPr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AF0A17" w:rsidRDefault="00AF0A17" w:rsidP="00C85070">
            <w:pPr>
              <w:jc w:val="center"/>
              <w:rPr>
                <w:sz w:val="18"/>
                <w:szCs w:val="18"/>
              </w:rPr>
            </w:pPr>
            <w:r w:rsidRPr="00AF0A1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AF0A17" w:rsidRPr="00AF0A17" w:rsidRDefault="00AF0A17" w:rsidP="00C85070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F0A17" w:rsidRPr="00AF0A17" w:rsidTr="00AA667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  <w:r w:rsidRPr="00AF0A17">
              <w:rPr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ind w:left="57"/>
              <w:rPr>
                <w:sz w:val="20"/>
              </w:rPr>
            </w:pPr>
            <w:proofErr w:type="gramStart"/>
            <w:r w:rsidRPr="00AF0A17">
              <w:rPr>
                <w:sz w:val="20"/>
              </w:rPr>
              <w:t>г</w:t>
            </w:r>
            <w:proofErr w:type="gramEnd"/>
            <w:r w:rsidRPr="00AF0A17">
              <w:rPr>
                <w:sz w:val="20"/>
              </w:rPr>
              <w:t>.</w:t>
            </w:r>
          </w:p>
        </w:tc>
      </w:tr>
    </w:tbl>
    <w:p w:rsidR="00AF0A17" w:rsidRDefault="00AF0A17" w:rsidP="00C85070">
      <w:pPr>
        <w:spacing w:before="240"/>
        <w:rPr>
          <w:sz w:val="20"/>
        </w:rPr>
      </w:pPr>
      <w:r w:rsidRPr="00AF0A17">
        <w:rPr>
          <w:sz w:val="20"/>
        </w:rPr>
        <w:t>М.П.</w:t>
      </w:r>
    </w:p>
    <w:p w:rsidR="00AF0A17" w:rsidRPr="00AF0A17" w:rsidRDefault="00AF0A17" w:rsidP="00C85070">
      <w:pPr>
        <w:spacing w:before="240"/>
        <w:rPr>
          <w:sz w:val="20"/>
        </w:rPr>
      </w:pPr>
      <w:r w:rsidRPr="00AF0A17">
        <w:rPr>
          <w:sz w:val="20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AF0A17" w:rsidRPr="00AF0A17" w:rsidTr="00AA6679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  <w:r w:rsidRPr="00AF0A17">
              <w:rPr>
                <w:sz w:val="20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  <w:r w:rsidRPr="00AF0A17">
              <w:rPr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ind w:left="57"/>
              <w:rPr>
                <w:sz w:val="20"/>
              </w:rPr>
            </w:pPr>
            <w:proofErr w:type="gramStart"/>
            <w:r w:rsidRPr="00AF0A17">
              <w:rPr>
                <w:sz w:val="20"/>
              </w:rPr>
              <w:t>г</w:t>
            </w:r>
            <w:proofErr w:type="gramEnd"/>
            <w:r w:rsidRPr="00AF0A17">
              <w:rPr>
                <w:sz w:val="20"/>
              </w:rPr>
              <w:t>.</w:t>
            </w:r>
            <w:r w:rsidRPr="00AF0A17">
              <w:rPr>
                <w:rStyle w:val="aff"/>
                <w:sz w:val="20"/>
              </w:rPr>
              <w:endnoteReference w:customMarkFollows="1" w:id="20"/>
              <w:t>19</w:t>
            </w:r>
          </w:p>
        </w:tc>
      </w:tr>
    </w:tbl>
    <w:p w:rsidR="00AF0A17" w:rsidRPr="00AF0A17" w:rsidRDefault="00AF0A17" w:rsidP="00C85070">
      <w:pPr>
        <w:spacing w:after="120"/>
        <w:rPr>
          <w:sz w:val="20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20"/>
      </w:tblGrid>
      <w:tr w:rsidR="00AF0A17" w:rsidRPr="00AF0A17" w:rsidTr="00F106F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</w:tr>
      <w:tr w:rsidR="00AF0A17" w:rsidRPr="00AF0A17" w:rsidTr="00F106F9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C85070" w:rsidRDefault="00AF0A17" w:rsidP="00C85070">
            <w:pPr>
              <w:jc w:val="center"/>
              <w:rPr>
                <w:sz w:val="16"/>
                <w:szCs w:val="16"/>
              </w:rPr>
            </w:pPr>
            <w:r w:rsidRPr="00C85070">
              <w:rPr>
                <w:sz w:val="16"/>
                <w:szCs w:val="16"/>
              </w:rPr>
              <w:t>(должность уполномоченного</w:t>
            </w:r>
            <w:r w:rsidRPr="00C85070">
              <w:rPr>
                <w:sz w:val="16"/>
                <w:szCs w:val="16"/>
              </w:rPr>
              <w:br/>
              <w:t>лица органа, осуществляющего</w:t>
            </w:r>
            <w:r w:rsidRPr="00C85070">
              <w:rPr>
                <w:sz w:val="16"/>
                <w:szCs w:val="16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C85070" w:rsidRDefault="00AF0A17" w:rsidP="00C8507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C85070" w:rsidRDefault="00AF0A17" w:rsidP="00C85070">
            <w:pPr>
              <w:jc w:val="center"/>
              <w:rPr>
                <w:sz w:val="16"/>
                <w:szCs w:val="16"/>
              </w:rPr>
            </w:pPr>
            <w:r w:rsidRPr="00C85070">
              <w:rPr>
                <w:sz w:val="16"/>
                <w:szCs w:val="16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C85070" w:rsidRDefault="00AF0A17" w:rsidP="00C85070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F0A17" w:rsidRPr="00C85070" w:rsidRDefault="00AF0A17" w:rsidP="00C85070">
            <w:pPr>
              <w:jc w:val="center"/>
              <w:rPr>
                <w:sz w:val="16"/>
                <w:szCs w:val="16"/>
              </w:rPr>
            </w:pPr>
            <w:r w:rsidRPr="00C8507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F0A17" w:rsidRPr="00AF0A17" w:rsidRDefault="00AF0A17" w:rsidP="00C85070">
      <w:pPr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F0A17" w:rsidRPr="00AF0A17" w:rsidTr="00AA667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  <w:r w:rsidRPr="00AF0A17">
              <w:rPr>
                <w:sz w:val="20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jc w:val="right"/>
              <w:rPr>
                <w:sz w:val="20"/>
              </w:rPr>
            </w:pPr>
            <w:r w:rsidRPr="00AF0A17">
              <w:rPr>
                <w:sz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A17" w:rsidRPr="00AF0A17" w:rsidRDefault="00AF0A17" w:rsidP="00C85070">
            <w:pPr>
              <w:rPr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17" w:rsidRPr="00AF0A17" w:rsidRDefault="00AF0A17" w:rsidP="00C85070">
            <w:pPr>
              <w:ind w:left="57"/>
              <w:rPr>
                <w:sz w:val="20"/>
              </w:rPr>
            </w:pPr>
            <w:proofErr w:type="gramStart"/>
            <w:r w:rsidRPr="00AF0A17">
              <w:rPr>
                <w:sz w:val="20"/>
              </w:rPr>
              <w:t>г</w:t>
            </w:r>
            <w:proofErr w:type="gramEnd"/>
            <w:r w:rsidRPr="00AF0A17">
              <w:rPr>
                <w:sz w:val="20"/>
              </w:rPr>
              <w:t>.</w:t>
            </w:r>
          </w:p>
        </w:tc>
      </w:tr>
    </w:tbl>
    <w:p w:rsidR="00AF0A17" w:rsidRPr="00C85070" w:rsidRDefault="00AF0A17" w:rsidP="00C85070">
      <w:pPr>
        <w:spacing w:before="240"/>
        <w:rPr>
          <w:sz w:val="16"/>
          <w:szCs w:val="16"/>
        </w:rPr>
      </w:pPr>
      <w:r w:rsidRPr="00C85070">
        <w:rPr>
          <w:sz w:val="16"/>
          <w:szCs w:val="1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</w:tblGrid>
      <w:tr w:rsidR="002F7820" w:rsidTr="00AA6679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7820" w:rsidRDefault="002F7820" w:rsidP="00C8507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5070" w:rsidRDefault="00C85070" w:rsidP="002F7820">
      <w:pPr>
        <w:ind w:firstLine="567"/>
        <w:jc w:val="both"/>
      </w:pP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rStyle w:val="aff"/>
          <w:sz w:val="20"/>
        </w:rPr>
        <w:t>1</w:t>
      </w:r>
      <w:r w:rsidRPr="002F7820">
        <w:rPr>
          <w:sz w:val="20"/>
        </w:rPr>
        <w:t> Указываются: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2</w:t>
      </w:r>
      <w:r w:rsidRPr="002F7820">
        <w:t> Указывается дата подписания разрешения на строительство.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rStyle w:val="aff"/>
          <w:sz w:val="20"/>
        </w:rPr>
        <w:t>3</w:t>
      </w:r>
      <w:r w:rsidRPr="002F7820">
        <w:rPr>
          <w:sz w:val="20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t>В случае</w:t>
      </w:r>
      <w:proofErr w:type="gramStart"/>
      <w:r w:rsidRPr="002F7820">
        <w:rPr>
          <w:sz w:val="20"/>
        </w:rPr>
        <w:t>,</w:t>
      </w:r>
      <w:proofErr w:type="gramEnd"/>
      <w:r w:rsidRPr="002F7820">
        <w:rPr>
          <w:sz w:val="20"/>
        </w:rPr>
        <w:t xml:space="preserve"> если объект расположен на территории двух и более субъектов Российской Федерации, указывается номер “00”;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proofErr w:type="gramStart"/>
      <w:r w:rsidRPr="002F7820">
        <w:rPr>
          <w:sz w:val="20"/>
        </w:rPr>
        <w:t>Б</w:t>
      </w:r>
      <w:proofErr w:type="gramEnd"/>
      <w:r w:rsidRPr="002F7820">
        <w:rPr>
          <w:sz w:val="20"/>
        </w:rPr>
        <w:t>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2F7820">
        <w:rPr>
          <w:sz w:val="20"/>
        </w:rPr>
        <w:t>,</w:t>
      </w:r>
      <w:proofErr w:type="gramEnd"/>
      <w:r w:rsidRPr="002F7820">
        <w:rPr>
          <w:sz w:val="20"/>
        </w:rPr>
        <w:t xml:space="preserve"> если объект расположен на территории двух и более муниципальных образований, указывается номер “000”;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t>Г – год выдачи разрешения на строительство (полностью).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lastRenderedPageBreak/>
        <w:t>Составные части номера отделяются друг от друга знаком “</w:t>
      </w:r>
      <w:proofErr w:type="gramStart"/>
      <w:r w:rsidRPr="002F7820">
        <w:rPr>
          <w:sz w:val="20"/>
        </w:rPr>
        <w:t>-”</w:t>
      </w:r>
      <w:proofErr w:type="gramEnd"/>
      <w:r w:rsidRPr="002F7820">
        <w:rPr>
          <w:sz w:val="20"/>
        </w:rPr>
        <w:t>. Цифровые индексы обозначаются арабскими цифрами.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t>Для федеральных органов исполнительной власти и Государственной корпорации по атомной энергии “</w:t>
      </w:r>
      <w:proofErr w:type="spellStart"/>
      <w:r w:rsidRPr="002F7820">
        <w:t>Росатом</w:t>
      </w:r>
      <w:proofErr w:type="spellEnd"/>
      <w:r w:rsidRPr="002F7820">
        <w:t>” в конце номера может указываться условное обозначение такого органа, Государственной корпорации по атомной энергии “</w:t>
      </w:r>
      <w:proofErr w:type="spellStart"/>
      <w:r w:rsidRPr="002F7820">
        <w:t>Росатом</w:t>
      </w:r>
      <w:proofErr w:type="spellEnd"/>
      <w:r w:rsidRPr="002F7820">
        <w:t xml:space="preserve">”, </w:t>
      </w:r>
      <w:proofErr w:type="gramStart"/>
      <w:r w:rsidRPr="002F7820">
        <w:t>определяемый</w:t>
      </w:r>
      <w:proofErr w:type="gramEnd"/>
      <w:r w:rsidRPr="002F7820">
        <w:t xml:space="preserve"> ими самостоятельно.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4</w:t>
      </w:r>
      <w:r w:rsidRPr="002F7820">
        <w:t> </w:t>
      </w:r>
      <w:proofErr w:type="gramStart"/>
      <w:r w:rsidRPr="002F7820">
        <w:t>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5</w:t>
      </w:r>
      <w:r w:rsidRPr="002F7820"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6</w:t>
      </w:r>
      <w:r w:rsidRPr="002F7820">
        <w:t xml:space="preserve"> 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 w:rsidRPr="002F7820">
        <w:t>право ведения</w:t>
      </w:r>
      <w:proofErr w:type="gramEnd"/>
      <w:r w:rsidRPr="002F7820"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7</w:t>
      </w:r>
      <w:r w:rsidRPr="002F7820">
        <w:t> Заполнение не является обязательным при выдаче разрешения на строительство (реконструкцию) линейного объекта.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8</w:t>
      </w:r>
      <w:r w:rsidRPr="002F7820"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9</w:t>
      </w:r>
      <w:r w:rsidRPr="002F7820"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10</w:t>
      </w:r>
      <w:r w:rsidRPr="002F7820"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11</w:t>
      </w:r>
      <w:r w:rsidRPr="002F7820">
        <w:t> Указывается кем, когда разработана проектная документация (реквизиты документа, наименование проектной организации).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12</w:t>
      </w:r>
      <w:r w:rsidRPr="002F7820">
        <w:t> В отношении линейных объектов допускается заполнение не всех граф раздела.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13</w:t>
      </w:r>
      <w:r w:rsidRPr="002F7820"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14</w:t>
      </w:r>
      <w:r w:rsidRPr="002F7820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15</w:t>
      </w:r>
      <w:r w:rsidRPr="002F7820"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16</w:t>
      </w:r>
      <w:r w:rsidRPr="002F7820"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17</w:t>
      </w:r>
      <w:r w:rsidRPr="002F7820"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rStyle w:val="aff"/>
          <w:sz w:val="20"/>
        </w:rPr>
        <w:t>18</w:t>
      </w:r>
      <w:r w:rsidRPr="002F7820">
        <w:rPr>
          <w:sz w:val="20"/>
        </w:rPr>
        <w:t> Указываются основания для установления срока действия разрешения на строительство:</w:t>
      </w:r>
    </w:p>
    <w:p w:rsidR="002F7820" w:rsidRPr="002F7820" w:rsidRDefault="002F7820" w:rsidP="002F7820">
      <w:pPr>
        <w:ind w:firstLine="567"/>
        <w:jc w:val="both"/>
        <w:rPr>
          <w:sz w:val="20"/>
        </w:rPr>
      </w:pPr>
      <w:r w:rsidRPr="002F7820">
        <w:rPr>
          <w:sz w:val="20"/>
        </w:rPr>
        <w:t>- проектная документация (раздел);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t>- нормативный правовой акт (номер, дата, статья).</w:t>
      </w:r>
    </w:p>
    <w:p w:rsidR="002F7820" w:rsidRPr="002F7820" w:rsidRDefault="002F7820" w:rsidP="002F7820">
      <w:pPr>
        <w:pStyle w:val="aff0"/>
        <w:ind w:firstLine="567"/>
        <w:jc w:val="both"/>
      </w:pPr>
      <w:r w:rsidRPr="002F7820">
        <w:rPr>
          <w:rStyle w:val="aff"/>
        </w:rPr>
        <w:t>19</w:t>
      </w:r>
      <w:r w:rsidRPr="002F7820"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B620DC" w:rsidRPr="002F7820" w:rsidRDefault="00B620DC" w:rsidP="00AD7922">
      <w:pPr>
        <w:jc w:val="right"/>
        <w:rPr>
          <w:sz w:val="20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AD7922">
      <w:pPr>
        <w:jc w:val="right"/>
        <w:rPr>
          <w:sz w:val="24"/>
          <w:szCs w:val="24"/>
        </w:rPr>
      </w:pPr>
    </w:p>
    <w:p w:rsidR="00B620DC" w:rsidRDefault="00B620DC" w:rsidP="002F7820">
      <w:pPr>
        <w:rPr>
          <w:sz w:val="24"/>
          <w:szCs w:val="24"/>
        </w:rPr>
      </w:pPr>
    </w:p>
    <w:p w:rsidR="002F7820" w:rsidRDefault="002F7820" w:rsidP="002F7820">
      <w:pPr>
        <w:rPr>
          <w:sz w:val="24"/>
          <w:szCs w:val="24"/>
        </w:rPr>
      </w:pPr>
    </w:p>
    <w:p w:rsidR="00AD7922" w:rsidRPr="00AD7922" w:rsidRDefault="00AD7922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AD7922" w:rsidRPr="00AD7922" w:rsidRDefault="00AD7922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к административному регламенту</w:t>
      </w:r>
    </w:p>
    <w:p w:rsidR="00AD7922" w:rsidRPr="00AD7922" w:rsidRDefault="00AD7922" w:rsidP="00871013">
      <w:pPr>
        <w:jc w:val="right"/>
        <w:rPr>
          <w:sz w:val="24"/>
          <w:szCs w:val="24"/>
        </w:rPr>
      </w:pPr>
      <w:r w:rsidRPr="00AD7922">
        <w:rPr>
          <w:sz w:val="24"/>
          <w:szCs w:val="24"/>
        </w:rPr>
        <w:t>предоставления муниципальной услуги</w:t>
      </w:r>
    </w:p>
    <w:p w:rsidR="00AD7922" w:rsidRDefault="00AD7922" w:rsidP="00871013">
      <w:pPr>
        <w:pStyle w:val="a7"/>
        <w:spacing w:line="240" w:lineRule="auto"/>
        <w:ind w:firstLine="709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AD7922">
        <w:rPr>
          <w:sz w:val="24"/>
          <w:szCs w:val="24"/>
        </w:rPr>
        <w:t>«</w:t>
      </w:r>
      <w:r w:rsidRPr="00AD7922">
        <w:rPr>
          <w:rFonts w:eastAsia="Calibri"/>
          <w:color w:val="000000"/>
          <w:sz w:val="24"/>
          <w:szCs w:val="24"/>
          <w:lang w:eastAsia="en-US"/>
        </w:rPr>
        <w:t>Выдача разрешений на строительство,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реконструкцию</w:t>
      </w:r>
    </w:p>
    <w:p w:rsidR="00871013" w:rsidRDefault="00AD7922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AD7922">
        <w:rPr>
          <w:rFonts w:eastAsia="Calibri"/>
          <w:color w:val="000000"/>
          <w:sz w:val="24"/>
          <w:szCs w:val="24"/>
          <w:lang w:eastAsia="en-US"/>
        </w:rPr>
        <w:t>объектов капитального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D7922">
        <w:rPr>
          <w:rFonts w:eastAsia="Calibri"/>
          <w:color w:val="000000"/>
          <w:sz w:val="24"/>
          <w:szCs w:val="24"/>
          <w:lang w:eastAsia="en-US"/>
        </w:rPr>
        <w:t>строительства</w:t>
      </w:r>
      <w:r w:rsidRPr="00AD7922">
        <w:rPr>
          <w:sz w:val="24"/>
          <w:szCs w:val="24"/>
        </w:rPr>
        <w:t>»</w:t>
      </w:r>
      <w:r w:rsidR="00871013">
        <w:rPr>
          <w:sz w:val="24"/>
          <w:szCs w:val="24"/>
        </w:rPr>
        <w:t xml:space="preserve"> на территории</w:t>
      </w:r>
    </w:p>
    <w:p w:rsidR="00AD7922" w:rsidRDefault="00871013" w:rsidP="00871013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Октябрьского городского поселения,</w:t>
      </w:r>
    </w:p>
    <w:p w:rsidR="00AD7922" w:rsidRDefault="00AD7922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AD7922" w:rsidRDefault="00AD7922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</w:p>
    <w:p w:rsidR="00AD7922" w:rsidRDefault="00AD7922" w:rsidP="00871013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 xml:space="preserve">от </w:t>
      </w:r>
      <w:r w:rsidR="003D7AEB">
        <w:rPr>
          <w:color w:val="000000"/>
          <w:sz w:val="24"/>
          <w:szCs w:val="24"/>
        </w:rPr>
        <w:t>16.03</w:t>
      </w:r>
      <w:r w:rsidRPr="00AD7922">
        <w:rPr>
          <w:color w:val="000000"/>
          <w:sz w:val="24"/>
          <w:szCs w:val="24"/>
        </w:rPr>
        <w:t xml:space="preserve">.2018 № </w:t>
      </w:r>
      <w:r w:rsidR="00F106F9">
        <w:rPr>
          <w:color w:val="000000"/>
          <w:sz w:val="24"/>
          <w:szCs w:val="24"/>
        </w:rPr>
        <w:t>164</w:t>
      </w:r>
    </w:p>
    <w:p w:rsidR="00BF7350" w:rsidRPr="00933C44" w:rsidRDefault="00BF7350" w:rsidP="00E73CA1">
      <w:pPr>
        <w:autoSpaceDE w:val="0"/>
        <w:autoSpaceDN w:val="0"/>
        <w:ind w:left="5103"/>
        <w:rPr>
          <w:sz w:val="22"/>
          <w:szCs w:val="22"/>
        </w:rPr>
      </w:pPr>
      <w:r>
        <w:rPr>
          <w:sz w:val="22"/>
          <w:szCs w:val="22"/>
        </w:rPr>
        <w:t>К</w:t>
      </w:r>
      <w:r w:rsidRPr="00933C44">
        <w:rPr>
          <w:sz w:val="22"/>
          <w:szCs w:val="22"/>
        </w:rPr>
        <w:t xml:space="preserve">ому: </w:t>
      </w:r>
    </w:p>
    <w:p w:rsidR="00BF7350" w:rsidRPr="00E73CA1" w:rsidRDefault="00BF7350" w:rsidP="00E73CA1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16"/>
          <w:szCs w:val="16"/>
        </w:rPr>
      </w:pPr>
      <w:proofErr w:type="gramStart"/>
      <w:r w:rsidRPr="00E73CA1">
        <w:rPr>
          <w:sz w:val="16"/>
          <w:szCs w:val="16"/>
        </w:rPr>
        <w:t>(наименование юридического, физического лица – застройщик,</w:t>
      </w:r>
      <w:r w:rsidRPr="00E73CA1">
        <w:rPr>
          <w:color w:val="000000"/>
          <w:sz w:val="16"/>
          <w:szCs w:val="16"/>
        </w:rPr>
        <w:t xml:space="preserve"> </w:t>
      </w:r>
      <w:proofErr w:type="gramEnd"/>
    </w:p>
    <w:p w:rsidR="00BF7350" w:rsidRPr="00D05BB6" w:rsidRDefault="00BF7350" w:rsidP="00E73CA1">
      <w:pPr>
        <w:autoSpaceDE w:val="0"/>
        <w:autoSpaceDN w:val="0"/>
        <w:ind w:left="5103"/>
        <w:rPr>
          <w:sz w:val="16"/>
          <w:szCs w:val="16"/>
        </w:rPr>
      </w:pPr>
    </w:p>
    <w:p w:rsidR="00BF7350" w:rsidRPr="00E73CA1" w:rsidRDefault="00BF7350" w:rsidP="00E73CA1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16"/>
          <w:szCs w:val="16"/>
        </w:rPr>
      </w:pPr>
      <w:proofErr w:type="gramStart"/>
      <w:r w:rsidRPr="00E73CA1">
        <w:rPr>
          <w:sz w:val="16"/>
          <w:szCs w:val="16"/>
        </w:rPr>
        <w:t>планирующего</w:t>
      </w:r>
      <w:proofErr w:type="gramEnd"/>
      <w:r w:rsidRPr="00E73CA1">
        <w:rPr>
          <w:sz w:val="16"/>
          <w:szCs w:val="16"/>
        </w:rPr>
        <w:t xml:space="preserve"> осуществлять строительство, реконструкцию или капитальный </w:t>
      </w:r>
    </w:p>
    <w:p w:rsidR="00BF7350" w:rsidRPr="00D05BB6" w:rsidRDefault="00BF7350" w:rsidP="00E73CA1">
      <w:pPr>
        <w:autoSpaceDE w:val="0"/>
        <w:autoSpaceDN w:val="0"/>
        <w:ind w:left="5103"/>
        <w:rPr>
          <w:sz w:val="16"/>
          <w:szCs w:val="16"/>
        </w:rPr>
      </w:pPr>
    </w:p>
    <w:p w:rsidR="00BF7350" w:rsidRPr="00E73CA1" w:rsidRDefault="00BF7350" w:rsidP="00E73CA1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16"/>
          <w:szCs w:val="16"/>
        </w:rPr>
      </w:pPr>
      <w:r w:rsidRPr="00E73CA1">
        <w:rPr>
          <w:sz w:val="16"/>
          <w:szCs w:val="16"/>
        </w:rPr>
        <w:t xml:space="preserve">ремонт; </w:t>
      </w:r>
      <w:r w:rsidRPr="00E73CA1">
        <w:rPr>
          <w:color w:val="000000"/>
          <w:sz w:val="16"/>
          <w:szCs w:val="16"/>
        </w:rPr>
        <w:t xml:space="preserve">фамилия, имя, отчество – для граждан, полное наименование </w:t>
      </w:r>
    </w:p>
    <w:p w:rsidR="00BF7350" w:rsidRPr="00D05BB6" w:rsidRDefault="00BF7350" w:rsidP="00E73CA1">
      <w:pPr>
        <w:autoSpaceDE w:val="0"/>
        <w:autoSpaceDN w:val="0"/>
        <w:ind w:left="5103"/>
        <w:rPr>
          <w:sz w:val="16"/>
          <w:szCs w:val="16"/>
        </w:rPr>
      </w:pPr>
    </w:p>
    <w:p w:rsidR="00BF7350" w:rsidRPr="00E73CA1" w:rsidRDefault="00BF7350" w:rsidP="00E73CA1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16"/>
          <w:szCs w:val="16"/>
        </w:rPr>
      </w:pPr>
      <w:r w:rsidRPr="00E73CA1">
        <w:rPr>
          <w:color w:val="000000"/>
          <w:sz w:val="16"/>
          <w:szCs w:val="16"/>
        </w:rPr>
        <w:t>организации – для юридических лиц</w:t>
      </w:r>
      <w:r w:rsidRPr="00E73CA1">
        <w:rPr>
          <w:sz w:val="16"/>
          <w:szCs w:val="16"/>
        </w:rPr>
        <w:t xml:space="preserve">; ИНН; </w:t>
      </w:r>
      <w:r w:rsidRPr="00E73CA1">
        <w:rPr>
          <w:color w:val="000000"/>
          <w:sz w:val="16"/>
          <w:szCs w:val="16"/>
        </w:rPr>
        <w:t>его почтовый индекс и адрес</w:t>
      </w:r>
      <w:r w:rsidR="00871013">
        <w:rPr>
          <w:sz w:val="16"/>
          <w:szCs w:val="16"/>
        </w:rPr>
        <w:t>; Ф.И.О.</w:t>
      </w:r>
    </w:p>
    <w:p w:rsidR="00BF7350" w:rsidRPr="00D05BB6" w:rsidRDefault="00BF7350" w:rsidP="00E73CA1">
      <w:pPr>
        <w:autoSpaceDE w:val="0"/>
        <w:autoSpaceDN w:val="0"/>
        <w:ind w:left="5103"/>
        <w:rPr>
          <w:sz w:val="16"/>
          <w:szCs w:val="16"/>
        </w:rPr>
      </w:pPr>
    </w:p>
    <w:p w:rsidR="00BF7350" w:rsidRPr="00E73CA1" w:rsidRDefault="00BF7350" w:rsidP="00E73CA1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16"/>
          <w:szCs w:val="16"/>
        </w:rPr>
      </w:pPr>
      <w:r w:rsidRPr="00E73CA1">
        <w:rPr>
          <w:sz w:val="16"/>
          <w:szCs w:val="16"/>
        </w:rPr>
        <w:t xml:space="preserve">руководителя; телефон; банковские реквизиты (наименование банка, </w:t>
      </w:r>
      <w:proofErr w:type="gramStart"/>
      <w:r w:rsidRPr="00E73CA1">
        <w:rPr>
          <w:sz w:val="16"/>
          <w:szCs w:val="16"/>
        </w:rPr>
        <w:t>р</w:t>
      </w:r>
      <w:proofErr w:type="gramEnd"/>
      <w:r w:rsidRPr="00E73CA1">
        <w:rPr>
          <w:sz w:val="16"/>
          <w:szCs w:val="16"/>
        </w:rPr>
        <w:t>/с, к/с, БИК))</w:t>
      </w:r>
    </w:p>
    <w:p w:rsidR="00BF7350" w:rsidRDefault="00BF7350" w:rsidP="00E73CA1">
      <w:pPr>
        <w:shd w:val="clear" w:color="auto" w:fill="FFFFFF"/>
        <w:tabs>
          <w:tab w:val="left" w:pos="4962"/>
        </w:tabs>
        <w:spacing w:line="240" w:lineRule="exact"/>
        <w:ind w:left="5103"/>
        <w:jc w:val="center"/>
        <w:rPr>
          <w:b/>
          <w:bCs/>
          <w:sz w:val="24"/>
          <w:szCs w:val="24"/>
        </w:rPr>
      </w:pPr>
    </w:p>
    <w:p w:rsidR="008F0250" w:rsidRDefault="00E73CA1" w:rsidP="00871013">
      <w:pPr>
        <w:shd w:val="clear" w:color="auto" w:fill="FFFFFF"/>
        <w:tabs>
          <w:tab w:val="left" w:pos="496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8F0250" w:rsidRPr="008F0250" w:rsidRDefault="008F0250" w:rsidP="0087101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0250">
        <w:rPr>
          <w:rFonts w:ascii="Times New Roman" w:hAnsi="Times New Roman" w:cs="Times New Roman"/>
          <w:b/>
          <w:sz w:val="24"/>
          <w:szCs w:val="24"/>
        </w:rPr>
        <w:t xml:space="preserve">об отказе в выдаче разрешения на </w:t>
      </w:r>
      <w:r w:rsidRPr="00ED4992">
        <w:rPr>
          <w:rFonts w:ascii="Times New Roman" w:hAnsi="Times New Roman" w:cs="Times New Roman"/>
          <w:b/>
          <w:sz w:val="24"/>
          <w:szCs w:val="24"/>
        </w:rPr>
        <w:t>строительство, реконструкцию,</w:t>
      </w:r>
      <w:r w:rsidR="00D0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992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  <w:r w:rsidRPr="008F0250">
        <w:rPr>
          <w:rFonts w:ascii="Times New Roman" w:hAnsi="Times New Roman" w:cs="Times New Roman"/>
          <w:b/>
          <w:sz w:val="24"/>
          <w:szCs w:val="24"/>
        </w:rPr>
        <w:t xml:space="preserve"> объекта капитального строительства</w:t>
      </w:r>
    </w:p>
    <w:p w:rsidR="008F0250" w:rsidRPr="008F0250" w:rsidRDefault="008F0250" w:rsidP="008710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250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8F0250" w:rsidRPr="002E0040" w:rsidRDefault="008F0250" w:rsidP="008710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F0250" w:rsidRPr="008F0250" w:rsidRDefault="008F0250" w:rsidP="008710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250">
        <w:rPr>
          <w:rFonts w:ascii="Times New Roman" w:hAnsi="Times New Roman" w:cs="Times New Roman"/>
          <w:sz w:val="24"/>
          <w:szCs w:val="24"/>
        </w:rPr>
        <w:t xml:space="preserve">Вы обратились с заявлением </w:t>
      </w:r>
      <w:r w:rsidR="00E73CA1">
        <w:rPr>
          <w:rFonts w:ascii="Times New Roman" w:hAnsi="Times New Roman" w:cs="Times New Roman"/>
          <w:sz w:val="24"/>
          <w:szCs w:val="24"/>
        </w:rPr>
        <w:t xml:space="preserve">о </w:t>
      </w:r>
      <w:r w:rsidRPr="008F0250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Pr="00ED4992">
        <w:rPr>
          <w:rFonts w:ascii="Times New Roman" w:hAnsi="Times New Roman" w:cs="Times New Roman"/>
          <w:sz w:val="24"/>
          <w:szCs w:val="24"/>
        </w:rPr>
        <w:t>строительство, реконструкцию, капитальный ремонт</w:t>
      </w:r>
      <w:r w:rsidRPr="008F025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C762D8" w:rsidRPr="00C762D8">
        <w:rPr>
          <w:rFonts w:ascii="Times New Roman" w:hAnsi="Times New Roman" w:cs="Times New Roman"/>
          <w:sz w:val="24"/>
          <w:szCs w:val="24"/>
        </w:rPr>
        <w:t xml:space="preserve"> </w:t>
      </w:r>
      <w:r w:rsidR="00C762D8" w:rsidRPr="008F0250">
        <w:rPr>
          <w:rFonts w:ascii="Times New Roman" w:hAnsi="Times New Roman" w:cs="Times New Roman"/>
          <w:sz w:val="24"/>
          <w:szCs w:val="24"/>
        </w:rPr>
        <w:t xml:space="preserve">в </w:t>
      </w:r>
      <w:r w:rsidR="00E73CA1">
        <w:rPr>
          <w:rFonts w:ascii="Times New Roman" w:hAnsi="Times New Roman" w:cs="Times New Roman"/>
          <w:sz w:val="24"/>
          <w:szCs w:val="24"/>
        </w:rPr>
        <w:t>А</w:t>
      </w:r>
      <w:r w:rsidR="00C762D8">
        <w:rPr>
          <w:rFonts w:ascii="Times New Roman" w:hAnsi="Times New Roman" w:cs="Times New Roman"/>
          <w:sz w:val="24"/>
          <w:szCs w:val="24"/>
        </w:rPr>
        <w:t>дминистрацию Октябрьского городского поселения</w:t>
      </w:r>
    </w:p>
    <w:p w:rsidR="008F0250" w:rsidRPr="008F0250" w:rsidRDefault="008F0250" w:rsidP="00871013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F0250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7"/>
        <w:gridCol w:w="6279"/>
      </w:tblGrid>
      <w:tr w:rsidR="008F0250" w:rsidTr="00D05BB6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8F0250" w:rsidRDefault="008F0250" w:rsidP="008710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250" w:rsidTr="00D05BB6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0250" w:rsidRDefault="008F0250" w:rsidP="00D05BB6">
            <w:pPr>
              <w:pStyle w:val="ConsPlusNonformat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F0250" w:rsidTr="00D05BB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8F0250" w:rsidRPr="008F0250" w:rsidRDefault="00C762D8" w:rsidP="008710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F0250" w:rsidRPr="008F0250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  <w:r w:rsidR="00967B1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C762D8" w:rsidTr="00D05BB6">
        <w:tc>
          <w:tcPr>
            <w:tcW w:w="3327" w:type="dxa"/>
          </w:tcPr>
          <w:p w:rsidR="00C762D8" w:rsidRDefault="00C762D8" w:rsidP="008710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250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8F025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C762D8" w:rsidRDefault="00C762D8" w:rsidP="008710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8" w:rsidTr="00D05BB6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C762D8" w:rsidRDefault="00C762D8" w:rsidP="00D05BB6">
            <w:pPr>
              <w:pStyle w:val="ConsPlusNonformat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282" w:rsidTr="00D05BB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112282" w:rsidRPr="00E73CA1" w:rsidRDefault="00112282" w:rsidP="008710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CA1">
              <w:rPr>
                <w:rFonts w:ascii="Times New Roman" w:hAnsi="Times New Roman" w:cs="Times New Roman"/>
                <w:sz w:val="16"/>
                <w:szCs w:val="16"/>
              </w:rPr>
              <w:t>(город, район, улица, номер участка)</w:t>
            </w:r>
          </w:p>
        </w:tc>
      </w:tr>
    </w:tbl>
    <w:p w:rsidR="008F0250" w:rsidRPr="008F0250" w:rsidRDefault="008F0250" w:rsidP="008710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250">
        <w:rPr>
          <w:rFonts w:ascii="Times New Roman" w:hAnsi="Times New Roman" w:cs="Times New Roman"/>
          <w:sz w:val="24"/>
          <w:szCs w:val="24"/>
        </w:rPr>
        <w:t>Заявление принято "____" __________ 20___ г., зарегистрировано № _________</w:t>
      </w:r>
      <w:r w:rsidR="00E73CA1">
        <w:rPr>
          <w:rFonts w:ascii="Times New Roman" w:hAnsi="Times New Roman" w:cs="Times New Roman"/>
          <w:sz w:val="24"/>
          <w:szCs w:val="24"/>
        </w:rPr>
        <w:t>_____</w:t>
      </w:r>
      <w:r w:rsidRPr="008F0250">
        <w:rPr>
          <w:rFonts w:ascii="Times New Roman" w:hAnsi="Times New Roman" w:cs="Times New Roman"/>
          <w:sz w:val="24"/>
          <w:szCs w:val="24"/>
        </w:rPr>
        <w:t>_____.</w:t>
      </w:r>
    </w:p>
    <w:p w:rsidR="008F0250" w:rsidRPr="008F0250" w:rsidRDefault="008F0250" w:rsidP="008710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5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</w:t>
      </w:r>
      <w:r w:rsidR="00E73CA1">
        <w:rPr>
          <w:rFonts w:ascii="Times New Roman" w:hAnsi="Times New Roman" w:cs="Times New Roman"/>
          <w:sz w:val="24"/>
          <w:szCs w:val="24"/>
        </w:rPr>
        <w:t xml:space="preserve">Вам отказано </w:t>
      </w:r>
      <w:r w:rsidRPr="008F0250">
        <w:rPr>
          <w:rFonts w:ascii="Times New Roman" w:hAnsi="Times New Roman" w:cs="Times New Roman"/>
          <w:sz w:val="24"/>
          <w:szCs w:val="24"/>
        </w:rPr>
        <w:t>в выдаче разрешения на строительство _______________________</w:t>
      </w:r>
      <w:r w:rsidR="0087101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F0250">
        <w:rPr>
          <w:rFonts w:ascii="Times New Roman" w:hAnsi="Times New Roman" w:cs="Times New Roman"/>
          <w:sz w:val="24"/>
          <w:szCs w:val="24"/>
        </w:rPr>
        <w:t>___</w:t>
      </w:r>
    </w:p>
    <w:p w:rsidR="008F0250" w:rsidRPr="00EA77A3" w:rsidRDefault="008F0250" w:rsidP="0087101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A77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(наименование объекта)</w:t>
      </w:r>
    </w:p>
    <w:p w:rsidR="008F0250" w:rsidRPr="008F0250" w:rsidRDefault="008F0250" w:rsidP="008710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25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3CA1">
        <w:rPr>
          <w:rFonts w:ascii="Times New Roman" w:hAnsi="Times New Roman" w:cs="Times New Roman"/>
          <w:sz w:val="24"/>
          <w:szCs w:val="24"/>
        </w:rPr>
        <w:t>_____</w:t>
      </w:r>
      <w:r w:rsidRPr="008F0250">
        <w:rPr>
          <w:rFonts w:ascii="Times New Roman" w:hAnsi="Times New Roman" w:cs="Times New Roman"/>
          <w:sz w:val="24"/>
          <w:szCs w:val="24"/>
        </w:rPr>
        <w:t xml:space="preserve">________________, </w:t>
      </w:r>
      <w:proofErr w:type="gramStart"/>
      <w:r w:rsidRPr="008F0250">
        <w:rPr>
          <w:rFonts w:ascii="Times New Roman" w:hAnsi="Times New Roman" w:cs="Times New Roman"/>
          <w:sz w:val="24"/>
          <w:szCs w:val="24"/>
        </w:rPr>
        <w:t>расположен</w:t>
      </w:r>
      <w:r w:rsidR="00E73CA1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E73CA1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 w:rsidRPr="008F0250">
        <w:rPr>
          <w:rFonts w:ascii="Times New Roman" w:hAnsi="Times New Roman" w:cs="Times New Roman"/>
          <w:sz w:val="24"/>
          <w:szCs w:val="24"/>
        </w:rPr>
        <w:t>_________</w:t>
      </w:r>
      <w:r w:rsidR="00E73CA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F0250" w:rsidRPr="008F0250" w:rsidRDefault="008F0250" w:rsidP="008710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250">
        <w:rPr>
          <w:rFonts w:ascii="Times New Roman" w:hAnsi="Times New Roman" w:cs="Times New Roman"/>
          <w:sz w:val="24"/>
          <w:szCs w:val="24"/>
        </w:rPr>
        <w:t>на основании</w:t>
      </w:r>
      <w:r w:rsidR="00E73CA1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8F025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0250" w:rsidRPr="00EA77A3" w:rsidRDefault="00CC0E1E" w:rsidP="008710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8F0250" w:rsidRPr="00EA77A3">
        <w:rPr>
          <w:rFonts w:ascii="Times New Roman" w:hAnsi="Times New Roman" w:cs="Times New Roman"/>
          <w:sz w:val="16"/>
          <w:szCs w:val="16"/>
        </w:rPr>
        <w:t>указать причину отказа в соответствии с</w:t>
      </w:r>
      <w:proofErr w:type="gramEnd"/>
    </w:p>
    <w:p w:rsidR="008F0250" w:rsidRPr="008F0250" w:rsidRDefault="008F0250" w:rsidP="008710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25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73CA1">
        <w:rPr>
          <w:rFonts w:ascii="Times New Roman" w:hAnsi="Times New Roman" w:cs="Times New Roman"/>
          <w:sz w:val="24"/>
          <w:szCs w:val="24"/>
        </w:rPr>
        <w:t>______</w:t>
      </w:r>
      <w:r w:rsidRPr="008F0250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0250" w:rsidRPr="00876985" w:rsidRDefault="008F0250" w:rsidP="0087101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A77A3">
        <w:rPr>
          <w:rFonts w:ascii="Times New Roman" w:hAnsi="Times New Roman" w:cs="Times New Roman"/>
          <w:sz w:val="16"/>
          <w:szCs w:val="16"/>
        </w:rPr>
        <w:t>действующим законодательством</w:t>
      </w:r>
      <w:r w:rsidR="00CC0E1E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466"/>
      </w:tblGrid>
      <w:tr w:rsidR="00EA77A3" w:rsidRPr="00933C44" w:rsidTr="00E73CA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A77A3" w:rsidRPr="00933C44" w:rsidTr="00E73CA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CA1">
              <w:rPr>
                <w:sz w:val="16"/>
                <w:szCs w:val="16"/>
              </w:rPr>
              <w:t>(должность</w:t>
            </w:r>
            <w:r w:rsidRPr="00E73CA1">
              <w:rPr>
                <w:color w:val="000000"/>
                <w:sz w:val="16"/>
                <w:szCs w:val="16"/>
              </w:rPr>
              <w:t xml:space="preserve"> уполномоченного сотрудника органа, осуществляющего выдачу разрешения на строительство</w:t>
            </w:r>
            <w:r w:rsidRPr="00E73CA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CA1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CA1">
              <w:rPr>
                <w:sz w:val="16"/>
                <w:szCs w:val="16"/>
              </w:rPr>
              <w:t>(Ф.И.О.)</w:t>
            </w:r>
          </w:p>
        </w:tc>
      </w:tr>
    </w:tbl>
    <w:p w:rsidR="008F0250" w:rsidRPr="008F0250" w:rsidRDefault="008F0250" w:rsidP="00871013">
      <w:pPr>
        <w:ind w:firstLine="540"/>
        <w:jc w:val="both"/>
        <w:rPr>
          <w:sz w:val="24"/>
          <w:szCs w:val="24"/>
        </w:rPr>
      </w:pPr>
      <w:r w:rsidRPr="008F0250">
        <w:rPr>
          <w:sz w:val="24"/>
          <w:szCs w:val="24"/>
        </w:rPr>
        <w:t>Уведомление получил:</w:t>
      </w:r>
    </w:p>
    <w:p w:rsidR="008F0250" w:rsidRPr="008F0250" w:rsidRDefault="008F0250" w:rsidP="00871013">
      <w:pPr>
        <w:ind w:firstLine="540"/>
        <w:jc w:val="both"/>
        <w:rPr>
          <w:sz w:val="24"/>
          <w:szCs w:val="24"/>
        </w:rPr>
      </w:pPr>
      <w:r w:rsidRPr="008F0250">
        <w:rPr>
          <w:sz w:val="24"/>
          <w:szCs w:val="24"/>
        </w:rPr>
        <w:t>«_________» ______________ 20       г.</w:t>
      </w:r>
    </w:p>
    <w:p w:rsidR="008F0250" w:rsidRPr="00986C7F" w:rsidRDefault="008F0250" w:rsidP="00871013">
      <w:pPr>
        <w:jc w:val="both"/>
        <w:rPr>
          <w:sz w:val="16"/>
          <w:szCs w:val="16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466"/>
      </w:tblGrid>
      <w:tr w:rsidR="00EA77A3" w:rsidRPr="00933C44" w:rsidTr="00F106F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A3" w:rsidRPr="00933C44" w:rsidRDefault="00EA77A3" w:rsidP="0087101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EA77A3" w:rsidRPr="00933C44" w:rsidTr="00F106F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CA1">
              <w:rPr>
                <w:sz w:val="16"/>
                <w:szCs w:val="16"/>
              </w:rPr>
              <w:t>(должность руководителя организации)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CA1">
              <w:rPr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EA77A3" w:rsidRPr="00E73CA1" w:rsidRDefault="00EA77A3" w:rsidP="0087101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73CA1">
              <w:rPr>
                <w:sz w:val="16"/>
                <w:szCs w:val="16"/>
              </w:rPr>
              <w:t>(Ф.И.О.)</w:t>
            </w:r>
          </w:p>
        </w:tc>
      </w:tr>
    </w:tbl>
    <w:p w:rsidR="00F106F9" w:rsidRDefault="00F106F9" w:rsidP="00871013">
      <w:pPr>
        <w:ind w:firstLine="540"/>
        <w:jc w:val="both"/>
        <w:rPr>
          <w:sz w:val="16"/>
          <w:szCs w:val="16"/>
        </w:rPr>
      </w:pPr>
    </w:p>
    <w:p w:rsidR="00F106F9" w:rsidRDefault="00EA77A3" w:rsidP="00871013">
      <w:pPr>
        <w:ind w:firstLine="540"/>
        <w:jc w:val="both"/>
        <w:rPr>
          <w:sz w:val="16"/>
          <w:szCs w:val="16"/>
        </w:rPr>
      </w:pPr>
      <w:r w:rsidRPr="00EA77A3">
        <w:rPr>
          <w:sz w:val="16"/>
          <w:szCs w:val="16"/>
        </w:rPr>
        <w:t>Исполнитель</w:t>
      </w:r>
    </w:p>
    <w:p w:rsidR="00DE1E8A" w:rsidRDefault="00EA77A3" w:rsidP="00871013">
      <w:pPr>
        <w:ind w:firstLine="540"/>
        <w:jc w:val="both"/>
        <w:rPr>
          <w:sz w:val="16"/>
          <w:szCs w:val="16"/>
        </w:rPr>
      </w:pPr>
      <w:r w:rsidRPr="00EA77A3">
        <w:rPr>
          <w:sz w:val="16"/>
          <w:szCs w:val="16"/>
        </w:rPr>
        <w:t>Телефон</w:t>
      </w:r>
    </w:p>
    <w:sectPr w:rsidR="00DE1E8A" w:rsidSect="00404A26"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4F" w:rsidRPr="00D13FB0" w:rsidRDefault="0084164F" w:rsidP="00D13FB0">
      <w:pPr>
        <w:pStyle w:val="aa"/>
      </w:pPr>
    </w:p>
  </w:endnote>
  <w:endnote w:type="continuationSeparator" w:id="0">
    <w:p w:rsidR="0084164F" w:rsidRPr="00D13FB0" w:rsidRDefault="0084164F" w:rsidP="00D13FB0">
      <w:pPr>
        <w:pStyle w:val="aa"/>
      </w:pPr>
    </w:p>
  </w:endnote>
  <w:endnote w:type="continuationNotice" w:id="1">
    <w:p w:rsidR="0084164F" w:rsidRPr="00D13FB0" w:rsidRDefault="0084164F" w:rsidP="00D13FB0">
      <w:pPr>
        <w:pStyle w:val="aa"/>
      </w:pPr>
    </w:p>
  </w:endnote>
  <w:endnote w:id="2">
    <w:p w:rsidR="00D05BB6" w:rsidRDefault="00D05BB6" w:rsidP="00D13FB0">
      <w:pPr>
        <w:pStyle w:val="aff0"/>
        <w:ind w:firstLine="708"/>
        <w:jc w:val="both"/>
      </w:pPr>
    </w:p>
  </w:endnote>
  <w:endnote w:id="3">
    <w:p w:rsidR="00D05BB6" w:rsidRDefault="00D05BB6" w:rsidP="002F7820">
      <w:pPr>
        <w:pStyle w:val="aff0"/>
        <w:jc w:val="both"/>
      </w:pPr>
    </w:p>
  </w:endnote>
  <w:endnote w:id="4">
    <w:p w:rsidR="00D05BB6" w:rsidRDefault="00D05BB6" w:rsidP="002F7820">
      <w:pPr>
        <w:pStyle w:val="aff0"/>
        <w:jc w:val="both"/>
      </w:pPr>
    </w:p>
  </w:endnote>
  <w:endnote w:id="5">
    <w:p w:rsidR="00D05BB6" w:rsidRDefault="00D05BB6" w:rsidP="002F7820">
      <w:pPr>
        <w:pStyle w:val="aff0"/>
        <w:jc w:val="both"/>
      </w:pPr>
    </w:p>
  </w:endnote>
  <w:endnote w:id="6">
    <w:p w:rsidR="00D05BB6" w:rsidRDefault="00D05BB6" w:rsidP="002F7820">
      <w:pPr>
        <w:pStyle w:val="aff0"/>
        <w:jc w:val="both"/>
      </w:pPr>
    </w:p>
  </w:endnote>
  <w:endnote w:id="7">
    <w:p w:rsidR="00D05BB6" w:rsidRDefault="00D05BB6" w:rsidP="002F7820">
      <w:pPr>
        <w:pStyle w:val="aff0"/>
        <w:jc w:val="both"/>
      </w:pPr>
    </w:p>
  </w:endnote>
  <w:endnote w:id="8">
    <w:p w:rsidR="00D05BB6" w:rsidRDefault="00D05BB6" w:rsidP="002F7820">
      <w:pPr>
        <w:pStyle w:val="aff0"/>
        <w:jc w:val="both"/>
      </w:pPr>
    </w:p>
  </w:endnote>
  <w:endnote w:id="9">
    <w:p w:rsidR="00D05BB6" w:rsidRDefault="00D05BB6" w:rsidP="002F7820">
      <w:pPr>
        <w:pStyle w:val="aff0"/>
        <w:jc w:val="both"/>
      </w:pPr>
    </w:p>
  </w:endnote>
  <w:endnote w:id="10">
    <w:p w:rsidR="00D05BB6" w:rsidRDefault="00D05BB6" w:rsidP="002F7820">
      <w:pPr>
        <w:pStyle w:val="aff0"/>
        <w:jc w:val="both"/>
      </w:pPr>
    </w:p>
  </w:endnote>
  <w:endnote w:id="11">
    <w:p w:rsidR="00D05BB6" w:rsidRDefault="00D05BB6" w:rsidP="002F7820">
      <w:pPr>
        <w:pStyle w:val="aff0"/>
        <w:jc w:val="both"/>
      </w:pPr>
    </w:p>
  </w:endnote>
  <w:endnote w:id="12">
    <w:p w:rsidR="00D05BB6" w:rsidRDefault="00D05BB6" w:rsidP="002F7820">
      <w:pPr>
        <w:pStyle w:val="aff0"/>
        <w:jc w:val="both"/>
      </w:pPr>
    </w:p>
  </w:endnote>
  <w:endnote w:id="13">
    <w:p w:rsidR="00D05BB6" w:rsidRDefault="00D05BB6" w:rsidP="002F7820">
      <w:pPr>
        <w:pStyle w:val="aff0"/>
        <w:jc w:val="both"/>
      </w:pPr>
    </w:p>
  </w:endnote>
  <w:endnote w:id="14">
    <w:p w:rsidR="00D05BB6" w:rsidRDefault="00D05BB6" w:rsidP="002F7820">
      <w:pPr>
        <w:pStyle w:val="aff0"/>
        <w:jc w:val="both"/>
      </w:pPr>
    </w:p>
  </w:endnote>
  <w:endnote w:id="15">
    <w:p w:rsidR="00D05BB6" w:rsidRDefault="00D05BB6" w:rsidP="002F7820">
      <w:pPr>
        <w:pStyle w:val="aff0"/>
        <w:jc w:val="both"/>
      </w:pPr>
    </w:p>
  </w:endnote>
  <w:endnote w:id="16">
    <w:p w:rsidR="00D05BB6" w:rsidRDefault="00D05BB6" w:rsidP="002F7820">
      <w:pPr>
        <w:pStyle w:val="aff0"/>
        <w:jc w:val="both"/>
      </w:pPr>
    </w:p>
  </w:endnote>
  <w:endnote w:id="17">
    <w:p w:rsidR="00D05BB6" w:rsidRDefault="00D05BB6" w:rsidP="002F7820">
      <w:pPr>
        <w:pStyle w:val="aff0"/>
        <w:jc w:val="both"/>
      </w:pPr>
    </w:p>
  </w:endnote>
  <w:endnote w:id="18">
    <w:p w:rsidR="00D05BB6" w:rsidRDefault="00D05BB6" w:rsidP="002F7820">
      <w:pPr>
        <w:pStyle w:val="aff0"/>
        <w:jc w:val="both"/>
      </w:pPr>
    </w:p>
  </w:endnote>
  <w:endnote w:id="19">
    <w:p w:rsidR="00D05BB6" w:rsidRDefault="00D05BB6" w:rsidP="002F7820">
      <w:pPr>
        <w:jc w:val="both"/>
      </w:pPr>
    </w:p>
  </w:endnote>
  <w:endnote w:id="20">
    <w:p w:rsidR="00D05BB6" w:rsidRDefault="00D05BB6" w:rsidP="002F7820">
      <w:pPr>
        <w:pStyle w:val="aff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4F" w:rsidRDefault="0084164F" w:rsidP="001436EC">
      <w:r>
        <w:separator/>
      </w:r>
    </w:p>
  </w:footnote>
  <w:footnote w:type="continuationSeparator" w:id="0">
    <w:p w:rsidR="0084164F" w:rsidRDefault="0084164F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BCC43D6"/>
    <w:multiLevelType w:val="multilevel"/>
    <w:tmpl w:val="D79AC6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4">
    <w:nsid w:val="17165F41"/>
    <w:multiLevelType w:val="multilevel"/>
    <w:tmpl w:val="279E26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BD12E8D"/>
    <w:multiLevelType w:val="multilevel"/>
    <w:tmpl w:val="F6327B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7292221"/>
    <w:multiLevelType w:val="multilevel"/>
    <w:tmpl w:val="2788014A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4AA843BC"/>
    <w:multiLevelType w:val="hybridMultilevel"/>
    <w:tmpl w:val="EBA6CA12"/>
    <w:lvl w:ilvl="0" w:tplc="44C494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C41E616C" w:tentative="1">
      <w:start w:val="1"/>
      <w:numFmt w:val="lowerLetter"/>
      <w:lvlText w:val="%2."/>
      <w:lvlJc w:val="left"/>
      <w:pPr>
        <w:ind w:left="1800" w:hanging="360"/>
      </w:pPr>
    </w:lvl>
    <w:lvl w:ilvl="2" w:tplc="FA7E3794" w:tentative="1">
      <w:start w:val="1"/>
      <w:numFmt w:val="lowerRoman"/>
      <w:lvlText w:val="%3."/>
      <w:lvlJc w:val="right"/>
      <w:pPr>
        <w:ind w:left="2520" w:hanging="180"/>
      </w:pPr>
    </w:lvl>
    <w:lvl w:ilvl="3" w:tplc="972620B8" w:tentative="1">
      <w:start w:val="1"/>
      <w:numFmt w:val="decimal"/>
      <w:lvlText w:val="%4."/>
      <w:lvlJc w:val="left"/>
      <w:pPr>
        <w:ind w:left="3240" w:hanging="360"/>
      </w:pPr>
    </w:lvl>
    <w:lvl w:ilvl="4" w:tplc="B074F1E8" w:tentative="1">
      <w:start w:val="1"/>
      <w:numFmt w:val="lowerLetter"/>
      <w:lvlText w:val="%5."/>
      <w:lvlJc w:val="left"/>
      <w:pPr>
        <w:ind w:left="3960" w:hanging="360"/>
      </w:pPr>
    </w:lvl>
    <w:lvl w:ilvl="5" w:tplc="F6AA9F72" w:tentative="1">
      <w:start w:val="1"/>
      <w:numFmt w:val="lowerRoman"/>
      <w:lvlText w:val="%6."/>
      <w:lvlJc w:val="right"/>
      <w:pPr>
        <w:ind w:left="4680" w:hanging="180"/>
      </w:pPr>
    </w:lvl>
    <w:lvl w:ilvl="6" w:tplc="6F3CD4BC" w:tentative="1">
      <w:start w:val="1"/>
      <w:numFmt w:val="decimal"/>
      <w:lvlText w:val="%7."/>
      <w:lvlJc w:val="left"/>
      <w:pPr>
        <w:ind w:left="5400" w:hanging="360"/>
      </w:pPr>
    </w:lvl>
    <w:lvl w:ilvl="7" w:tplc="B62A0716" w:tentative="1">
      <w:start w:val="1"/>
      <w:numFmt w:val="lowerLetter"/>
      <w:lvlText w:val="%8."/>
      <w:lvlJc w:val="left"/>
      <w:pPr>
        <w:ind w:left="6120" w:hanging="360"/>
      </w:pPr>
    </w:lvl>
    <w:lvl w:ilvl="8" w:tplc="3C725B3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0A31"/>
    <w:rsid w:val="0000111F"/>
    <w:rsid w:val="00001A04"/>
    <w:rsid w:val="00002417"/>
    <w:rsid w:val="00002493"/>
    <w:rsid w:val="0000265A"/>
    <w:rsid w:val="000046F8"/>
    <w:rsid w:val="00010170"/>
    <w:rsid w:val="00010534"/>
    <w:rsid w:val="00010E55"/>
    <w:rsid w:val="00011841"/>
    <w:rsid w:val="00011A0B"/>
    <w:rsid w:val="00013221"/>
    <w:rsid w:val="000165A9"/>
    <w:rsid w:val="000167CC"/>
    <w:rsid w:val="0002143C"/>
    <w:rsid w:val="000223E7"/>
    <w:rsid w:val="00022D45"/>
    <w:rsid w:val="000245ED"/>
    <w:rsid w:val="00027580"/>
    <w:rsid w:val="000300A6"/>
    <w:rsid w:val="000310E0"/>
    <w:rsid w:val="0003507F"/>
    <w:rsid w:val="00036567"/>
    <w:rsid w:val="00040371"/>
    <w:rsid w:val="0004056E"/>
    <w:rsid w:val="00046545"/>
    <w:rsid w:val="00051CCE"/>
    <w:rsid w:val="00052588"/>
    <w:rsid w:val="00054797"/>
    <w:rsid w:val="00054FD1"/>
    <w:rsid w:val="00056493"/>
    <w:rsid w:val="0005655D"/>
    <w:rsid w:val="0005667C"/>
    <w:rsid w:val="00056726"/>
    <w:rsid w:val="00056CE3"/>
    <w:rsid w:val="00060825"/>
    <w:rsid w:val="000614F0"/>
    <w:rsid w:val="0006498B"/>
    <w:rsid w:val="000650D0"/>
    <w:rsid w:val="00066711"/>
    <w:rsid w:val="00073EF0"/>
    <w:rsid w:val="00077591"/>
    <w:rsid w:val="00080951"/>
    <w:rsid w:val="00081B0A"/>
    <w:rsid w:val="00081B84"/>
    <w:rsid w:val="00082BEB"/>
    <w:rsid w:val="00087AB8"/>
    <w:rsid w:val="00095451"/>
    <w:rsid w:val="000A08E6"/>
    <w:rsid w:val="000A09A7"/>
    <w:rsid w:val="000A2643"/>
    <w:rsid w:val="000A2F1B"/>
    <w:rsid w:val="000A57AC"/>
    <w:rsid w:val="000A5DF1"/>
    <w:rsid w:val="000A6833"/>
    <w:rsid w:val="000A6837"/>
    <w:rsid w:val="000A68C0"/>
    <w:rsid w:val="000A7E86"/>
    <w:rsid w:val="000B0B99"/>
    <w:rsid w:val="000B3BB8"/>
    <w:rsid w:val="000B6E14"/>
    <w:rsid w:val="000B7740"/>
    <w:rsid w:val="000B7D27"/>
    <w:rsid w:val="000C2010"/>
    <w:rsid w:val="000C77F6"/>
    <w:rsid w:val="000D3069"/>
    <w:rsid w:val="000D3652"/>
    <w:rsid w:val="000D431C"/>
    <w:rsid w:val="000D43BB"/>
    <w:rsid w:val="000D6585"/>
    <w:rsid w:val="000E0524"/>
    <w:rsid w:val="000E3D87"/>
    <w:rsid w:val="000E52F5"/>
    <w:rsid w:val="000E56CA"/>
    <w:rsid w:val="000E63D6"/>
    <w:rsid w:val="000E6C84"/>
    <w:rsid w:val="000F07E5"/>
    <w:rsid w:val="000F23F8"/>
    <w:rsid w:val="000F5352"/>
    <w:rsid w:val="00101C58"/>
    <w:rsid w:val="00105987"/>
    <w:rsid w:val="00106D2A"/>
    <w:rsid w:val="001101BA"/>
    <w:rsid w:val="00110CB3"/>
    <w:rsid w:val="00112223"/>
    <w:rsid w:val="00112282"/>
    <w:rsid w:val="00116921"/>
    <w:rsid w:val="0012729B"/>
    <w:rsid w:val="00127537"/>
    <w:rsid w:val="0012780F"/>
    <w:rsid w:val="001323C4"/>
    <w:rsid w:val="00133E78"/>
    <w:rsid w:val="001348CB"/>
    <w:rsid w:val="001348D5"/>
    <w:rsid w:val="00134FC1"/>
    <w:rsid w:val="00141135"/>
    <w:rsid w:val="001436EC"/>
    <w:rsid w:val="00145A69"/>
    <w:rsid w:val="00150710"/>
    <w:rsid w:val="00153310"/>
    <w:rsid w:val="00153508"/>
    <w:rsid w:val="0015540C"/>
    <w:rsid w:val="001563D9"/>
    <w:rsid w:val="0016060A"/>
    <w:rsid w:val="00161931"/>
    <w:rsid w:val="00162BBD"/>
    <w:rsid w:val="001668D1"/>
    <w:rsid w:val="00166CAD"/>
    <w:rsid w:val="00166D4A"/>
    <w:rsid w:val="0017028B"/>
    <w:rsid w:val="001702DE"/>
    <w:rsid w:val="00170E4F"/>
    <w:rsid w:val="00170FA6"/>
    <w:rsid w:val="001715D2"/>
    <w:rsid w:val="001731AB"/>
    <w:rsid w:val="001752D8"/>
    <w:rsid w:val="00175D2F"/>
    <w:rsid w:val="00176151"/>
    <w:rsid w:val="00177254"/>
    <w:rsid w:val="00177BB2"/>
    <w:rsid w:val="001817A5"/>
    <w:rsid w:val="001826B4"/>
    <w:rsid w:val="00184FBB"/>
    <w:rsid w:val="001858EE"/>
    <w:rsid w:val="001868C9"/>
    <w:rsid w:val="00187794"/>
    <w:rsid w:val="001920BD"/>
    <w:rsid w:val="0019253D"/>
    <w:rsid w:val="00194CB1"/>
    <w:rsid w:val="00195E9E"/>
    <w:rsid w:val="0019626F"/>
    <w:rsid w:val="00197E4B"/>
    <w:rsid w:val="001A0017"/>
    <w:rsid w:val="001A0034"/>
    <w:rsid w:val="001B09AB"/>
    <w:rsid w:val="001B1C2C"/>
    <w:rsid w:val="001B20CE"/>
    <w:rsid w:val="001B3333"/>
    <w:rsid w:val="001C06CA"/>
    <w:rsid w:val="001C5654"/>
    <w:rsid w:val="001C5BE1"/>
    <w:rsid w:val="001C6971"/>
    <w:rsid w:val="001C713F"/>
    <w:rsid w:val="001D12FD"/>
    <w:rsid w:val="001D2F9D"/>
    <w:rsid w:val="001D4B6D"/>
    <w:rsid w:val="001D4BF9"/>
    <w:rsid w:val="001D65E1"/>
    <w:rsid w:val="001D6919"/>
    <w:rsid w:val="001D6AAE"/>
    <w:rsid w:val="001D6B27"/>
    <w:rsid w:val="001D7CEB"/>
    <w:rsid w:val="001D7D4E"/>
    <w:rsid w:val="001D7E8F"/>
    <w:rsid w:val="001E2083"/>
    <w:rsid w:val="001E5876"/>
    <w:rsid w:val="001E5E14"/>
    <w:rsid w:val="001E5E46"/>
    <w:rsid w:val="001E62E7"/>
    <w:rsid w:val="001E6505"/>
    <w:rsid w:val="001F0C06"/>
    <w:rsid w:val="001F1531"/>
    <w:rsid w:val="001F25FE"/>
    <w:rsid w:val="001F49A4"/>
    <w:rsid w:val="001F49D7"/>
    <w:rsid w:val="001F603C"/>
    <w:rsid w:val="001F6ED3"/>
    <w:rsid w:val="00200288"/>
    <w:rsid w:val="00200C50"/>
    <w:rsid w:val="00204659"/>
    <w:rsid w:val="00205548"/>
    <w:rsid w:val="00206158"/>
    <w:rsid w:val="00207AA3"/>
    <w:rsid w:val="002112D3"/>
    <w:rsid w:val="002151E2"/>
    <w:rsid w:val="00215371"/>
    <w:rsid w:val="00215BC0"/>
    <w:rsid w:val="0021664C"/>
    <w:rsid w:val="002178C7"/>
    <w:rsid w:val="00222384"/>
    <w:rsid w:val="00224E6C"/>
    <w:rsid w:val="002317FB"/>
    <w:rsid w:val="0023618E"/>
    <w:rsid w:val="002367C6"/>
    <w:rsid w:val="0024022F"/>
    <w:rsid w:val="002418FD"/>
    <w:rsid w:val="00245D75"/>
    <w:rsid w:val="00247850"/>
    <w:rsid w:val="00247F81"/>
    <w:rsid w:val="00251222"/>
    <w:rsid w:val="00255756"/>
    <w:rsid w:val="002568D3"/>
    <w:rsid w:val="00256F7C"/>
    <w:rsid w:val="00257B2F"/>
    <w:rsid w:val="00257B4D"/>
    <w:rsid w:val="002622C6"/>
    <w:rsid w:val="00262AF4"/>
    <w:rsid w:val="00265349"/>
    <w:rsid w:val="002678B2"/>
    <w:rsid w:val="0027148A"/>
    <w:rsid w:val="00276E4D"/>
    <w:rsid w:val="00277CC1"/>
    <w:rsid w:val="00280DD5"/>
    <w:rsid w:val="00286E82"/>
    <w:rsid w:val="00287260"/>
    <w:rsid w:val="00291EF9"/>
    <w:rsid w:val="002950D9"/>
    <w:rsid w:val="00295944"/>
    <w:rsid w:val="00297109"/>
    <w:rsid w:val="002A06BD"/>
    <w:rsid w:val="002A3C2A"/>
    <w:rsid w:val="002A6F0D"/>
    <w:rsid w:val="002A7E42"/>
    <w:rsid w:val="002B4DDB"/>
    <w:rsid w:val="002B4FB1"/>
    <w:rsid w:val="002B720C"/>
    <w:rsid w:val="002B746C"/>
    <w:rsid w:val="002B7C1F"/>
    <w:rsid w:val="002C16AF"/>
    <w:rsid w:val="002C2B2B"/>
    <w:rsid w:val="002C4DA3"/>
    <w:rsid w:val="002C506B"/>
    <w:rsid w:val="002C6932"/>
    <w:rsid w:val="002C70F9"/>
    <w:rsid w:val="002C752C"/>
    <w:rsid w:val="002D14C1"/>
    <w:rsid w:val="002D1E30"/>
    <w:rsid w:val="002D2227"/>
    <w:rsid w:val="002D4548"/>
    <w:rsid w:val="002D5B75"/>
    <w:rsid w:val="002D6A17"/>
    <w:rsid w:val="002E1AF6"/>
    <w:rsid w:val="002E4AFE"/>
    <w:rsid w:val="002E4BFE"/>
    <w:rsid w:val="002E691F"/>
    <w:rsid w:val="002E6CD8"/>
    <w:rsid w:val="002F1610"/>
    <w:rsid w:val="002F1705"/>
    <w:rsid w:val="002F1744"/>
    <w:rsid w:val="002F28E2"/>
    <w:rsid w:val="002F408E"/>
    <w:rsid w:val="002F5555"/>
    <w:rsid w:val="002F5AE8"/>
    <w:rsid w:val="002F654F"/>
    <w:rsid w:val="002F67EA"/>
    <w:rsid w:val="002F7820"/>
    <w:rsid w:val="002F7D6B"/>
    <w:rsid w:val="003020E9"/>
    <w:rsid w:val="00302909"/>
    <w:rsid w:val="00302E8A"/>
    <w:rsid w:val="003036D3"/>
    <w:rsid w:val="00310733"/>
    <w:rsid w:val="00311AC8"/>
    <w:rsid w:val="00314FE1"/>
    <w:rsid w:val="0031648B"/>
    <w:rsid w:val="003171BF"/>
    <w:rsid w:val="0032072A"/>
    <w:rsid w:val="003207C6"/>
    <w:rsid w:val="00321198"/>
    <w:rsid w:val="00324BE0"/>
    <w:rsid w:val="00324E26"/>
    <w:rsid w:val="00327891"/>
    <w:rsid w:val="00327D76"/>
    <w:rsid w:val="00334504"/>
    <w:rsid w:val="003374DC"/>
    <w:rsid w:val="0034045A"/>
    <w:rsid w:val="0034356E"/>
    <w:rsid w:val="003449F1"/>
    <w:rsid w:val="00344DB1"/>
    <w:rsid w:val="00346BC5"/>
    <w:rsid w:val="003530C9"/>
    <w:rsid w:val="00354F56"/>
    <w:rsid w:val="00355699"/>
    <w:rsid w:val="00361FE1"/>
    <w:rsid w:val="0036233A"/>
    <w:rsid w:val="00363EA7"/>
    <w:rsid w:val="003652D3"/>
    <w:rsid w:val="00367023"/>
    <w:rsid w:val="003679F2"/>
    <w:rsid w:val="003770FF"/>
    <w:rsid w:val="00377E62"/>
    <w:rsid w:val="00380245"/>
    <w:rsid w:val="00381AB3"/>
    <w:rsid w:val="00381C6B"/>
    <w:rsid w:val="00382FB1"/>
    <w:rsid w:val="0038441C"/>
    <w:rsid w:val="00384D64"/>
    <w:rsid w:val="00385354"/>
    <w:rsid w:val="00386D0B"/>
    <w:rsid w:val="00387388"/>
    <w:rsid w:val="00391834"/>
    <w:rsid w:val="0039206B"/>
    <w:rsid w:val="00392E34"/>
    <w:rsid w:val="00394B34"/>
    <w:rsid w:val="003963E8"/>
    <w:rsid w:val="0039640D"/>
    <w:rsid w:val="003A0F59"/>
    <w:rsid w:val="003A0FD9"/>
    <w:rsid w:val="003A149C"/>
    <w:rsid w:val="003A4525"/>
    <w:rsid w:val="003A7D5A"/>
    <w:rsid w:val="003B0345"/>
    <w:rsid w:val="003B27DD"/>
    <w:rsid w:val="003B3BCC"/>
    <w:rsid w:val="003B4EE5"/>
    <w:rsid w:val="003B5C2A"/>
    <w:rsid w:val="003B6A6D"/>
    <w:rsid w:val="003C00AA"/>
    <w:rsid w:val="003C16DD"/>
    <w:rsid w:val="003C2188"/>
    <w:rsid w:val="003C22C3"/>
    <w:rsid w:val="003C2691"/>
    <w:rsid w:val="003C5F07"/>
    <w:rsid w:val="003C7A40"/>
    <w:rsid w:val="003D168D"/>
    <w:rsid w:val="003D1FF8"/>
    <w:rsid w:val="003D43C0"/>
    <w:rsid w:val="003D7AEB"/>
    <w:rsid w:val="003F23D5"/>
    <w:rsid w:val="003F27E5"/>
    <w:rsid w:val="003F4C08"/>
    <w:rsid w:val="0040184F"/>
    <w:rsid w:val="00404568"/>
    <w:rsid w:val="00404A26"/>
    <w:rsid w:val="004072FA"/>
    <w:rsid w:val="00410932"/>
    <w:rsid w:val="00410CD2"/>
    <w:rsid w:val="004118E5"/>
    <w:rsid w:val="0041198B"/>
    <w:rsid w:val="00413342"/>
    <w:rsid w:val="00413EC7"/>
    <w:rsid w:val="00414214"/>
    <w:rsid w:val="0041686B"/>
    <w:rsid w:val="00416DD1"/>
    <w:rsid w:val="00422180"/>
    <w:rsid w:val="004227D6"/>
    <w:rsid w:val="004275E1"/>
    <w:rsid w:val="004277FD"/>
    <w:rsid w:val="00427C57"/>
    <w:rsid w:val="0043085F"/>
    <w:rsid w:val="00434F9D"/>
    <w:rsid w:val="00440800"/>
    <w:rsid w:val="00440B9F"/>
    <w:rsid w:val="00440CF5"/>
    <w:rsid w:val="00441760"/>
    <w:rsid w:val="004426A6"/>
    <w:rsid w:val="00442D65"/>
    <w:rsid w:val="00445159"/>
    <w:rsid w:val="00447669"/>
    <w:rsid w:val="004505D2"/>
    <w:rsid w:val="00451F52"/>
    <w:rsid w:val="004530BF"/>
    <w:rsid w:val="004534D4"/>
    <w:rsid w:val="00453CC2"/>
    <w:rsid w:val="00453DCF"/>
    <w:rsid w:val="00454643"/>
    <w:rsid w:val="00454EE3"/>
    <w:rsid w:val="00455FA0"/>
    <w:rsid w:val="00461893"/>
    <w:rsid w:val="00463C77"/>
    <w:rsid w:val="004661FB"/>
    <w:rsid w:val="00466A2D"/>
    <w:rsid w:val="00466EF9"/>
    <w:rsid w:val="0046749A"/>
    <w:rsid w:val="00467F94"/>
    <w:rsid w:val="00471906"/>
    <w:rsid w:val="00472AEF"/>
    <w:rsid w:val="00472FE3"/>
    <w:rsid w:val="00480447"/>
    <w:rsid w:val="004806EE"/>
    <w:rsid w:val="00482666"/>
    <w:rsid w:val="00482699"/>
    <w:rsid w:val="00482F26"/>
    <w:rsid w:val="00484CF9"/>
    <w:rsid w:val="00484E4A"/>
    <w:rsid w:val="004852CE"/>
    <w:rsid w:val="00485A08"/>
    <w:rsid w:val="0048653C"/>
    <w:rsid w:val="004905D6"/>
    <w:rsid w:val="00493DAD"/>
    <w:rsid w:val="0049676E"/>
    <w:rsid w:val="004A53E8"/>
    <w:rsid w:val="004B1C73"/>
    <w:rsid w:val="004B1FEE"/>
    <w:rsid w:val="004B2414"/>
    <w:rsid w:val="004C15EC"/>
    <w:rsid w:val="004C24AB"/>
    <w:rsid w:val="004C2E76"/>
    <w:rsid w:val="004C7A22"/>
    <w:rsid w:val="004D097C"/>
    <w:rsid w:val="004D1AB9"/>
    <w:rsid w:val="004D2EC2"/>
    <w:rsid w:val="004D3234"/>
    <w:rsid w:val="004D4E51"/>
    <w:rsid w:val="004D5D96"/>
    <w:rsid w:val="004D6D2E"/>
    <w:rsid w:val="004D74D1"/>
    <w:rsid w:val="004E115A"/>
    <w:rsid w:val="004E25AD"/>
    <w:rsid w:val="004E5A3F"/>
    <w:rsid w:val="004E5F2D"/>
    <w:rsid w:val="004E7A4B"/>
    <w:rsid w:val="004F0217"/>
    <w:rsid w:val="004F3894"/>
    <w:rsid w:val="004F4C4E"/>
    <w:rsid w:val="00501C01"/>
    <w:rsid w:val="00502710"/>
    <w:rsid w:val="00503FE5"/>
    <w:rsid w:val="00504DBE"/>
    <w:rsid w:val="00505C6A"/>
    <w:rsid w:val="00511545"/>
    <w:rsid w:val="00512511"/>
    <w:rsid w:val="005126D7"/>
    <w:rsid w:val="005137CD"/>
    <w:rsid w:val="00514A65"/>
    <w:rsid w:val="00520B41"/>
    <w:rsid w:val="00521095"/>
    <w:rsid w:val="00521460"/>
    <w:rsid w:val="00521BD8"/>
    <w:rsid w:val="00522B38"/>
    <w:rsid w:val="00522BC5"/>
    <w:rsid w:val="005233FC"/>
    <w:rsid w:val="005240AE"/>
    <w:rsid w:val="00524F7B"/>
    <w:rsid w:val="00526131"/>
    <w:rsid w:val="00526E92"/>
    <w:rsid w:val="0052743F"/>
    <w:rsid w:val="005309CB"/>
    <w:rsid w:val="0053188A"/>
    <w:rsid w:val="005319D0"/>
    <w:rsid w:val="00535EB0"/>
    <w:rsid w:val="005379F6"/>
    <w:rsid w:val="00537A24"/>
    <w:rsid w:val="005469BE"/>
    <w:rsid w:val="00547813"/>
    <w:rsid w:val="0055166F"/>
    <w:rsid w:val="00551D3A"/>
    <w:rsid w:val="005553A4"/>
    <w:rsid w:val="00555EB2"/>
    <w:rsid w:val="0056020A"/>
    <w:rsid w:val="005608D9"/>
    <w:rsid w:val="005608F6"/>
    <w:rsid w:val="005624C9"/>
    <w:rsid w:val="00562964"/>
    <w:rsid w:val="00563046"/>
    <w:rsid w:val="0056468E"/>
    <w:rsid w:val="00565F89"/>
    <w:rsid w:val="00566968"/>
    <w:rsid w:val="00567A26"/>
    <w:rsid w:val="00570DDB"/>
    <w:rsid w:val="00571B43"/>
    <w:rsid w:val="005760A1"/>
    <w:rsid w:val="005761B3"/>
    <w:rsid w:val="00583342"/>
    <w:rsid w:val="0058408B"/>
    <w:rsid w:val="00584ADD"/>
    <w:rsid w:val="00590998"/>
    <w:rsid w:val="005A0243"/>
    <w:rsid w:val="005A0696"/>
    <w:rsid w:val="005A0F40"/>
    <w:rsid w:val="005A10E6"/>
    <w:rsid w:val="005A52AF"/>
    <w:rsid w:val="005A5664"/>
    <w:rsid w:val="005A5942"/>
    <w:rsid w:val="005A7FFB"/>
    <w:rsid w:val="005B17F1"/>
    <w:rsid w:val="005B583D"/>
    <w:rsid w:val="005C14EE"/>
    <w:rsid w:val="005C20A3"/>
    <w:rsid w:val="005C37C0"/>
    <w:rsid w:val="005C3944"/>
    <w:rsid w:val="005C5F2E"/>
    <w:rsid w:val="005D03AF"/>
    <w:rsid w:val="005D1F13"/>
    <w:rsid w:val="005D4A94"/>
    <w:rsid w:val="005D70B6"/>
    <w:rsid w:val="005D7CAD"/>
    <w:rsid w:val="005E0A1F"/>
    <w:rsid w:val="005E20C6"/>
    <w:rsid w:val="005E4B23"/>
    <w:rsid w:val="005E50AF"/>
    <w:rsid w:val="005E71B3"/>
    <w:rsid w:val="005F187C"/>
    <w:rsid w:val="005F3A6A"/>
    <w:rsid w:val="005F4A9F"/>
    <w:rsid w:val="005F63EA"/>
    <w:rsid w:val="005F6A4E"/>
    <w:rsid w:val="00601BEA"/>
    <w:rsid w:val="00602239"/>
    <w:rsid w:val="0060294B"/>
    <w:rsid w:val="006045DB"/>
    <w:rsid w:val="0060646D"/>
    <w:rsid w:val="0061000F"/>
    <w:rsid w:val="006110E0"/>
    <w:rsid w:val="006117A1"/>
    <w:rsid w:val="00625491"/>
    <w:rsid w:val="00627F40"/>
    <w:rsid w:val="00630F3B"/>
    <w:rsid w:val="0063196B"/>
    <w:rsid w:val="00632D94"/>
    <w:rsid w:val="006346D3"/>
    <w:rsid w:val="0063564B"/>
    <w:rsid w:val="0063688A"/>
    <w:rsid w:val="00644177"/>
    <w:rsid w:val="00646210"/>
    <w:rsid w:val="0065254C"/>
    <w:rsid w:val="006540B0"/>
    <w:rsid w:val="00654B39"/>
    <w:rsid w:val="006563B0"/>
    <w:rsid w:val="00656D38"/>
    <w:rsid w:val="00663917"/>
    <w:rsid w:val="00663E4C"/>
    <w:rsid w:val="0066406F"/>
    <w:rsid w:val="00666FEB"/>
    <w:rsid w:val="00673148"/>
    <w:rsid w:val="00674291"/>
    <w:rsid w:val="0068254A"/>
    <w:rsid w:val="006858DF"/>
    <w:rsid w:val="00686BAB"/>
    <w:rsid w:val="006926DA"/>
    <w:rsid w:val="0069465F"/>
    <w:rsid w:val="00696AF0"/>
    <w:rsid w:val="00697757"/>
    <w:rsid w:val="006A09D6"/>
    <w:rsid w:val="006A1087"/>
    <w:rsid w:val="006A3333"/>
    <w:rsid w:val="006A3503"/>
    <w:rsid w:val="006A3A80"/>
    <w:rsid w:val="006A79C2"/>
    <w:rsid w:val="006B259F"/>
    <w:rsid w:val="006B43D7"/>
    <w:rsid w:val="006B4EF1"/>
    <w:rsid w:val="006B73C4"/>
    <w:rsid w:val="006C12D0"/>
    <w:rsid w:val="006C3144"/>
    <w:rsid w:val="006C3700"/>
    <w:rsid w:val="006C3D5D"/>
    <w:rsid w:val="006C3E72"/>
    <w:rsid w:val="006C4E41"/>
    <w:rsid w:val="006C74F0"/>
    <w:rsid w:val="006D16FE"/>
    <w:rsid w:val="006D2066"/>
    <w:rsid w:val="006D2A32"/>
    <w:rsid w:val="006D3A20"/>
    <w:rsid w:val="006D50CB"/>
    <w:rsid w:val="006D77F4"/>
    <w:rsid w:val="006E131F"/>
    <w:rsid w:val="006E1CF6"/>
    <w:rsid w:val="006E77EC"/>
    <w:rsid w:val="006F695A"/>
    <w:rsid w:val="006F771D"/>
    <w:rsid w:val="007000BD"/>
    <w:rsid w:val="00700C25"/>
    <w:rsid w:val="00713220"/>
    <w:rsid w:val="00715C0F"/>
    <w:rsid w:val="007163D0"/>
    <w:rsid w:val="00721DA9"/>
    <w:rsid w:val="00722671"/>
    <w:rsid w:val="00722B5C"/>
    <w:rsid w:val="00724336"/>
    <w:rsid w:val="00724D37"/>
    <w:rsid w:val="00724FAC"/>
    <w:rsid w:val="00730159"/>
    <w:rsid w:val="00730A1E"/>
    <w:rsid w:val="00730E39"/>
    <w:rsid w:val="00732431"/>
    <w:rsid w:val="0073313B"/>
    <w:rsid w:val="00741204"/>
    <w:rsid w:val="00741D81"/>
    <w:rsid w:val="00747B3C"/>
    <w:rsid w:val="00747F69"/>
    <w:rsid w:val="00751336"/>
    <w:rsid w:val="00752082"/>
    <w:rsid w:val="00752531"/>
    <w:rsid w:val="00755565"/>
    <w:rsid w:val="00755995"/>
    <w:rsid w:val="00760D99"/>
    <w:rsid w:val="0076193E"/>
    <w:rsid w:val="007635AE"/>
    <w:rsid w:val="00763652"/>
    <w:rsid w:val="007715F0"/>
    <w:rsid w:val="00771625"/>
    <w:rsid w:val="0077319B"/>
    <w:rsid w:val="00774371"/>
    <w:rsid w:val="00781000"/>
    <w:rsid w:val="00781457"/>
    <w:rsid w:val="00781AB2"/>
    <w:rsid w:val="007832DF"/>
    <w:rsid w:val="00783D5D"/>
    <w:rsid w:val="00784F3E"/>
    <w:rsid w:val="007864A5"/>
    <w:rsid w:val="007865AB"/>
    <w:rsid w:val="00786FD7"/>
    <w:rsid w:val="00787108"/>
    <w:rsid w:val="00787B13"/>
    <w:rsid w:val="007905AA"/>
    <w:rsid w:val="00793E40"/>
    <w:rsid w:val="00794455"/>
    <w:rsid w:val="007962D1"/>
    <w:rsid w:val="007969D8"/>
    <w:rsid w:val="00797046"/>
    <w:rsid w:val="007A0072"/>
    <w:rsid w:val="007A0DF9"/>
    <w:rsid w:val="007A18F3"/>
    <w:rsid w:val="007A4EF0"/>
    <w:rsid w:val="007A5A8F"/>
    <w:rsid w:val="007A761D"/>
    <w:rsid w:val="007A7CB7"/>
    <w:rsid w:val="007B1141"/>
    <w:rsid w:val="007B1780"/>
    <w:rsid w:val="007B37CB"/>
    <w:rsid w:val="007B3AAF"/>
    <w:rsid w:val="007B45A3"/>
    <w:rsid w:val="007B52AF"/>
    <w:rsid w:val="007B763D"/>
    <w:rsid w:val="007B77E5"/>
    <w:rsid w:val="007C17E0"/>
    <w:rsid w:val="007C25DF"/>
    <w:rsid w:val="007C3618"/>
    <w:rsid w:val="007C3E10"/>
    <w:rsid w:val="007C4240"/>
    <w:rsid w:val="007C4EEC"/>
    <w:rsid w:val="007C599A"/>
    <w:rsid w:val="007C5A2D"/>
    <w:rsid w:val="007D098C"/>
    <w:rsid w:val="007D0EC3"/>
    <w:rsid w:val="007D2D38"/>
    <w:rsid w:val="007D42A7"/>
    <w:rsid w:val="007D6568"/>
    <w:rsid w:val="007E29A8"/>
    <w:rsid w:val="007E34EF"/>
    <w:rsid w:val="007E5272"/>
    <w:rsid w:val="007E62D6"/>
    <w:rsid w:val="007E6725"/>
    <w:rsid w:val="007F1A39"/>
    <w:rsid w:val="007F4922"/>
    <w:rsid w:val="007F5D04"/>
    <w:rsid w:val="007F6BEE"/>
    <w:rsid w:val="00803076"/>
    <w:rsid w:val="0080357C"/>
    <w:rsid w:val="00803A0E"/>
    <w:rsid w:val="0080759D"/>
    <w:rsid w:val="00807971"/>
    <w:rsid w:val="00812C7A"/>
    <w:rsid w:val="0081503D"/>
    <w:rsid w:val="00816772"/>
    <w:rsid w:val="00817894"/>
    <w:rsid w:val="00820598"/>
    <w:rsid w:val="00820997"/>
    <w:rsid w:val="00820C7F"/>
    <w:rsid w:val="00823793"/>
    <w:rsid w:val="0083087B"/>
    <w:rsid w:val="00832021"/>
    <w:rsid w:val="008352DA"/>
    <w:rsid w:val="00836A05"/>
    <w:rsid w:val="008372C7"/>
    <w:rsid w:val="00837654"/>
    <w:rsid w:val="00840F02"/>
    <w:rsid w:val="0084164F"/>
    <w:rsid w:val="00841C2D"/>
    <w:rsid w:val="00847501"/>
    <w:rsid w:val="00851899"/>
    <w:rsid w:val="00852C22"/>
    <w:rsid w:val="00854EB3"/>
    <w:rsid w:val="008551CC"/>
    <w:rsid w:val="008604C3"/>
    <w:rsid w:val="008675C8"/>
    <w:rsid w:val="0087067E"/>
    <w:rsid w:val="00870F97"/>
    <w:rsid w:val="00871013"/>
    <w:rsid w:val="00871A18"/>
    <w:rsid w:val="00871CA8"/>
    <w:rsid w:val="00872808"/>
    <w:rsid w:val="00876985"/>
    <w:rsid w:val="00877876"/>
    <w:rsid w:val="00880A0B"/>
    <w:rsid w:val="00880FB1"/>
    <w:rsid w:val="00882E88"/>
    <w:rsid w:val="008837D0"/>
    <w:rsid w:val="00883C92"/>
    <w:rsid w:val="00890917"/>
    <w:rsid w:val="00891A8A"/>
    <w:rsid w:val="00891C02"/>
    <w:rsid w:val="00891FF2"/>
    <w:rsid w:val="00892468"/>
    <w:rsid w:val="008933A7"/>
    <w:rsid w:val="0089373F"/>
    <w:rsid w:val="00895DB3"/>
    <w:rsid w:val="008A2D01"/>
    <w:rsid w:val="008A466A"/>
    <w:rsid w:val="008A751F"/>
    <w:rsid w:val="008B5474"/>
    <w:rsid w:val="008B7938"/>
    <w:rsid w:val="008B7E2E"/>
    <w:rsid w:val="008D46AD"/>
    <w:rsid w:val="008D4AA8"/>
    <w:rsid w:val="008D4AE1"/>
    <w:rsid w:val="008E1369"/>
    <w:rsid w:val="008F0250"/>
    <w:rsid w:val="008F0C03"/>
    <w:rsid w:val="008F1D40"/>
    <w:rsid w:val="008F2F2C"/>
    <w:rsid w:val="008F4587"/>
    <w:rsid w:val="008F5455"/>
    <w:rsid w:val="008F7A87"/>
    <w:rsid w:val="00900B15"/>
    <w:rsid w:val="00900C60"/>
    <w:rsid w:val="00902690"/>
    <w:rsid w:val="009027CC"/>
    <w:rsid w:val="00910223"/>
    <w:rsid w:val="00910F6F"/>
    <w:rsid w:val="00912085"/>
    <w:rsid w:val="0091427F"/>
    <w:rsid w:val="009159D1"/>
    <w:rsid w:val="00916D67"/>
    <w:rsid w:val="00917297"/>
    <w:rsid w:val="00920EBE"/>
    <w:rsid w:val="0092120C"/>
    <w:rsid w:val="009255F3"/>
    <w:rsid w:val="00927A94"/>
    <w:rsid w:val="009307AF"/>
    <w:rsid w:val="00931C91"/>
    <w:rsid w:val="00931D20"/>
    <w:rsid w:val="00932C97"/>
    <w:rsid w:val="00933C44"/>
    <w:rsid w:val="00933DA4"/>
    <w:rsid w:val="009349B8"/>
    <w:rsid w:val="00934ABA"/>
    <w:rsid w:val="009350FC"/>
    <w:rsid w:val="009361AA"/>
    <w:rsid w:val="009369EF"/>
    <w:rsid w:val="00936CCD"/>
    <w:rsid w:val="00943F52"/>
    <w:rsid w:val="009457AD"/>
    <w:rsid w:val="0094778A"/>
    <w:rsid w:val="00950BEE"/>
    <w:rsid w:val="00951450"/>
    <w:rsid w:val="0095671F"/>
    <w:rsid w:val="00960751"/>
    <w:rsid w:val="00962431"/>
    <w:rsid w:val="009628FD"/>
    <w:rsid w:val="00967A96"/>
    <w:rsid w:val="00967B1A"/>
    <w:rsid w:val="00967F02"/>
    <w:rsid w:val="00971877"/>
    <w:rsid w:val="009728CA"/>
    <w:rsid w:val="0097489A"/>
    <w:rsid w:val="0097545B"/>
    <w:rsid w:val="009765BF"/>
    <w:rsid w:val="009778B6"/>
    <w:rsid w:val="00980B62"/>
    <w:rsid w:val="0098599C"/>
    <w:rsid w:val="00985D07"/>
    <w:rsid w:val="00986591"/>
    <w:rsid w:val="00986C7F"/>
    <w:rsid w:val="00987D97"/>
    <w:rsid w:val="009911D5"/>
    <w:rsid w:val="009914A0"/>
    <w:rsid w:val="00991FBE"/>
    <w:rsid w:val="009923E9"/>
    <w:rsid w:val="009933E3"/>
    <w:rsid w:val="009A0493"/>
    <w:rsid w:val="009A0A1E"/>
    <w:rsid w:val="009A292D"/>
    <w:rsid w:val="009A3E28"/>
    <w:rsid w:val="009A5057"/>
    <w:rsid w:val="009A681E"/>
    <w:rsid w:val="009A7DED"/>
    <w:rsid w:val="009B0103"/>
    <w:rsid w:val="009B21C3"/>
    <w:rsid w:val="009B23A2"/>
    <w:rsid w:val="009B6F83"/>
    <w:rsid w:val="009B70DA"/>
    <w:rsid w:val="009B7DF3"/>
    <w:rsid w:val="009C6753"/>
    <w:rsid w:val="009C712E"/>
    <w:rsid w:val="009D3107"/>
    <w:rsid w:val="009D4423"/>
    <w:rsid w:val="009D6117"/>
    <w:rsid w:val="009E3F81"/>
    <w:rsid w:val="009E4074"/>
    <w:rsid w:val="009E517E"/>
    <w:rsid w:val="009F23A2"/>
    <w:rsid w:val="009F38E2"/>
    <w:rsid w:val="009F6E25"/>
    <w:rsid w:val="009F7ADC"/>
    <w:rsid w:val="00A0026F"/>
    <w:rsid w:val="00A008CA"/>
    <w:rsid w:val="00A0221C"/>
    <w:rsid w:val="00A05A33"/>
    <w:rsid w:val="00A065A9"/>
    <w:rsid w:val="00A1103F"/>
    <w:rsid w:val="00A1140D"/>
    <w:rsid w:val="00A12963"/>
    <w:rsid w:val="00A208A5"/>
    <w:rsid w:val="00A210DD"/>
    <w:rsid w:val="00A215BA"/>
    <w:rsid w:val="00A21684"/>
    <w:rsid w:val="00A2245D"/>
    <w:rsid w:val="00A252DB"/>
    <w:rsid w:val="00A26253"/>
    <w:rsid w:val="00A26282"/>
    <w:rsid w:val="00A278CD"/>
    <w:rsid w:val="00A30578"/>
    <w:rsid w:val="00A31F17"/>
    <w:rsid w:val="00A3340D"/>
    <w:rsid w:val="00A33732"/>
    <w:rsid w:val="00A33D31"/>
    <w:rsid w:val="00A33E49"/>
    <w:rsid w:val="00A33EA3"/>
    <w:rsid w:val="00A36277"/>
    <w:rsid w:val="00A37091"/>
    <w:rsid w:val="00A4129B"/>
    <w:rsid w:val="00A41850"/>
    <w:rsid w:val="00A428FA"/>
    <w:rsid w:val="00A44400"/>
    <w:rsid w:val="00A467FD"/>
    <w:rsid w:val="00A51E36"/>
    <w:rsid w:val="00A52F39"/>
    <w:rsid w:val="00A53C8D"/>
    <w:rsid w:val="00A53E05"/>
    <w:rsid w:val="00A54128"/>
    <w:rsid w:val="00A548F5"/>
    <w:rsid w:val="00A631D9"/>
    <w:rsid w:val="00A637FA"/>
    <w:rsid w:val="00A6659D"/>
    <w:rsid w:val="00A66A17"/>
    <w:rsid w:val="00A74B08"/>
    <w:rsid w:val="00A7640B"/>
    <w:rsid w:val="00A809B4"/>
    <w:rsid w:val="00A813FB"/>
    <w:rsid w:val="00A818BF"/>
    <w:rsid w:val="00A8240B"/>
    <w:rsid w:val="00A84097"/>
    <w:rsid w:val="00A84333"/>
    <w:rsid w:val="00A8546D"/>
    <w:rsid w:val="00A854BD"/>
    <w:rsid w:val="00A8704F"/>
    <w:rsid w:val="00A9105F"/>
    <w:rsid w:val="00A92E25"/>
    <w:rsid w:val="00A95F64"/>
    <w:rsid w:val="00A95FE9"/>
    <w:rsid w:val="00AA0743"/>
    <w:rsid w:val="00AA079A"/>
    <w:rsid w:val="00AA3475"/>
    <w:rsid w:val="00AA4A18"/>
    <w:rsid w:val="00AA5F65"/>
    <w:rsid w:val="00AA6679"/>
    <w:rsid w:val="00AA6E64"/>
    <w:rsid w:val="00AA6ED3"/>
    <w:rsid w:val="00AA7E7F"/>
    <w:rsid w:val="00AB15AE"/>
    <w:rsid w:val="00AB2287"/>
    <w:rsid w:val="00AB22DC"/>
    <w:rsid w:val="00AB2641"/>
    <w:rsid w:val="00AB31C4"/>
    <w:rsid w:val="00AB4670"/>
    <w:rsid w:val="00AB6ED6"/>
    <w:rsid w:val="00AB75FA"/>
    <w:rsid w:val="00AC094C"/>
    <w:rsid w:val="00AC2CEA"/>
    <w:rsid w:val="00AC7AE4"/>
    <w:rsid w:val="00AC7AFD"/>
    <w:rsid w:val="00AD0FA5"/>
    <w:rsid w:val="00AD190B"/>
    <w:rsid w:val="00AD2FAC"/>
    <w:rsid w:val="00AD4CAF"/>
    <w:rsid w:val="00AD6702"/>
    <w:rsid w:val="00AD7922"/>
    <w:rsid w:val="00AE1F4E"/>
    <w:rsid w:val="00AE529B"/>
    <w:rsid w:val="00AE7DE6"/>
    <w:rsid w:val="00AF0A17"/>
    <w:rsid w:val="00AF239E"/>
    <w:rsid w:val="00AF3CBE"/>
    <w:rsid w:val="00AF51D5"/>
    <w:rsid w:val="00AF5D4D"/>
    <w:rsid w:val="00AF733B"/>
    <w:rsid w:val="00AF7864"/>
    <w:rsid w:val="00AF7B18"/>
    <w:rsid w:val="00B0056F"/>
    <w:rsid w:val="00B00870"/>
    <w:rsid w:val="00B00C74"/>
    <w:rsid w:val="00B0231B"/>
    <w:rsid w:val="00B03E69"/>
    <w:rsid w:val="00B044B5"/>
    <w:rsid w:val="00B06498"/>
    <w:rsid w:val="00B064BB"/>
    <w:rsid w:val="00B071BC"/>
    <w:rsid w:val="00B12165"/>
    <w:rsid w:val="00B1376E"/>
    <w:rsid w:val="00B14866"/>
    <w:rsid w:val="00B207C7"/>
    <w:rsid w:val="00B211FC"/>
    <w:rsid w:val="00B21A06"/>
    <w:rsid w:val="00B21BFE"/>
    <w:rsid w:val="00B22438"/>
    <w:rsid w:val="00B22DB9"/>
    <w:rsid w:val="00B23894"/>
    <w:rsid w:val="00B24A0D"/>
    <w:rsid w:val="00B26931"/>
    <w:rsid w:val="00B31BC9"/>
    <w:rsid w:val="00B3207B"/>
    <w:rsid w:val="00B33F80"/>
    <w:rsid w:val="00B34926"/>
    <w:rsid w:val="00B34BF9"/>
    <w:rsid w:val="00B36A08"/>
    <w:rsid w:val="00B37055"/>
    <w:rsid w:val="00B4015E"/>
    <w:rsid w:val="00B402B9"/>
    <w:rsid w:val="00B45E45"/>
    <w:rsid w:val="00B5033D"/>
    <w:rsid w:val="00B5060B"/>
    <w:rsid w:val="00B51091"/>
    <w:rsid w:val="00B51C09"/>
    <w:rsid w:val="00B54653"/>
    <w:rsid w:val="00B61656"/>
    <w:rsid w:val="00B620DC"/>
    <w:rsid w:val="00B6513D"/>
    <w:rsid w:val="00B65B11"/>
    <w:rsid w:val="00B66000"/>
    <w:rsid w:val="00B67478"/>
    <w:rsid w:val="00B72D63"/>
    <w:rsid w:val="00B74CDB"/>
    <w:rsid w:val="00B76173"/>
    <w:rsid w:val="00B768B7"/>
    <w:rsid w:val="00B80F60"/>
    <w:rsid w:val="00B8218E"/>
    <w:rsid w:val="00B82B13"/>
    <w:rsid w:val="00B84B5B"/>
    <w:rsid w:val="00B8587E"/>
    <w:rsid w:val="00B87C1B"/>
    <w:rsid w:val="00B9137A"/>
    <w:rsid w:val="00B93EF8"/>
    <w:rsid w:val="00B94AEE"/>
    <w:rsid w:val="00B97811"/>
    <w:rsid w:val="00BA017C"/>
    <w:rsid w:val="00BA03E2"/>
    <w:rsid w:val="00BA3886"/>
    <w:rsid w:val="00BA4B7C"/>
    <w:rsid w:val="00BA5FE4"/>
    <w:rsid w:val="00BA60FF"/>
    <w:rsid w:val="00BA6D12"/>
    <w:rsid w:val="00BA71C6"/>
    <w:rsid w:val="00BB1F5A"/>
    <w:rsid w:val="00BB42B8"/>
    <w:rsid w:val="00BB443F"/>
    <w:rsid w:val="00BB605F"/>
    <w:rsid w:val="00BB61C8"/>
    <w:rsid w:val="00BC066F"/>
    <w:rsid w:val="00BC2548"/>
    <w:rsid w:val="00BC2790"/>
    <w:rsid w:val="00BC339E"/>
    <w:rsid w:val="00BC3EDF"/>
    <w:rsid w:val="00BC57BC"/>
    <w:rsid w:val="00BD009E"/>
    <w:rsid w:val="00BD0703"/>
    <w:rsid w:val="00BD1BD4"/>
    <w:rsid w:val="00BD3B19"/>
    <w:rsid w:val="00BD5F91"/>
    <w:rsid w:val="00BD71A7"/>
    <w:rsid w:val="00BE0491"/>
    <w:rsid w:val="00BE1475"/>
    <w:rsid w:val="00BE6600"/>
    <w:rsid w:val="00BE7919"/>
    <w:rsid w:val="00BF0A72"/>
    <w:rsid w:val="00BF189A"/>
    <w:rsid w:val="00BF2ADC"/>
    <w:rsid w:val="00BF7350"/>
    <w:rsid w:val="00BF73DC"/>
    <w:rsid w:val="00C0172B"/>
    <w:rsid w:val="00C01B3D"/>
    <w:rsid w:val="00C05371"/>
    <w:rsid w:val="00C055DF"/>
    <w:rsid w:val="00C07D45"/>
    <w:rsid w:val="00C07F0D"/>
    <w:rsid w:val="00C115AE"/>
    <w:rsid w:val="00C13D12"/>
    <w:rsid w:val="00C153D5"/>
    <w:rsid w:val="00C20C69"/>
    <w:rsid w:val="00C21F0A"/>
    <w:rsid w:val="00C2614F"/>
    <w:rsid w:val="00C27C10"/>
    <w:rsid w:val="00C31F43"/>
    <w:rsid w:val="00C36179"/>
    <w:rsid w:val="00C401E4"/>
    <w:rsid w:val="00C41E48"/>
    <w:rsid w:val="00C42C8F"/>
    <w:rsid w:val="00C44AD5"/>
    <w:rsid w:val="00C45C5F"/>
    <w:rsid w:val="00C45D95"/>
    <w:rsid w:val="00C463A4"/>
    <w:rsid w:val="00C47EBF"/>
    <w:rsid w:val="00C50B9A"/>
    <w:rsid w:val="00C528D7"/>
    <w:rsid w:val="00C5688B"/>
    <w:rsid w:val="00C56F6E"/>
    <w:rsid w:val="00C6093B"/>
    <w:rsid w:val="00C61403"/>
    <w:rsid w:val="00C63F79"/>
    <w:rsid w:val="00C64376"/>
    <w:rsid w:val="00C64BA6"/>
    <w:rsid w:val="00C6776B"/>
    <w:rsid w:val="00C67F8F"/>
    <w:rsid w:val="00C7084F"/>
    <w:rsid w:val="00C7111B"/>
    <w:rsid w:val="00C72ED0"/>
    <w:rsid w:val="00C74024"/>
    <w:rsid w:val="00C74808"/>
    <w:rsid w:val="00C74F2E"/>
    <w:rsid w:val="00C75843"/>
    <w:rsid w:val="00C762D8"/>
    <w:rsid w:val="00C76C4F"/>
    <w:rsid w:val="00C77B13"/>
    <w:rsid w:val="00C80012"/>
    <w:rsid w:val="00C80ADA"/>
    <w:rsid w:val="00C8343E"/>
    <w:rsid w:val="00C847FF"/>
    <w:rsid w:val="00C85070"/>
    <w:rsid w:val="00C85586"/>
    <w:rsid w:val="00C85FA5"/>
    <w:rsid w:val="00C87E7A"/>
    <w:rsid w:val="00CA3FFA"/>
    <w:rsid w:val="00CA49B6"/>
    <w:rsid w:val="00CA750B"/>
    <w:rsid w:val="00CB1756"/>
    <w:rsid w:val="00CB3033"/>
    <w:rsid w:val="00CB5B9C"/>
    <w:rsid w:val="00CB66C3"/>
    <w:rsid w:val="00CB6782"/>
    <w:rsid w:val="00CC0526"/>
    <w:rsid w:val="00CC0E1E"/>
    <w:rsid w:val="00CC1B7C"/>
    <w:rsid w:val="00CC1FCA"/>
    <w:rsid w:val="00CC22AB"/>
    <w:rsid w:val="00CC29F8"/>
    <w:rsid w:val="00CC37EB"/>
    <w:rsid w:val="00CC4070"/>
    <w:rsid w:val="00CC4F0D"/>
    <w:rsid w:val="00CC553A"/>
    <w:rsid w:val="00CC587D"/>
    <w:rsid w:val="00CC6058"/>
    <w:rsid w:val="00CC6A82"/>
    <w:rsid w:val="00CC71D7"/>
    <w:rsid w:val="00CC722B"/>
    <w:rsid w:val="00CD0540"/>
    <w:rsid w:val="00CD2D57"/>
    <w:rsid w:val="00CD3C90"/>
    <w:rsid w:val="00CD49AA"/>
    <w:rsid w:val="00CD5EF5"/>
    <w:rsid w:val="00CE150D"/>
    <w:rsid w:val="00CE7599"/>
    <w:rsid w:val="00CF1591"/>
    <w:rsid w:val="00CF1690"/>
    <w:rsid w:val="00CF3773"/>
    <w:rsid w:val="00CF4BD6"/>
    <w:rsid w:val="00CF4EBD"/>
    <w:rsid w:val="00CF5151"/>
    <w:rsid w:val="00CF729A"/>
    <w:rsid w:val="00CF74BB"/>
    <w:rsid w:val="00D02853"/>
    <w:rsid w:val="00D03C75"/>
    <w:rsid w:val="00D054AC"/>
    <w:rsid w:val="00D05BB6"/>
    <w:rsid w:val="00D05E60"/>
    <w:rsid w:val="00D074E2"/>
    <w:rsid w:val="00D078BA"/>
    <w:rsid w:val="00D11828"/>
    <w:rsid w:val="00D120F9"/>
    <w:rsid w:val="00D13FB0"/>
    <w:rsid w:val="00D1483D"/>
    <w:rsid w:val="00D177A9"/>
    <w:rsid w:val="00D23930"/>
    <w:rsid w:val="00D24C45"/>
    <w:rsid w:val="00D27943"/>
    <w:rsid w:val="00D3080C"/>
    <w:rsid w:val="00D311CC"/>
    <w:rsid w:val="00D34071"/>
    <w:rsid w:val="00D37D64"/>
    <w:rsid w:val="00D37E3C"/>
    <w:rsid w:val="00D452CA"/>
    <w:rsid w:val="00D45985"/>
    <w:rsid w:val="00D50150"/>
    <w:rsid w:val="00D518C1"/>
    <w:rsid w:val="00D51D72"/>
    <w:rsid w:val="00D6170C"/>
    <w:rsid w:val="00D63212"/>
    <w:rsid w:val="00D63C09"/>
    <w:rsid w:val="00D66091"/>
    <w:rsid w:val="00D67D77"/>
    <w:rsid w:val="00D7268C"/>
    <w:rsid w:val="00D73778"/>
    <w:rsid w:val="00D73E2B"/>
    <w:rsid w:val="00D74C3B"/>
    <w:rsid w:val="00D752A3"/>
    <w:rsid w:val="00D75751"/>
    <w:rsid w:val="00D764D5"/>
    <w:rsid w:val="00D77431"/>
    <w:rsid w:val="00D81208"/>
    <w:rsid w:val="00D823E3"/>
    <w:rsid w:val="00D8257A"/>
    <w:rsid w:val="00D836A0"/>
    <w:rsid w:val="00D85931"/>
    <w:rsid w:val="00D85ECC"/>
    <w:rsid w:val="00D91A66"/>
    <w:rsid w:val="00D94DB6"/>
    <w:rsid w:val="00DA1AF2"/>
    <w:rsid w:val="00DA71C3"/>
    <w:rsid w:val="00DB057A"/>
    <w:rsid w:val="00DB1DAA"/>
    <w:rsid w:val="00DB249F"/>
    <w:rsid w:val="00DB4E40"/>
    <w:rsid w:val="00DB6A27"/>
    <w:rsid w:val="00DB6EE8"/>
    <w:rsid w:val="00DC0875"/>
    <w:rsid w:val="00DC0D68"/>
    <w:rsid w:val="00DC2CEA"/>
    <w:rsid w:val="00DC3752"/>
    <w:rsid w:val="00DC40B5"/>
    <w:rsid w:val="00DC4F2E"/>
    <w:rsid w:val="00DD0439"/>
    <w:rsid w:val="00DD15A7"/>
    <w:rsid w:val="00DD2296"/>
    <w:rsid w:val="00DD35D3"/>
    <w:rsid w:val="00DD3B70"/>
    <w:rsid w:val="00DD5CFD"/>
    <w:rsid w:val="00DD6F16"/>
    <w:rsid w:val="00DE1E8A"/>
    <w:rsid w:val="00DE2E88"/>
    <w:rsid w:val="00DE6C53"/>
    <w:rsid w:val="00DE72D7"/>
    <w:rsid w:val="00DF016F"/>
    <w:rsid w:val="00DF09C4"/>
    <w:rsid w:val="00DF1EB8"/>
    <w:rsid w:val="00DF40CC"/>
    <w:rsid w:val="00DF415B"/>
    <w:rsid w:val="00DF57D5"/>
    <w:rsid w:val="00E01377"/>
    <w:rsid w:val="00E020DB"/>
    <w:rsid w:val="00E04276"/>
    <w:rsid w:val="00E04426"/>
    <w:rsid w:val="00E04AED"/>
    <w:rsid w:val="00E065D1"/>
    <w:rsid w:val="00E06D8F"/>
    <w:rsid w:val="00E07241"/>
    <w:rsid w:val="00E07A7D"/>
    <w:rsid w:val="00E123A4"/>
    <w:rsid w:val="00E1264E"/>
    <w:rsid w:val="00E13348"/>
    <w:rsid w:val="00E14897"/>
    <w:rsid w:val="00E24F09"/>
    <w:rsid w:val="00E26AEB"/>
    <w:rsid w:val="00E32EF6"/>
    <w:rsid w:val="00E36CF4"/>
    <w:rsid w:val="00E36D54"/>
    <w:rsid w:val="00E40ABD"/>
    <w:rsid w:val="00E42048"/>
    <w:rsid w:val="00E43398"/>
    <w:rsid w:val="00E43A0D"/>
    <w:rsid w:val="00E44606"/>
    <w:rsid w:val="00E4712A"/>
    <w:rsid w:val="00E47458"/>
    <w:rsid w:val="00E4761A"/>
    <w:rsid w:val="00E50FBD"/>
    <w:rsid w:val="00E56492"/>
    <w:rsid w:val="00E56526"/>
    <w:rsid w:val="00E574CE"/>
    <w:rsid w:val="00E5773F"/>
    <w:rsid w:val="00E62E54"/>
    <w:rsid w:val="00E6391C"/>
    <w:rsid w:val="00E63CA8"/>
    <w:rsid w:val="00E6402C"/>
    <w:rsid w:val="00E65489"/>
    <w:rsid w:val="00E701F3"/>
    <w:rsid w:val="00E71867"/>
    <w:rsid w:val="00E72BFE"/>
    <w:rsid w:val="00E73CA1"/>
    <w:rsid w:val="00E73EAA"/>
    <w:rsid w:val="00E77894"/>
    <w:rsid w:val="00E81135"/>
    <w:rsid w:val="00E81161"/>
    <w:rsid w:val="00E82A2B"/>
    <w:rsid w:val="00E8395A"/>
    <w:rsid w:val="00E83E23"/>
    <w:rsid w:val="00E847C0"/>
    <w:rsid w:val="00E87AB6"/>
    <w:rsid w:val="00E916E9"/>
    <w:rsid w:val="00E91B84"/>
    <w:rsid w:val="00E938FD"/>
    <w:rsid w:val="00E93B0B"/>
    <w:rsid w:val="00E95E41"/>
    <w:rsid w:val="00EA356A"/>
    <w:rsid w:val="00EA3AD9"/>
    <w:rsid w:val="00EA403B"/>
    <w:rsid w:val="00EA40BA"/>
    <w:rsid w:val="00EA77A3"/>
    <w:rsid w:val="00EA77B7"/>
    <w:rsid w:val="00EB1315"/>
    <w:rsid w:val="00EB144C"/>
    <w:rsid w:val="00EB150E"/>
    <w:rsid w:val="00EB15B3"/>
    <w:rsid w:val="00EB2AD0"/>
    <w:rsid w:val="00EB3163"/>
    <w:rsid w:val="00EB4BB4"/>
    <w:rsid w:val="00EB607C"/>
    <w:rsid w:val="00EB7A85"/>
    <w:rsid w:val="00EB7FE4"/>
    <w:rsid w:val="00EC11B2"/>
    <w:rsid w:val="00EC6C9E"/>
    <w:rsid w:val="00ED1B49"/>
    <w:rsid w:val="00ED4992"/>
    <w:rsid w:val="00EE130F"/>
    <w:rsid w:val="00EE2073"/>
    <w:rsid w:val="00EE28E3"/>
    <w:rsid w:val="00EE42C7"/>
    <w:rsid w:val="00EE5A14"/>
    <w:rsid w:val="00EE6F43"/>
    <w:rsid w:val="00EE74C4"/>
    <w:rsid w:val="00EF1462"/>
    <w:rsid w:val="00EF516D"/>
    <w:rsid w:val="00EF691D"/>
    <w:rsid w:val="00F00B97"/>
    <w:rsid w:val="00F0280F"/>
    <w:rsid w:val="00F0288F"/>
    <w:rsid w:val="00F032C5"/>
    <w:rsid w:val="00F057B5"/>
    <w:rsid w:val="00F105F7"/>
    <w:rsid w:val="00F106F9"/>
    <w:rsid w:val="00F11DB8"/>
    <w:rsid w:val="00F12A03"/>
    <w:rsid w:val="00F148F4"/>
    <w:rsid w:val="00F15AE1"/>
    <w:rsid w:val="00F16B55"/>
    <w:rsid w:val="00F20A50"/>
    <w:rsid w:val="00F249DE"/>
    <w:rsid w:val="00F26430"/>
    <w:rsid w:val="00F31B95"/>
    <w:rsid w:val="00F33118"/>
    <w:rsid w:val="00F33B76"/>
    <w:rsid w:val="00F349EA"/>
    <w:rsid w:val="00F35475"/>
    <w:rsid w:val="00F368CE"/>
    <w:rsid w:val="00F377C4"/>
    <w:rsid w:val="00F401BC"/>
    <w:rsid w:val="00F4056F"/>
    <w:rsid w:val="00F407DD"/>
    <w:rsid w:val="00F44594"/>
    <w:rsid w:val="00F4591E"/>
    <w:rsid w:val="00F50BE0"/>
    <w:rsid w:val="00F5163A"/>
    <w:rsid w:val="00F516E7"/>
    <w:rsid w:val="00F55344"/>
    <w:rsid w:val="00F6134F"/>
    <w:rsid w:val="00F63C27"/>
    <w:rsid w:val="00F70F9C"/>
    <w:rsid w:val="00F75131"/>
    <w:rsid w:val="00F753D0"/>
    <w:rsid w:val="00F7562E"/>
    <w:rsid w:val="00F75AD2"/>
    <w:rsid w:val="00F806F4"/>
    <w:rsid w:val="00F81BF9"/>
    <w:rsid w:val="00F90EF9"/>
    <w:rsid w:val="00F928DE"/>
    <w:rsid w:val="00F937A2"/>
    <w:rsid w:val="00F943F3"/>
    <w:rsid w:val="00FA1AF0"/>
    <w:rsid w:val="00FA1CE0"/>
    <w:rsid w:val="00FA346A"/>
    <w:rsid w:val="00FA35A6"/>
    <w:rsid w:val="00FA3A1E"/>
    <w:rsid w:val="00FA5458"/>
    <w:rsid w:val="00FA5733"/>
    <w:rsid w:val="00FA5B60"/>
    <w:rsid w:val="00FA65A7"/>
    <w:rsid w:val="00FA7560"/>
    <w:rsid w:val="00FB2BCD"/>
    <w:rsid w:val="00FB3A60"/>
    <w:rsid w:val="00FB4484"/>
    <w:rsid w:val="00FB468A"/>
    <w:rsid w:val="00FB60BB"/>
    <w:rsid w:val="00FB675A"/>
    <w:rsid w:val="00FB7405"/>
    <w:rsid w:val="00FC2571"/>
    <w:rsid w:val="00FC3656"/>
    <w:rsid w:val="00FC382D"/>
    <w:rsid w:val="00FC5BC7"/>
    <w:rsid w:val="00FC7CDF"/>
    <w:rsid w:val="00FD0182"/>
    <w:rsid w:val="00FD067A"/>
    <w:rsid w:val="00FD0785"/>
    <w:rsid w:val="00FD2355"/>
    <w:rsid w:val="00FD68A9"/>
    <w:rsid w:val="00FD6E7D"/>
    <w:rsid w:val="00FE0207"/>
    <w:rsid w:val="00FE06D8"/>
    <w:rsid w:val="00FE3A4F"/>
    <w:rsid w:val="00FE3CBE"/>
    <w:rsid w:val="00FE4A8A"/>
    <w:rsid w:val="00FE72C4"/>
    <w:rsid w:val="00FF00A6"/>
    <w:rsid w:val="00FF2CA0"/>
    <w:rsid w:val="00FF3F28"/>
    <w:rsid w:val="00FF4790"/>
    <w:rsid w:val="00FF4E2A"/>
    <w:rsid w:val="00FF4FB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2">
    <w:name w:val="Normal"/>
    <w:qFormat/>
    <w:rsid w:val="00C47449"/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к тексту"/>
    <w:basedOn w:val="a2"/>
    <w:next w:val="a7"/>
    <w:rsid w:val="00C4744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2"/>
    <w:rsid w:val="00C4744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7"/>
    <w:rsid w:val="00C47449"/>
    <w:pPr>
      <w:suppressAutoHyphens/>
      <w:spacing w:line="240" w:lineRule="exact"/>
    </w:pPr>
    <w:rPr>
      <w:sz w:val="24"/>
    </w:rPr>
  </w:style>
  <w:style w:type="paragraph" w:styleId="aa">
    <w:name w:val="footer"/>
    <w:basedOn w:val="a2"/>
    <w:rsid w:val="00C47449"/>
    <w:pPr>
      <w:tabs>
        <w:tab w:val="center" w:pos="4677"/>
        <w:tab w:val="right" w:pos="9355"/>
      </w:tabs>
    </w:pPr>
  </w:style>
  <w:style w:type="paragraph" w:styleId="a7">
    <w:name w:val="Body Text"/>
    <w:basedOn w:val="a2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7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2"/>
    <w:next w:val="a7"/>
    <w:rsid w:val="00C47449"/>
    <w:pPr>
      <w:spacing w:before="480" w:line="240" w:lineRule="exact"/>
      <w:ind w:left="7088"/>
    </w:pPr>
  </w:style>
  <w:style w:type="paragraph" w:styleId="ae">
    <w:name w:val="Signature"/>
    <w:basedOn w:val="a2"/>
    <w:next w:val="a7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7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2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2"/>
    <w:qFormat/>
    <w:rsid w:val="00D3080C"/>
    <w:pPr>
      <w:ind w:left="708"/>
    </w:pPr>
  </w:style>
  <w:style w:type="character" w:styleId="af3">
    <w:name w:val="Strong"/>
    <w:qFormat/>
    <w:rsid w:val="004275E1"/>
    <w:rPr>
      <w:b/>
      <w:bCs/>
    </w:rPr>
  </w:style>
  <w:style w:type="character" w:styleId="af4">
    <w:name w:val="annotation reference"/>
    <w:rsid w:val="00FE3CBE"/>
    <w:rPr>
      <w:sz w:val="16"/>
      <w:szCs w:val="16"/>
    </w:rPr>
  </w:style>
  <w:style w:type="paragraph" w:styleId="af5">
    <w:name w:val="annotation text"/>
    <w:basedOn w:val="a2"/>
    <w:link w:val="af6"/>
    <w:rsid w:val="00FE3CBE"/>
    <w:rPr>
      <w:sz w:val="20"/>
    </w:rPr>
  </w:style>
  <w:style w:type="character" w:customStyle="1" w:styleId="af6">
    <w:name w:val="Текст примечания Знак"/>
    <w:basedOn w:val="a3"/>
    <w:link w:val="af5"/>
    <w:rsid w:val="00FE3CBE"/>
  </w:style>
  <w:style w:type="paragraph" w:styleId="af7">
    <w:name w:val="annotation subject"/>
    <w:basedOn w:val="af5"/>
    <w:next w:val="af5"/>
    <w:link w:val="af8"/>
    <w:rsid w:val="00FE3CBE"/>
    <w:rPr>
      <w:b/>
      <w:bCs/>
    </w:rPr>
  </w:style>
  <w:style w:type="character" w:customStyle="1" w:styleId="af8">
    <w:name w:val="Тема примечания Знак"/>
    <w:link w:val="af7"/>
    <w:rsid w:val="00FE3CBE"/>
    <w:rPr>
      <w:b/>
      <w:bCs/>
    </w:rPr>
  </w:style>
  <w:style w:type="paragraph" w:styleId="af9">
    <w:name w:val="Balloon Text"/>
    <w:basedOn w:val="a2"/>
    <w:link w:val="afa"/>
    <w:rsid w:val="00FE3CB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2"/>
    <w:rsid w:val="00DF57D5"/>
    <w:pPr>
      <w:spacing w:before="100" w:after="100"/>
    </w:pPr>
    <w:rPr>
      <w:sz w:val="24"/>
    </w:rPr>
  </w:style>
  <w:style w:type="paragraph" w:styleId="afb">
    <w:name w:val="footnote text"/>
    <w:basedOn w:val="a2"/>
    <w:link w:val="afc"/>
    <w:rsid w:val="0041198B"/>
    <w:rPr>
      <w:sz w:val="20"/>
    </w:rPr>
  </w:style>
  <w:style w:type="character" w:customStyle="1" w:styleId="afc">
    <w:name w:val="Текст сноски Знак"/>
    <w:basedOn w:val="a3"/>
    <w:link w:val="afb"/>
    <w:rsid w:val="0041198B"/>
  </w:style>
  <w:style w:type="character" w:styleId="afd">
    <w:name w:val="footnote reference"/>
    <w:rsid w:val="0041198B"/>
    <w:rPr>
      <w:vertAlign w:val="superscript"/>
    </w:rPr>
  </w:style>
  <w:style w:type="paragraph" w:styleId="afe">
    <w:name w:val="Revision"/>
    <w:hidden/>
    <w:rsid w:val="0006498B"/>
    <w:rPr>
      <w:sz w:val="28"/>
    </w:rPr>
  </w:style>
  <w:style w:type="character" w:styleId="aff">
    <w:name w:val="endnote reference"/>
    <w:uiPriority w:val="99"/>
    <w:rsid w:val="000E0524"/>
    <w:rPr>
      <w:vertAlign w:val="superscript"/>
    </w:rPr>
  </w:style>
  <w:style w:type="paragraph" w:styleId="aff0">
    <w:name w:val="endnote text"/>
    <w:basedOn w:val="a2"/>
    <w:link w:val="aff1"/>
    <w:uiPriority w:val="99"/>
    <w:rsid w:val="00E5773F"/>
    <w:rPr>
      <w:sz w:val="20"/>
    </w:rPr>
  </w:style>
  <w:style w:type="character" w:customStyle="1" w:styleId="aff1">
    <w:name w:val="Текст концевой сноски Знак"/>
    <w:basedOn w:val="a3"/>
    <w:link w:val="aff0"/>
    <w:uiPriority w:val="99"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No Spacing"/>
    <w:uiPriority w:val="1"/>
    <w:qFormat/>
    <w:rsid w:val="00FD68A9"/>
    <w:rPr>
      <w:rFonts w:ascii="Calibri" w:hAnsi="Calibri"/>
      <w:sz w:val="22"/>
      <w:szCs w:val="22"/>
    </w:rPr>
  </w:style>
  <w:style w:type="paragraph" w:customStyle="1" w:styleId="a">
    <w:name w:val="Н статьи"/>
    <w:basedOn w:val="a2"/>
    <w:rsid w:val="00FD68A9"/>
    <w:pPr>
      <w:numPr>
        <w:ilvl w:val="1"/>
        <w:numId w:val="6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rsid w:val="00FD68A9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a1">
    <w:name w:val="Н подпункт"/>
    <w:basedOn w:val="a0"/>
    <w:rsid w:val="00FD68A9"/>
    <w:pPr>
      <w:numPr>
        <w:ilvl w:val="3"/>
      </w:numPr>
    </w:pPr>
  </w:style>
  <w:style w:type="paragraph" w:customStyle="1" w:styleId="Heading">
    <w:name w:val="Heading"/>
    <w:rsid w:val="00FD68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f3">
    <w:name w:val="Table Grid"/>
    <w:basedOn w:val="a4"/>
    <w:rsid w:val="00FD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a2"/>
    <w:rsid w:val="00FD68A9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f4">
    <w:name w:val="Plain Text"/>
    <w:basedOn w:val="a2"/>
    <w:link w:val="aff5"/>
    <w:rsid w:val="00503FE5"/>
    <w:rPr>
      <w:rFonts w:ascii="Courier New" w:hAnsi="Courier New"/>
      <w:sz w:val="20"/>
    </w:rPr>
  </w:style>
  <w:style w:type="character" w:customStyle="1" w:styleId="aff5">
    <w:name w:val="Текст Знак"/>
    <w:basedOn w:val="a3"/>
    <w:link w:val="aff4"/>
    <w:rsid w:val="00503FE5"/>
    <w:rPr>
      <w:rFonts w:ascii="Courier New" w:hAnsi="Courier New"/>
    </w:rPr>
  </w:style>
  <w:style w:type="paragraph" w:styleId="aff6">
    <w:name w:val="header"/>
    <w:basedOn w:val="a2"/>
    <w:link w:val="aff7"/>
    <w:rsid w:val="005B17F1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3"/>
    <w:link w:val="aff6"/>
    <w:rsid w:val="005B17F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2">
    <w:name w:val="Normal"/>
    <w:qFormat/>
    <w:rsid w:val="00C47449"/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к тексту"/>
    <w:basedOn w:val="a2"/>
    <w:next w:val="a7"/>
    <w:rsid w:val="00C4744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2"/>
    <w:rsid w:val="00C4744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7"/>
    <w:rsid w:val="00C47449"/>
    <w:pPr>
      <w:suppressAutoHyphens/>
      <w:spacing w:line="240" w:lineRule="exact"/>
    </w:pPr>
    <w:rPr>
      <w:sz w:val="24"/>
    </w:rPr>
  </w:style>
  <w:style w:type="paragraph" w:styleId="aa">
    <w:name w:val="footer"/>
    <w:basedOn w:val="a2"/>
    <w:rsid w:val="00C47449"/>
    <w:pPr>
      <w:tabs>
        <w:tab w:val="center" w:pos="4677"/>
        <w:tab w:val="right" w:pos="9355"/>
      </w:tabs>
    </w:pPr>
  </w:style>
  <w:style w:type="paragraph" w:styleId="a7">
    <w:name w:val="Body Text"/>
    <w:basedOn w:val="a2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7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2"/>
    <w:next w:val="a7"/>
    <w:rsid w:val="00C47449"/>
    <w:pPr>
      <w:spacing w:before="480" w:line="240" w:lineRule="exact"/>
      <w:ind w:left="7088"/>
    </w:pPr>
  </w:style>
  <w:style w:type="paragraph" w:styleId="ae">
    <w:name w:val="Signature"/>
    <w:basedOn w:val="a2"/>
    <w:next w:val="a7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7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2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2"/>
    <w:qFormat/>
    <w:rsid w:val="00D3080C"/>
    <w:pPr>
      <w:ind w:left="708"/>
    </w:pPr>
  </w:style>
  <w:style w:type="character" w:styleId="af3">
    <w:name w:val="Strong"/>
    <w:qFormat/>
    <w:rsid w:val="004275E1"/>
    <w:rPr>
      <w:b/>
      <w:bCs/>
    </w:rPr>
  </w:style>
  <w:style w:type="character" w:styleId="af4">
    <w:name w:val="annotation reference"/>
    <w:rsid w:val="00FE3CBE"/>
    <w:rPr>
      <w:sz w:val="16"/>
      <w:szCs w:val="16"/>
    </w:rPr>
  </w:style>
  <w:style w:type="paragraph" w:styleId="af5">
    <w:name w:val="annotation text"/>
    <w:basedOn w:val="a2"/>
    <w:link w:val="af6"/>
    <w:rsid w:val="00FE3CBE"/>
    <w:rPr>
      <w:sz w:val="20"/>
    </w:rPr>
  </w:style>
  <w:style w:type="character" w:customStyle="1" w:styleId="af6">
    <w:name w:val="Текст примечания Знак"/>
    <w:basedOn w:val="a3"/>
    <w:link w:val="af5"/>
    <w:rsid w:val="00FE3CBE"/>
  </w:style>
  <w:style w:type="paragraph" w:styleId="af7">
    <w:name w:val="annotation subject"/>
    <w:basedOn w:val="af5"/>
    <w:next w:val="af5"/>
    <w:link w:val="af8"/>
    <w:rsid w:val="00FE3CBE"/>
    <w:rPr>
      <w:b/>
      <w:bCs/>
    </w:rPr>
  </w:style>
  <w:style w:type="character" w:customStyle="1" w:styleId="af8">
    <w:name w:val="Тема примечания Знак"/>
    <w:link w:val="af7"/>
    <w:rsid w:val="00FE3CBE"/>
    <w:rPr>
      <w:b/>
      <w:bCs/>
    </w:rPr>
  </w:style>
  <w:style w:type="paragraph" w:styleId="af9">
    <w:name w:val="Balloon Text"/>
    <w:basedOn w:val="a2"/>
    <w:link w:val="afa"/>
    <w:rsid w:val="00FE3CB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FE3CBE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2"/>
    <w:rsid w:val="00DF57D5"/>
    <w:pPr>
      <w:spacing w:before="100" w:after="100"/>
    </w:pPr>
    <w:rPr>
      <w:sz w:val="24"/>
    </w:rPr>
  </w:style>
  <w:style w:type="paragraph" w:styleId="afb">
    <w:name w:val="footnote text"/>
    <w:basedOn w:val="a2"/>
    <w:link w:val="afc"/>
    <w:rsid w:val="0041198B"/>
    <w:rPr>
      <w:sz w:val="20"/>
    </w:rPr>
  </w:style>
  <w:style w:type="character" w:customStyle="1" w:styleId="afc">
    <w:name w:val="Текст сноски Знак"/>
    <w:basedOn w:val="a3"/>
    <w:link w:val="afb"/>
    <w:rsid w:val="0041198B"/>
  </w:style>
  <w:style w:type="character" w:styleId="afd">
    <w:name w:val="footnote reference"/>
    <w:rsid w:val="0041198B"/>
    <w:rPr>
      <w:vertAlign w:val="superscript"/>
    </w:rPr>
  </w:style>
  <w:style w:type="paragraph" w:styleId="afe">
    <w:name w:val="Revision"/>
    <w:hidden/>
    <w:rsid w:val="0006498B"/>
    <w:rPr>
      <w:sz w:val="28"/>
    </w:rPr>
  </w:style>
  <w:style w:type="character" w:styleId="aff">
    <w:name w:val="endnote reference"/>
    <w:uiPriority w:val="99"/>
    <w:rsid w:val="000E0524"/>
    <w:rPr>
      <w:vertAlign w:val="superscript"/>
    </w:rPr>
  </w:style>
  <w:style w:type="paragraph" w:styleId="aff0">
    <w:name w:val="endnote text"/>
    <w:basedOn w:val="a2"/>
    <w:link w:val="aff1"/>
    <w:uiPriority w:val="99"/>
    <w:rsid w:val="00E5773F"/>
    <w:rPr>
      <w:sz w:val="20"/>
    </w:rPr>
  </w:style>
  <w:style w:type="character" w:customStyle="1" w:styleId="aff1">
    <w:name w:val="Текст концевой сноски Знак"/>
    <w:basedOn w:val="a3"/>
    <w:link w:val="aff0"/>
    <w:uiPriority w:val="99"/>
    <w:rsid w:val="00E5773F"/>
  </w:style>
  <w:style w:type="paragraph" w:customStyle="1" w:styleId="ConsPlusNonformat">
    <w:name w:val="ConsPlusNonformat"/>
    <w:uiPriority w:val="99"/>
    <w:rsid w:val="00916D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No Spacing"/>
    <w:uiPriority w:val="1"/>
    <w:qFormat/>
    <w:rsid w:val="00FD68A9"/>
    <w:rPr>
      <w:rFonts w:ascii="Calibri" w:hAnsi="Calibri"/>
      <w:sz w:val="22"/>
      <w:szCs w:val="22"/>
    </w:rPr>
  </w:style>
  <w:style w:type="paragraph" w:customStyle="1" w:styleId="a">
    <w:name w:val="Н статьи"/>
    <w:basedOn w:val="a2"/>
    <w:rsid w:val="00FD68A9"/>
    <w:pPr>
      <w:numPr>
        <w:ilvl w:val="1"/>
        <w:numId w:val="6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rsid w:val="00FD68A9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a1">
    <w:name w:val="Н подпункт"/>
    <w:basedOn w:val="a0"/>
    <w:rsid w:val="00FD68A9"/>
    <w:pPr>
      <w:numPr>
        <w:ilvl w:val="3"/>
      </w:numPr>
    </w:pPr>
  </w:style>
  <w:style w:type="paragraph" w:customStyle="1" w:styleId="Heading">
    <w:name w:val="Heading"/>
    <w:rsid w:val="00FD68A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f3">
    <w:name w:val="Table Grid"/>
    <w:basedOn w:val="a4"/>
    <w:rsid w:val="00FD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a2"/>
    <w:rsid w:val="00FD68A9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  <w:style w:type="paragraph" w:styleId="aff4">
    <w:name w:val="Plain Text"/>
    <w:basedOn w:val="a2"/>
    <w:link w:val="aff5"/>
    <w:rsid w:val="00503FE5"/>
    <w:rPr>
      <w:rFonts w:ascii="Courier New" w:hAnsi="Courier New"/>
      <w:sz w:val="20"/>
    </w:rPr>
  </w:style>
  <w:style w:type="character" w:customStyle="1" w:styleId="aff5">
    <w:name w:val="Текст Знак"/>
    <w:basedOn w:val="a3"/>
    <w:link w:val="aff4"/>
    <w:rsid w:val="00503FE5"/>
    <w:rPr>
      <w:rFonts w:ascii="Courier New" w:hAnsi="Courier New"/>
    </w:rPr>
  </w:style>
  <w:style w:type="paragraph" w:styleId="aff6">
    <w:name w:val="header"/>
    <w:basedOn w:val="a2"/>
    <w:link w:val="aff7"/>
    <w:rsid w:val="005B17F1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3"/>
    <w:link w:val="aff6"/>
    <w:rsid w:val="005B17F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tyabrskiy.permarea.ru/oktyabrskoje/Glavnaja-stranica/" TargetMode="External"/><Relationship Id="rId18" Type="http://schemas.openxmlformats.org/officeDocument/2006/relationships/hyperlink" Target="consultantplus://offline/ref=B2170988B1456CA3C05D4DC6A50ACAEF2EB213A4DC938ACF2A4328E223C7D3D183F876C38E66D8h8n1J" TargetMode="External"/><Relationship Id="rId26" Type="http://schemas.openxmlformats.org/officeDocument/2006/relationships/hyperlink" Target="consultantplus://offline/ref=66CD6BFB4CABDB90911035B7CEDC062A40BC688F4243B67003578C483410B44C9B2AC251E2P2x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170988B1456CA3C05D4DC6A50ACAEF26B618A7DE91D7C5221A24E024C88CC684B17AC28E67DA8Ah1n9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76B0708DD76606DC79F794E68F4A8DD7239D8C49AE2B60AD04E94372TCvAJ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5" Type="http://schemas.openxmlformats.org/officeDocument/2006/relationships/hyperlink" Target="consultantplus://offline/ref=EC02501F54A24466362D15E8AFD0CE54A6A12A62096F5906624736B635FFC190D4379A009EC2F4E2tAx4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B2170988B1456CA3C05D4DC6A50ACAEF26B618A7DE91D7C5221A24E024C88CC684B17AC78Ah6nEJ" TargetMode="External"/><Relationship Id="rId29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76B0708DD76606DC79F794E68F4A8DD7239D8C49AE2B60AD04E94372CAC23914B81D423CT0v4J" TargetMode="External"/><Relationship Id="rId24" Type="http://schemas.openxmlformats.org/officeDocument/2006/relationships/hyperlink" Target="consultantplus://offline/ref=B2170988B1456CA3C05D4DC6A50ACAEF26B618A7DE91D7C5221A24E024C88CC684B17AC28E66DC81h1n0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ref=B2170988B1456CA3C05D4DC6A50ACAEF26B618A7DE91D7C5221A24E024C88CC684B17AC28E67DE83h1nAJ" TargetMode="External"/><Relationship Id="rId28" Type="http://schemas.openxmlformats.org/officeDocument/2006/relationships/hyperlink" Target="consultantplus://offline/ref=5C799DD3FC5D98C18700A4D1DA2A6244C2F6EC72B48953A4C57B5C5A5F0847B76DB8FD5C10GBKAF" TargetMode="External"/><Relationship Id="rId10" Type="http://schemas.openxmlformats.org/officeDocument/2006/relationships/hyperlink" Target="http://oktyabrskiy.permarea.ru/oktyabrskoje/Glavnaja-stranica/" TargetMode="External"/><Relationship Id="rId19" Type="http://schemas.openxmlformats.org/officeDocument/2006/relationships/hyperlink" Target="consultantplus://offline/ref=A799BD835D3CED3B9404DBAE628A3B1EAF88727CECE1556455CEFD2A16F3C33631629442C971EE0Ex1R5G" TargetMode="External"/><Relationship Id="rId31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B2170988B1456CA3C05D4DC6A50ACAEF26B618A7DE91D7C5221A24E024C88CC684B17AC68Eh6n6J" TargetMode="External"/><Relationship Id="rId27" Type="http://schemas.openxmlformats.org/officeDocument/2006/relationships/hyperlink" Target="consultantplus://offline/ref=66CD6BFB4CABDB90911035B7CEDC062A40BC688F4243B67003578C483410B44C9B2AC251E2P2x1E" TargetMode="External"/><Relationship Id="rId30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1DEA-91FB-442E-8660-7DE93A32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32</Pages>
  <Words>12893</Words>
  <Characters>73494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86215</CharactersWithSpaces>
  <SharedDoc>false</SharedDoc>
  <HLinks>
    <vt:vector size="78" baseType="variant">
      <vt:variant>
        <vt:i4>1179736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consultantplus://offline/ref=5C799DD3FC5D98C18700A4D1DA2A6244C2F6EC72B48953A4C57B5C5A5F0847B76DB8FD5C10GBKAF</vt:lpwstr>
      </vt:variant>
      <vt:variant>
        <vt:lpwstr/>
      </vt:variant>
      <vt:variant>
        <vt:i4>1048581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consultantplus://offline/ref=66CD6BFB4CABDB90911035B7CEDC062A40BC688F4243B67003578C483410B44C9B2AC251E2P2x1E</vt:lpwstr>
      </vt:variant>
      <vt:variant>
        <vt:lpwstr/>
      </vt:variant>
      <vt:variant>
        <vt:i4>1048578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consultantplus://offline/ref=66CD6BFB4CABDB90911035B7CEDC062A40BC688F4243B67003578C483410B44C9B2AC251E2P2x6E</vt:lpwstr>
      </vt:variant>
      <vt:variant>
        <vt:lpwstr/>
      </vt:variant>
      <vt:variant>
        <vt:i4>8126565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consultantplus://offline/ref=B2170988B1456CA3C05D4DC6A50ACAEF26B618A7DE91D7C5221A24E024C88CC684B17AC28E66DC81h1n0J</vt:lpwstr>
      </vt:variant>
      <vt:variant>
        <vt:lpwstr/>
      </vt:variant>
      <vt:variant>
        <vt:i4>8126513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consultantplus://offline/ref=B2170988B1456CA3C05D4DC6A50ACAEF26B618A7DE91D7C5221A24E024C88CC684B17AC28E67DE83h1nAJ</vt:lpwstr>
      </vt:variant>
      <vt:variant>
        <vt:lpwstr/>
      </vt:variant>
      <vt:variant>
        <vt:i4>1441796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consultantplus://offline/ref=B2170988B1456CA3C05D4DC6A50ACAEF26B618A7DE91D7C5221A24E024C88CC684B17AC68Eh6n6J</vt:lpwstr>
      </vt:variant>
      <vt:variant>
        <vt:lpwstr/>
      </vt:variant>
      <vt:variant>
        <vt:i4>8126527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consultantplus://offline/ref=B2170988B1456CA3C05D4DC6A50ACAEF26B618A7DE91D7C5221A24E024C88CC684B17AC28E67DA8Ah1n9J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consultantplus://offline/ref=B2170988B1456CA3C05D4DC6A50ACAEF26B618A7DE91D7C5221A24E024C88CC684B17AC78Ah6nEJ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consultantplus://offline/ref=B2170988B1456CA3C05D4DC6A50ACAEF2EB213A4DC938ACF2A4328E223C7D3D183F876C38E66D8h8n1J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 v2</dc:title>
  <dc:subject>Административный регламент</dc:subject>
  <dc:creator>kas@mpik.permkrai.ru</dc:creator>
  <cp:keywords>разрешение,строительство,реконструкция,капитальное,Административный,регламент,услуга,Министерство,правительственных,информационных,коммуникаций,Пермского,края</cp:keywords>
  <cp:lastModifiedBy>1</cp:lastModifiedBy>
  <cp:revision>1</cp:revision>
  <cp:lastPrinted>2015-01-15T09:28:00Z</cp:lastPrinted>
  <dcterms:created xsi:type="dcterms:W3CDTF">2018-02-14T09:49:00Z</dcterms:created>
  <dcterms:modified xsi:type="dcterms:W3CDTF">2018-03-16T08:33:00Z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