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9" w:rsidRDefault="00C02869" w:rsidP="00F10B10">
      <w:pPr>
        <w:jc w:val="center"/>
        <w:rPr>
          <w:b/>
          <w:sz w:val="28"/>
          <w:szCs w:val="28"/>
        </w:rPr>
      </w:pPr>
      <w:r w:rsidRPr="002F410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FA6E60" wp14:editId="486947D8">
            <wp:simplePos x="0" y="0"/>
            <wp:positionH relativeFrom="column">
              <wp:posOffset>2629710</wp:posOffset>
            </wp:positionH>
            <wp:positionV relativeFrom="paragraph">
              <wp:posOffset>-592455</wp:posOffset>
            </wp:positionV>
            <wp:extent cx="608330" cy="953770"/>
            <wp:effectExtent l="0" t="0" r="1270" b="0"/>
            <wp:wrapNone/>
            <wp:docPr id="4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869" w:rsidRDefault="00C02869" w:rsidP="00F10B10">
      <w:pPr>
        <w:jc w:val="center"/>
        <w:rPr>
          <w:b/>
          <w:sz w:val="28"/>
          <w:szCs w:val="28"/>
        </w:rPr>
      </w:pPr>
    </w:p>
    <w:p w:rsidR="00F10B10" w:rsidRPr="00F52D68" w:rsidRDefault="00F10B10" w:rsidP="00F10B10">
      <w:pPr>
        <w:jc w:val="center"/>
        <w:rPr>
          <w:b/>
          <w:sz w:val="28"/>
          <w:szCs w:val="28"/>
        </w:rPr>
      </w:pPr>
      <w:r w:rsidRPr="00F52D68">
        <w:rPr>
          <w:b/>
          <w:sz w:val="28"/>
          <w:szCs w:val="28"/>
        </w:rPr>
        <w:t>ДУМА ОКТЯБРЬСКОГО ГОРОДСКОГО ПОСЕЛЕНИЯ</w:t>
      </w:r>
    </w:p>
    <w:p w:rsidR="00F10B10" w:rsidRPr="00F52D68" w:rsidRDefault="00F10B10" w:rsidP="00F10B10">
      <w:pPr>
        <w:jc w:val="center"/>
        <w:rPr>
          <w:b/>
          <w:sz w:val="28"/>
          <w:szCs w:val="28"/>
        </w:rPr>
      </w:pPr>
      <w:r w:rsidRPr="00F52D68">
        <w:rPr>
          <w:b/>
          <w:sz w:val="28"/>
          <w:szCs w:val="28"/>
        </w:rPr>
        <w:t>ОКТЯБРЬСКОГО МУНИЦИПАЛЬНОГО РАЙОНА</w:t>
      </w:r>
      <w:r w:rsidRPr="00F52D68">
        <w:rPr>
          <w:b/>
          <w:sz w:val="28"/>
          <w:szCs w:val="28"/>
        </w:rPr>
        <w:br/>
        <w:t>ПЕРМСКОГО КРАЯ</w:t>
      </w:r>
    </w:p>
    <w:p w:rsidR="00F10B10" w:rsidRPr="00F52D68" w:rsidRDefault="00F10B10" w:rsidP="00F10B10">
      <w:pPr>
        <w:ind w:left="2832" w:hanging="2832"/>
        <w:rPr>
          <w:b/>
          <w:sz w:val="28"/>
          <w:szCs w:val="28"/>
        </w:rPr>
      </w:pPr>
    </w:p>
    <w:p w:rsidR="00F10B10" w:rsidRDefault="00F10B10" w:rsidP="00F10B10">
      <w:pPr>
        <w:ind w:left="2832" w:hanging="2832"/>
        <w:jc w:val="center"/>
        <w:rPr>
          <w:b/>
          <w:sz w:val="28"/>
          <w:szCs w:val="28"/>
        </w:rPr>
      </w:pPr>
      <w:r w:rsidRPr="00F52D68">
        <w:rPr>
          <w:b/>
          <w:sz w:val="28"/>
          <w:szCs w:val="28"/>
        </w:rPr>
        <w:t>РЕШЕНИЕ</w:t>
      </w:r>
    </w:p>
    <w:p w:rsidR="00F10B10" w:rsidRPr="00F52D68" w:rsidRDefault="00F10B10" w:rsidP="00F10B10">
      <w:pPr>
        <w:ind w:left="2832" w:hanging="2832"/>
        <w:jc w:val="center"/>
        <w:rPr>
          <w:b/>
          <w:sz w:val="28"/>
          <w:szCs w:val="28"/>
        </w:rPr>
      </w:pPr>
    </w:p>
    <w:p w:rsidR="00F10B10" w:rsidRPr="00F52D68" w:rsidRDefault="00F10B10" w:rsidP="00F10B10">
      <w:pPr>
        <w:pStyle w:val="a4"/>
        <w:tabs>
          <w:tab w:val="left" w:pos="7367"/>
        </w:tabs>
        <w:rPr>
          <w:b/>
          <w:bCs/>
          <w:szCs w:val="28"/>
        </w:rPr>
      </w:pPr>
      <w:r>
        <w:rPr>
          <w:b/>
          <w:bCs/>
          <w:szCs w:val="28"/>
        </w:rPr>
        <w:t>18</w:t>
      </w:r>
      <w:r w:rsidRPr="00F52D68">
        <w:rPr>
          <w:b/>
          <w:bCs/>
          <w:szCs w:val="28"/>
        </w:rPr>
        <w:t>.</w:t>
      </w:r>
      <w:r>
        <w:rPr>
          <w:b/>
          <w:bCs/>
          <w:szCs w:val="28"/>
        </w:rPr>
        <w:t>12</w:t>
      </w:r>
      <w:r w:rsidRPr="00F52D68">
        <w:rPr>
          <w:b/>
          <w:bCs/>
          <w:szCs w:val="28"/>
        </w:rPr>
        <w:t xml:space="preserve">.2013                                                                      № </w:t>
      </w:r>
      <w:r>
        <w:rPr>
          <w:b/>
          <w:bCs/>
          <w:szCs w:val="28"/>
        </w:rPr>
        <w:t>26</w:t>
      </w:r>
    </w:p>
    <w:p w:rsidR="00F10B10" w:rsidRPr="00F52D68" w:rsidRDefault="00F10B10" w:rsidP="00F10B10">
      <w:pPr>
        <w:pStyle w:val="a4"/>
        <w:tabs>
          <w:tab w:val="left" w:pos="7367"/>
        </w:tabs>
        <w:rPr>
          <w:bCs/>
          <w:szCs w:val="28"/>
        </w:rPr>
      </w:pPr>
    </w:p>
    <w:p w:rsidR="00F10B10" w:rsidRPr="00F52D68" w:rsidRDefault="00F10B10" w:rsidP="00F10B10">
      <w:pPr>
        <w:pStyle w:val="a4"/>
        <w:tabs>
          <w:tab w:val="left" w:pos="7367"/>
        </w:tabs>
        <w:rPr>
          <w:bCs/>
          <w:szCs w:val="28"/>
        </w:rPr>
      </w:pPr>
    </w:p>
    <w:p w:rsidR="00F10B10" w:rsidRDefault="00F10B10" w:rsidP="00F10B10">
      <w:pPr>
        <w:pStyle w:val="a4"/>
        <w:tabs>
          <w:tab w:val="left" w:pos="7367"/>
        </w:tabs>
        <w:jc w:val="both"/>
        <w:rPr>
          <w:b/>
          <w:szCs w:val="28"/>
        </w:rPr>
      </w:pPr>
      <w:r>
        <w:rPr>
          <w:b/>
          <w:szCs w:val="28"/>
        </w:rPr>
        <w:t xml:space="preserve">О бюджете </w:t>
      </w:r>
      <w:proofErr w:type="gramStart"/>
      <w:r>
        <w:rPr>
          <w:b/>
          <w:szCs w:val="28"/>
        </w:rPr>
        <w:t>Октябрьского</w:t>
      </w:r>
      <w:proofErr w:type="gramEnd"/>
      <w:r>
        <w:rPr>
          <w:b/>
          <w:szCs w:val="28"/>
        </w:rPr>
        <w:t xml:space="preserve"> городского</w:t>
      </w:r>
    </w:p>
    <w:p w:rsidR="00F10B10" w:rsidRDefault="00F10B10" w:rsidP="00F10B10">
      <w:pPr>
        <w:pStyle w:val="a4"/>
        <w:tabs>
          <w:tab w:val="left" w:pos="7367"/>
        </w:tabs>
        <w:jc w:val="both"/>
        <w:rPr>
          <w:b/>
          <w:szCs w:val="28"/>
        </w:rPr>
      </w:pPr>
      <w:r>
        <w:rPr>
          <w:b/>
          <w:szCs w:val="28"/>
        </w:rPr>
        <w:t>поселения на 2014 год и плановый</w:t>
      </w:r>
    </w:p>
    <w:p w:rsidR="00F10B10" w:rsidRDefault="00F10B10" w:rsidP="00F10B10">
      <w:pPr>
        <w:pStyle w:val="a4"/>
        <w:tabs>
          <w:tab w:val="left" w:pos="7367"/>
        </w:tabs>
        <w:jc w:val="both"/>
        <w:rPr>
          <w:b/>
          <w:szCs w:val="28"/>
        </w:rPr>
      </w:pPr>
      <w:r>
        <w:rPr>
          <w:b/>
          <w:szCs w:val="28"/>
        </w:rPr>
        <w:t xml:space="preserve">период 2015 и 2016 годов </w:t>
      </w:r>
    </w:p>
    <w:p w:rsidR="00F10B10" w:rsidRDefault="00F10B10" w:rsidP="00F10B10">
      <w:pPr>
        <w:pStyle w:val="a4"/>
        <w:tabs>
          <w:tab w:val="center" w:pos="4677"/>
          <w:tab w:val="left" w:pos="7367"/>
        </w:tabs>
        <w:ind w:firstLine="720"/>
        <w:jc w:val="both"/>
        <w:rPr>
          <w:szCs w:val="28"/>
        </w:rPr>
      </w:pP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</w:t>
      </w:r>
      <w:r w:rsidRPr="00A85145">
        <w:rPr>
          <w:sz w:val="27"/>
          <w:szCs w:val="27"/>
        </w:rPr>
        <w:t>с Бюджетн</w:t>
      </w:r>
      <w:r>
        <w:rPr>
          <w:sz w:val="27"/>
          <w:szCs w:val="27"/>
        </w:rPr>
        <w:t>ым</w:t>
      </w:r>
      <w:r w:rsidRPr="00A85145">
        <w:rPr>
          <w:sz w:val="27"/>
          <w:szCs w:val="27"/>
        </w:rPr>
        <w:t xml:space="preserve"> кодекс</w:t>
      </w:r>
      <w:r>
        <w:rPr>
          <w:sz w:val="27"/>
          <w:szCs w:val="27"/>
        </w:rPr>
        <w:t>ом</w:t>
      </w:r>
      <w:r w:rsidRPr="00A85145">
        <w:rPr>
          <w:sz w:val="27"/>
          <w:szCs w:val="27"/>
        </w:rPr>
        <w:t xml:space="preserve"> Российской Федерации, ч. 1 п. 2 ст. 23 Устава Октябрьского городского поселения, ст. 32 Положения о бюджетном процессе в Октябрьском городском поселении, утвержденного решением Думы от 29.11.2007 № 187, Дума Октябрьского городского поселения Октябрьского муниципального района Пермского края РЕШАЕТ: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A85145">
        <w:rPr>
          <w:sz w:val="27"/>
          <w:szCs w:val="27"/>
        </w:rPr>
        <w:t xml:space="preserve">Утвердить </w:t>
      </w:r>
      <w:r>
        <w:rPr>
          <w:sz w:val="27"/>
          <w:szCs w:val="27"/>
        </w:rPr>
        <w:t xml:space="preserve">бюджет </w:t>
      </w:r>
      <w:r w:rsidRPr="00A85145">
        <w:rPr>
          <w:sz w:val="27"/>
          <w:szCs w:val="27"/>
        </w:rPr>
        <w:t>Октябрьского городского поселен</w:t>
      </w:r>
      <w:r>
        <w:rPr>
          <w:sz w:val="27"/>
          <w:szCs w:val="27"/>
        </w:rPr>
        <w:t xml:space="preserve">ия </w:t>
      </w:r>
      <w:r w:rsidRPr="00A85145">
        <w:rPr>
          <w:sz w:val="27"/>
          <w:szCs w:val="27"/>
        </w:rPr>
        <w:t>(далее - местный бюджет)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по расходам в сумме 4</w:t>
      </w:r>
      <w:r>
        <w:rPr>
          <w:sz w:val="27"/>
          <w:szCs w:val="27"/>
        </w:rPr>
        <w:t>7 886,1</w:t>
      </w:r>
      <w:r w:rsidRPr="00A85145">
        <w:rPr>
          <w:sz w:val="27"/>
          <w:szCs w:val="27"/>
        </w:rPr>
        <w:t xml:space="preserve"> тыс. рублей исходя из прогнозируемого объема доходов 4</w:t>
      </w:r>
      <w:r>
        <w:rPr>
          <w:sz w:val="27"/>
          <w:szCs w:val="27"/>
        </w:rPr>
        <w:t>7 886,1</w:t>
      </w:r>
      <w:r w:rsidRPr="00A85145">
        <w:rPr>
          <w:sz w:val="27"/>
          <w:szCs w:val="27"/>
        </w:rPr>
        <w:t xml:space="preserve"> тыс. рублей, с плановым дефицитом в сумме 0,0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Утвердить объем поступлений из источников внутреннего финансирования дефицита местного бюджета в сумме 0,0 тыс. рублей, в том числе за счет: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1) исполнения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принципалу 500,0 тыс. рублей;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2) возврата бюджетных кредитов, предоставленных юридическим лицам из бюджета Октябрьского городского поселения 500,0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2. Утвердить основные характеристики местного бюджета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 и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год: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ab/>
      </w:r>
      <w:r>
        <w:rPr>
          <w:sz w:val="27"/>
          <w:szCs w:val="27"/>
        </w:rPr>
        <w:t>1)</w:t>
      </w:r>
      <w:r w:rsidRPr="00A85145">
        <w:rPr>
          <w:sz w:val="27"/>
          <w:szCs w:val="27"/>
        </w:rPr>
        <w:t xml:space="preserve"> прогнозируемый общий объем доходов местного бюджета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 в сумме 4</w:t>
      </w:r>
      <w:r>
        <w:rPr>
          <w:sz w:val="27"/>
          <w:szCs w:val="27"/>
        </w:rPr>
        <w:t>3 928,1</w:t>
      </w:r>
      <w:r w:rsidRPr="00A85145">
        <w:rPr>
          <w:sz w:val="27"/>
          <w:szCs w:val="27"/>
        </w:rPr>
        <w:t xml:space="preserve"> тыс. рублей и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 в сумме 4</w:t>
      </w:r>
      <w:r>
        <w:rPr>
          <w:sz w:val="27"/>
          <w:szCs w:val="27"/>
        </w:rPr>
        <w:t>5 563,8</w:t>
      </w:r>
      <w:r w:rsidRPr="00A85145">
        <w:rPr>
          <w:sz w:val="27"/>
          <w:szCs w:val="27"/>
        </w:rPr>
        <w:t xml:space="preserve"> тыс. рублей;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2) общий объем расходов местного бюджета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 в сумме 4</w:t>
      </w:r>
      <w:r>
        <w:rPr>
          <w:sz w:val="27"/>
          <w:szCs w:val="27"/>
        </w:rPr>
        <w:t>9 928,1</w:t>
      </w:r>
      <w:r w:rsidRPr="00A85145">
        <w:rPr>
          <w:sz w:val="27"/>
          <w:szCs w:val="27"/>
        </w:rPr>
        <w:t xml:space="preserve"> тыс. рублей, в том числе условно утвержденные расходы в сумме </w:t>
      </w:r>
      <w:r w:rsidRPr="009D7CEA">
        <w:rPr>
          <w:sz w:val="27"/>
          <w:szCs w:val="27"/>
        </w:rPr>
        <w:t>1</w:t>
      </w:r>
      <w:r>
        <w:rPr>
          <w:sz w:val="27"/>
          <w:szCs w:val="27"/>
        </w:rPr>
        <w:t> </w:t>
      </w:r>
      <w:r w:rsidRPr="009D7CEA">
        <w:rPr>
          <w:sz w:val="27"/>
          <w:szCs w:val="27"/>
        </w:rPr>
        <w:t>0</w:t>
      </w:r>
      <w:r>
        <w:rPr>
          <w:sz w:val="27"/>
          <w:szCs w:val="27"/>
        </w:rPr>
        <w:t>98,2</w:t>
      </w:r>
      <w:r w:rsidRPr="009D7CEA">
        <w:rPr>
          <w:sz w:val="27"/>
          <w:szCs w:val="27"/>
        </w:rPr>
        <w:t xml:space="preserve"> </w:t>
      </w:r>
      <w:r w:rsidRPr="00A85145">
        <w:rPr>
          <w:sz w:val="27"/>
          <w:szCs w:val="27"/>
        </w:rPr>
        <w:t>тыс. рублей и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 в сумме 4</w:t>
      </w:r>
      <w:r>
        <w:rPr>
          <w:sz w:val="27"/>
          <w:szCs w:val="27"/>
        </w:rPr>
        <w:t>5563,8</w:t>
      </w:r>
      <w:r w:rsidRPr="00A85145">
        <w:rPr>
          <w:sz w:val="27"/>
          <w:szCs w:val="27"/>
        </w:rPr>
        <w:t xml:space="preserve"> тыс. рублей, в том числе условно утвержденные расходы в сумме 2</w:t>
      </w:r>
      <w:r>
        <w:rPr>
          <w:sz w:val="27"/>
          <w:szCs w:val="27"/>
        </w:rPr>
        <w:t> 278,2</w:t>
      </w:r>
      <w:r w:rsidRPr="00A85145">
        <w:rPr>
          <w:sz w:val="27"/>
          <w:szCs w:val="27"/>
        </w:rPr>
        <w:t xml:space="preserve"> тыс. рублей.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3) плановый дефицит местного бюджета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 в сумме 0,0 тыс. рублей и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 в сумме 0,0 тыс. рублей;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4) объем поступлений из источников внутреннего финансирования дефицита местного бюджета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 в сумме 0,0 тыс. рублей и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 в сумме 0,0 тыс. рублей.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lastRenderedPageBreak/>
        <w:t>3. В соответствии с пунктом 2 статьи 184.1 Бюджетного кодекса Российской Федерации утвердить нормативы распределения доходов между бюджетом поселения и бюджетом района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и плановый период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и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годов согласно приложению 1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A85145">
        <w:rPr>
          <w:color w:val="808000"/>
          <w:sz w:val="27"/>
          <w:szCs w:val="27"/>
        </w:rPr>
        <w:t xml:space="preserve"> </w:t>
      </w:r>
      <w:r w:rsidRPr="00A85145">
        <w:rPr>
          <w:sz w:val="27"/>
          <w:szCs w:val="27"/>
        </w:rPr>
        <w:t>Утвердить перечень главных администраторов доходов местного бюджета, согласно приложению 2 к настоящему решению.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ind w:right="-5"/>
        <w:jc w:val="both"/>
        <w:rPr>
          <w:sz w:val="27"/>
          <w:szCs w:val="27"/>
        </w:rPr>
      </w:pPr>
      <w:r w:rsidRPr="00A85145">
        <w:rPr>
          <w:sz w:val="27"/>
          <w:szCs w:val="27"/>
        </w:rPr>
        <w:t xml:space="preserve">Утвердить перечень главных </w:t>
      </w:r>
      <w:proofErr w:type="gramStart"/>
      <w:r w:rsidRPr="00A85145">
        <w:rPr>
          <w:sz w:val="27"/>
          <w:szCs w:val="27"/>
        </w:rPr>
        <w:t>администраторов источников финансирования дефицита местного бюджета</w:t>
      </w:r>
      <w:proofErr w:type="gramEnd"/>
      <w:r w:rsidRPr="00A85145">
        <w:rPr>
          <w:sz w:val="27"/>
          <w:szCs w:val="27"/>
        </w:rPr>
        <w:t xml:space="preserve"> согласно приложению 3 к настоящему решению. Установить источники финансирования дефицита местного бюджета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>-201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годы согласно приложению 4 к настоящему решению.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jc w:val="both"/>
        <w:rPr>
          <w:sz w:val="27"/>
          <w:szCs w:val="27"/>
        </w:rPr>
      </w:pPr>
      <w:proofErr w:type="gramStart"/>
      <w:r w:rsidRPr="00A85145">
        <w:rPr>
          <w:sz w:val="27"/>
          <w:szCs w:val="27"/>
        </w:rPr>
        <w:t xml:space="preserve">В случаях изменения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 </w:t>
      </w:r>
      <w:r>
        <w:rPr>
          <w:sz w:val="27"/>
          <w:szCs w:val="27"/>
        </w:rPr>
        <w:t>А</w:t>
      </w:r>
      <w:r w:rsidRPr="00A85145">
        <w:rPr>
          <w:sz w:val="27"/>
          <w:szCs w:val="27"/>
        </w:rPr>
        <w:t>дминистрация Октябрьского городского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</w:t>
      </w:r>
      <w:proofErr w:type="gramEnd"/>
      <w:r w:rsidRPr="00A85145">
        <w:rPr>
          <w:sz w:val="27"/>
          <w:szCs w:val="27"/>
        </w:rPr>
        <w:t xml:space="preserve"> в состав закрепленных за ними кодов классификации доходов или источников финансирования дефицита местного бюджета.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Установить орган, уполномоченный для обмена информацией между Управлением Федерального казначейства по Пермскому краю и главными администраторами доходов бюджета Октябрьского городского поселения - Финансовое управление администрации Октябрьского муниципального района.</w:t>
      </w:r>
    </w:p>
    <w:p w:rsidR="00F10B10" w:rsidRPr="00A85145" w:rsidRDefault="00F10B10" w:rsidP="00F10B10">
      <w:pPr>
        <w:pStyle w:val="a4"/>
        <w:tabs>
          <w:tab w:val="center" w:pos="90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5. Учесть в местном бюджете поступления доходов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согласно приложению 5 к настоящему решению и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-201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годы, согласно приложению 6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>. Утвердить в пределах общего объема расходов местного бюджета распределение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согласно приложению 7 к настоящему решению,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>-201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годы согласно приложению 8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A85145">
        <w:rPr>
          <w:sz w:val="27"/>
          <w:szCs w:val="27"/>
        </w:rPr>
        <w:t>. Утвердить ведомственную структуру расходов местного бюджета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согласно приложению 9 к настоящему решению,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>-201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годы согласно приложению 10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Pr="00A85145">
        <w:rPr>
          <w:sz w:val="27"/>
          <w:szCs w:val="27"/>
        </w:rPr>
        <w:t xml:space="preserve">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proofErr w:type="gramStart"/>
      <w:r w:rsidRPr="00A85145">
        <w:rPr>
          <w:sz w:val="27"/>
          <w:szCs w:val="27"/>
        </w:rPr>
        <w:t>в размере 100% суммы договора (муниципального контракта)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использование, о подписке на печатные издания, о приобретении горюче – смазочных материалов, авиа - и железнодорожных билетов, об обучении на курсах повышения квалификации и семинарах, об оплате природоохранных мероприятий</w:t>
      </w:r>
      <w:proofErr w:type="gramEnd"/>
      <w:r w:rsidRPr="00A85145">
        <w:rPr>
          <w:sz w:val="27"/>
          <w:szCs w:val="27"/>
        </w:rPr>
        <w:t xml:space="preserve">, </w:t>
      </w:r>
      <w:proofErr w:type="gramStart"/>
      <w:r w:rsidRPr="00A85145">
        <w:rPr>
          <w:sz w:val="27"/>
          <w:szCs w:val="27"/>
        </w:rPr>
        <w:t xml:space="preserve">имеющих сезонный характер, по оплате программных мероприятий, об оплате субсидий, по </w:t>
      </w:r>
      <w:r w:rsidRPr="00A85145">
        <w:rPr>
          <w:sz w:val="27"/>
          <w:szCs w:val="27"/>
        </w:rPr>
        <w:lastRenderedPageBreak/>
        <w:t>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лиц, 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50 % сметной стоимости</w:t>
      </w:r>
      <w:proofErr w:type="gramEnd"/>
      <w:r w:rsidRPr="00A85145">
        <w:rPr>
          <w:sz w:val="27"/>
          <w:szCs w:val="27"/>
        </w:rPr>
        <w:t xml:space="preserve"> объекта, входящего в сметы строек, по оплате проведения мероприятий по борьбе с бешенством животных, противоклещевых, </w:t>
      </w:r>
      <w:proofErr w:type="spellStart"/>
      <w:r w:rsidRPr="00A85145">
        <w:rPr>
          <w:sz w:val="27"/>
          <w:szCs w:val="27"/>
        </w:rPr>
        <w:t>акарицидных</w:t>
      </w:r>
      <w:proofErr w:type="spellEnd"/>
      <w:r w:rsidRPr="00A85145">
        <w:rPr>
          <w:sz w:val="27"/>
          <w:szCs w:val="27"/>
        </w:rPr>
        <w:t xml:space="preserve"> и </w:t>
      </w:r>
      <w:proofErr w:type="spellStart"/>
      <w:r w:rsidRPr="00A85145">
        <w:rPr>
          <w:sz w:val="27"/>
          <w:szCs w:val="27"/>
        </w:rPr>
        <w:t>дератизационных</w:t>
      </w:r>
      <w:proofErr w:type="spellEnd"/>
      <w:r w:rsidRPr="00A85145">
        <w:rPr>
          <w:sz w:val="27"/>
          <w:szCs w:val="27"/>
        </w:rPr>
        <w:t xml:space="preserve"> работ на территории кладбищ и парков;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в размере до 30 % суммы лимита бюджетных обязательств текущего финансового года -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в размере до 30% суммы договора (муниципального контракта), если иное не предусмотрено действующим законодательством,</w:t>
      </w:r>
      <w:r>
        <w:rPr>
          <w:sz w:val="27"/>
          <w:szCs w:val="27"/>
        </w:rPr>
        <w:t xml:space="preserve"> </w:t>
      </w:r>
      <w:r w:rsidRPr="00A85145">
        <w:rPr>
          <w:sz w:val="27"/>
          <w:szCs w:val="27"/>
        </w:rPr>
        <w:t>- по остальным договорам (муниципальным контрактам).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9. Установить объем резервного фонда администрации Октябрьского городского поселения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в размере 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00,0 тыс. рублей, на </w:t>
      </w:r>
      <w:r>
        <w:rPr>
          <w:sz w:val="27"/>
          <w:szCs w:val="27"/>
        </w:rPr>
        <w:t>2015</w:t>
      </w:r>
      <w:r w:rsidRPr="00A85145">
        <w:rPr>
          <w:sz w:val="27"/>
          <w:szCs w:val="27"/>
        </w:rPr>
        <w:t xml:space="preserve"> год в размере 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>00,0 тыс. рублей,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 в размере 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>00,0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10.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>-20</w:t>
      </w:r>
      <w:r>
        <w:rPr>
          <w:sz w:val="27"/>
          <w:szCs w:val="27"/>
        </w:rPr>
        <w:t>16</w:t>
      </w:r>
      <w:r w:rsidRPr="00A85145">
        <w:rPr>
          <w:sz w:val="27"/>
          <w:szCs w:val="27"/>
        </w:rPr>
        <w:t xml:space="preserve"> годах в случаях, предусмотренных законодательством Российской Федерации, в порядке, определенном нормативными правовыми актами администрации Октябрьского городского поселения.</w:t>
      </w:r>
    </w:p>
    <w:p w:rsidR="00F10B10" w:rsidRPr="00246CB1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 xml:space="preserve">11. </w:t>
      </w:r>
      <w:r w:rsidRPr="00246CB1">
        <w:rPr>
          <w:sz w:val="27"/>
          <w:szCs w:val="27"/>
        </w:rPr>
        <w:t>Утвердить общий объем бюджетных ассигнований на исполнение публичных нормативных обязательств на 2014 год в сумме 582,5 тыс. рублей, на 2015 год в сумме 616,3 тыс. рублей и на 2016 год в сумме 657,0 тыс. рублей.</w:t>
      </w:r>
    </w:p>
    <w:p w:rsidR="00F10B10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12</w:t>
      </w:r>
      <w:r w:rsidRPr="00A85145">
        <w:rPr>
          <w:color w:val="808000"/>
          <w:sz w:val="27"/>
          <w:szCs w:val="27"/>
        </w:rPr>
        <w:t xml:space="preserve">. </w:t>
      </w:r>
      <w:r w:rsidRPr="00A85145">
        <w:rPr>
          <w:sz w:val="27"/>
          <w:szCs w:val="27"/>
        </w:rPr>
        <w:t xml:space="preserve">Предусмотреть в расходах местного бюджета средства </w:t>
      </w:r>
      <w:proofErr w:type="gramStart"/>
      <w:r w:rsidRPr="00A85145"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F10B10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доведение средней заработной платы работникам культуры в муниципальных учреждениях до уровня, установленного правовыми актами Правительства Пермского края («дорожными картами») о поэтапном совершенствовании системы оплаты труда работникам культуры;</w:t>
      </w:r>
    </w:p>
    <w:p w:rsidR="00F10B10" w:rsidRPr="009E3A27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Pr="00A85145">
        <w:rPr>
          <w:sz w:val="27"/>
          <w:szCs w:val="27"/>
        </w:rPr>
        <w:t xml:space="preserve">увеличение </w:t>
      </w:r>
      <w:r>
        <w:rPr>
          <w:sz w:val="27"/>
          <w:szCs w:val="27"/>
        </w:rPr>
        <w:t xml:space="preserve">фондов оплаты </w:t>
      </w:r>
      <w:r w:rsidRPr="009E3A27">
        <w:rPr>
          <w:sz w:val="27"/>
          <w:szCs w:val="27"/>
        </w:rPr>
        <w:t>труда</w:t>
      </w:r>
      <w:r w:rsidRPr="009E3A27">
        <w:rPr>
          <w:rFonts w:eastAsia="Calibri"/>
          <w:sz w:val="27"/>
          <w:szCs w:val="27"/>
        </w:rPr>
        <w:t xml:space="preserve"> лиц, замещающих муниципальные должности органов местного самоуправления Октябрьского городского поселения, муниципальных служащих органов местного самоуправления Октябрьского городского поселения, а также работников, замещающих должности, не являющимися должностями муниципальной службы и работников рабочих профессий органов местного самоуправления Октябрьского городского поселения, с 01.04.201</w:t>
      </w:r>
      <w:r>
        <w:rPr>
          <w:rFonts w:eastAsia="Calibri"/>
          <w:sz w:val="27"/>
          <w:szCs w:val="27"/>
        </w:rPr>
        <w:t>4</w:t>
      </w:r>
      <w:r w:rsidRPr="009E3A27">
        <w:rPr>
          <w:rFonts w:eastAsia="Calibri"/>
          <w:sz w:val="27"/>
          <w:szCs w:val="27"/>
        </w:rPr>
        <w:t xml:space="preserve"> на 6,</w:t>
      </w:r>
      <w:r>
        <w:rPr>
          <w:rFonts w:eastAsia="Calibri"/>
          <w:sz w:val="27"/>
          <w:szCs w:val="27"/>
        </w:rPr>
        <w:t>4</w:t>
      </w:r>
      <w:r w:rsidRPr="009E3A27">
        <w:rPr>
          <w:rFonts w:eastAsia="Calibri"/>
          <w:sz w:val="27"/>
          <w:szCs w:val="27"/>
        </w:rPr>
        <w:t>%.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13. Утвердить объем межбюджетных трансфертов, получаемых из других бюджетов бюджетной системы Российской Федерации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год, согласно приложению 11 к настоящему решению и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>-</w:t>
      </w:r>
      <w:r>
        <w:rPr>
          <w:sz w:val="27"/>
          <w:szCs w:val="27"/>
        </w:rPr>
        <w:t>2016</w:t>
      </w:r>
      <w:r w:rsidRPr="00A85145">
        <w:rPr>
          <w:sz w:val="27"/>
          <w:szCs w:val="27"/>
        </w:rPr>
        <w:t xml:space="preserve"> годы, согласно приложению 12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lastRenderedPageBreak/>
        <w:t>14.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2013 год в сумме 0,0 тыс. рублей, на 2014 год в сумме 0,0 тыс. рублей, на 2015 год в сумме 0,0 тыс. рублей,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15. Утвердить Программу муниципальных гарантий Октябрьского городского поселения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согласно приложению 13 к настоящему </w:t>
      </w:r>
      <w:r>
        <w:rPr>
          <w:sz w:val="27"/>
          <w:szCs w:val="27"/>
        </w:rPr>
        <w:t>решению,</w:t>
      </w:r>
      <w:r w:rsidRPr="00A85145">
        <w:rPr>
          <w:sz w:val="27"/>
          <w:szCs w:val="27"/>
        </w:rPr>
        <w:t xml:space="preserve">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>-201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годы согласно приложению 14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16. Утвердить Программу муниципальных внутренних заимствований Октябрьского городского поселения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согласно приложению 15 к настоящему решению,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–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годы согласно приложению 16 к настоящему решению.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Установить предельный объем муниципального долга Октябрьского городского поселения на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 в сумме 0,00 тыс. рублей, на 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 в сумме 0,00 тыс. рублей, на 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 в сумме 0,00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Установить верхний предел муниципального долга Октябрьского городского поселения на 01.01.201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Установить верхний предел муниципального долга Октябрьского городского поселения на 01.01.201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>Установить верхний предел муниципального долга Октябрьского городского поселения на 01.01.201</w:t>
      </w:r>
      <w:r>
        <w:rPr>
          <w:sz w:val="27"/>
          <w:szCs w:val="27"/>
        </w:rPr>
        <w:t>7</w:t>
      </w:r>
      <w:r w:rsidRPr="00A85145">
        <w:rPr>
          <w:sz w:val="27"/>
          <w:szCs w:val="27"/>
        </w:rPr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17.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F10B10" w:rsidRPr="00A85145" w:rsidRDefault="00F10B10" w:rsidP="00F10B10">
      <w:pPr>
        <w:pStyle w:val="a4"/>
        <w:tabs>
          <w:tab w:val="center" w:pos="467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18. Утвердить оборотную кассовую наличность бюджета поселения на 01.01.201</w:t>
      </w:r>
      <w:r>
        <w:rPr>
          <w:sz w:val="27"/>
          <w:szCs w:val="27"/>
        </w:rPr>
        <w:t>5</w:t>
      </w:r>
      <w:r w:rsidRPr="00A85145">
        <w:rPr>
          <w:sz w:val="27"/>
          <w:szCs w:val="27"/>
        </w:rPr>
        <w:t xml:space="preserve"> года в сумме 100,0 тыс. рублей, на 01.01.201</w:t>
      </w:r>
      <w:r>
        <w:rPr>
          <w:sz w:val="27"/>
          <w:szCs w:val="27"/>
        </w:rPr>
        <w:t>6</w:t>
      </w:r>
      <w:r w:rsidRPr="00A85145">
        <w:rPr>
          <w:sz w:val="27"/>
          <w:szCs w:val="27"/>
        </w:rPr>
        <w:t xml:space="preserve"> года - в сумме 100,0 тыс. рублей, на 01.01.201</w:t>
      </w:r>
      <w:r>
        <w:rPr>
          <w:sz w:val="27"/>
          <w:szCs w:val="27"/>
        </w:rPr>
        <w:t>7</w:t>
      </w:r>
      <w:r w:rsidRPr="00A85145">
        <w:rPr>
          <w:sz w:val="27"/>
          <w:szCs w:val="27"/>
        </w:rPr>
        <w:t xml:space="preserve"> года - в сумме 100,0 тыс. рублей.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Pr="00A85145">
        <w:rPr>
          <w:sz w:val="27"/>
          <w:szCs w:val="27"/>
        </w:rPr>
        <w:t>. Установить, что, за счет средств местного бюджета могут предоставляться субсидии</w:t>
      </w:r>
      <w:r>
        <w:rPr>
          <w:sz w:val="27"/>
          <w:szCs w:val="27"/>
        </w:rPr>
        <w:t xml:space="preserve"> в случаях, предусмотренных целевыми статьями и видами расходов в приложениях 7,9 к настоящему решению</w:t>
      </w:r>
      <w:r w:rsidRPr="00A85145">
        <w:rPr>
          <w:sz w:val="27"/>
          <w:szCs w:val="27"/>
        </w:rPr>
        <w:t>: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proofErr w:type="gramStart"/>
      <w:r w:rsidRPr="00A85145">
        <w:rPr>
          <w:sz w:val="27"/>
          <w:szCs w:val="27"/>
        </w:rPr>
        <w:t>юридическим лицам (за исключением субсидий муниципальным учреждениям), индивидуальным предпринимателям,</w:t>
      </w:r>
      <w:r>
        <w:rPr>
          <w:sz w:val="27"/>
          <w:szCs w:val="27"/>
        </w:rPr>
        <w:t xml:space="preserve"> а также</w:t>
      </w:r>
      <w:r w:rsidRPr="00A85145">
        <w:rPr>
          <w:sz w:val="27"/>
          <w:szCs w:val="27"/>
        </w:rPr>
        <w:t xml:space="preserve"> физическим лицам – производителям товаров</w:t>
      </w:r>
      <w:r>
        <w:rPr>
          <w:sz w:val="27"/>
          <w:szCs w:val="27"/>
        </w:rPr>
        <w:t>,</w:t>
      </w:r>
      <w:r w:rsidRPr="00A85145">
        <w:rPr>
          <w:sz w:val="27"/>
          <w:szCs w:val="27"/>
        </w:rPr>
        <w:t xml:space="preserve"> работ, услуг на безвозмездной и безвозвратной основе в целях возмещения недополученных доходов </w:t>
      </w:r>
      <w:r>
        <w:rPr>
          <w:sz w:val="27"/>
          <w:szCs w:val="27"/>
        </w:rPr>
        <w:t xml:space="preserve">и (или) финансового обеспечения (возмещения) затрат </w:t>
      </w:r>
      <w:r w:rsidRPr="00A85145">
        <w:rPr>
          <w:sz w:val="27"/>
          <w:szCs w:val="27"/>
        </w:rPr>
        <w:t xml:space="preserve">в связи с </w:t>
      </w:r>
      <w:r>
        <w:rPr>
          <w:sz w:val="27"/>
          <w:szCs w:val="27"/>
        </w:rPr>
        <w:t>пр</w:t>
      </w:r>
      <w:r w:rsidRPr="00A85145">
        <w:rPr>
          <w:sz w:val="27"/>
          <w:szCs w:val="27"/>
        </w:rPr>
        <w:t>оизводством (реализацией) товаров</w:t>
      </w:r>
      <w:r>
        <w:rPr>
          <w:sz w:val="27"/>
          <w:szCs w:val="27"/>
        </w:rPr>
        <w:t xml:space="preserve"> (за исключением подакцизных товаров), выполнением </w:t>
      </w:r>
      <w:r w:rsidRPr="00A85145">
        <w:rPr>
          <w:sz w:val="27"/>
          <w:szCs w:val="27"/>
        </w:rPr>
        <w:t xml:space="preserve">работ, </w:t>
      </w:r>
      <w:r>
        <w:rPr>
          <w:sz w:val="27"/>
          <w:szCs w:val="27"/>
        </w:rPr>
        <w:t xml:space="preserve"> оказанием </w:t>
      </w:r>
      <w:r w:rsidRPr="00A85145">
        <w:rPr>
          <w:sz w:val="27"/>
          <w:szCs w:val="27"/>
        </w:rPr>
        <w:t>услуг;</w:t>
      </w:r>
      <w:proofErr w:type="gramEnd"/>
    </w:p>
    <w:p w:rsidR="00F10B10" w:rsidRPr="00A85145" w:rsidRDefault="00F10B10" w:rsidP="00F10B10">
      <w:pPr>
        <w:pStyle w:val="a4"/>
        <w:tabs>
          <w:tab w:val="center" w:pos="567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а также на иные цели;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lastRenderedPageBreak/>
        <w:t xml:space="preserve">иным некоммерческим организациям, не являющимся </w:t>
      </w:r>
      <w:r>
        <w:rPr>
          <w:sz w:val="27"/>
          <w:szCs w:val="27"/>
        </w:rPr>
        <w:t>муниципальными учреждениями.</w:t>
      </w:r>
      <w:r w:rsidRPr="00A85145">
        <w:rPr>
          <w:sz w:val="27"/>
          <w:szCs w:val="27"/>
        </w:rPr>
        <w:t xml:space="preserve"> 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 xml:space="preserve">Порядки предоставления </w:t>
      </w:r>
      <w:r>
        <w:rPr>
          <w:sz w:val="27"/>
          <w:szCs w:val="27"/>
        </w:rPr>
        <w:t xml:space="preserve">указанных </w:t>
      </w:r>
      <w:r w:rsidRPr="00A85145">
        <w:rPr>
          <w:sz w:val="27"/>
          <w:szCs w:val="27"/>
        </w:rPr>
        <w:t xml:space="preserve">субсидий из местного бюджета устанавливаются нормативными правовыми актами </w:t>
      </w:r>
      <w:r>
        <w:rPr>
          <w:sz w:val="27"/>
          <w:szCs w:val="27"/>
        </w:rPr>
        <w:t>А</w:t>
      </w:r>
      <w:r w:rsidRPr="00A85145">
        <w:rPr>
          <w:sz w:val="27"/>
          <w:szCs w:val="27"/>
        </w:rPr>
        <w:t>дминистрации Октябрьского городского поселения.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2</w:t>
      </w:r>
      <w:r>
        <w:rPr>
          <w:sz w:val="27"/>
          <w:szCs w:val="27"/>
        </w:rPr>
        <w:t>0</w:t>
      </w:r>
      <w:r w:rsidRPr="00A85145">
        <w:rPr>
          <w:sz w:val="27"/>
          <w:szCs w:val="27"/>
        </w:rPr>
        <w:t xml:space="preserve">. Межбюджетные трансферты, полученные бюджетом Октябрьского муниципального района, </w:t>
      </w:r>
      <w:proofErr w:type="gramStart"/>
      <w:r w:rsidRPr="00A85145">
        <w:rPr>
          <w:sz w:val="27"/>
          <w:szCs w:val="27"/>
        </w:rPr>
        <w:t>имеющих</w:t>
      </w:r>
      <w:proofErr w:type="gramEnd"/>
      <w:r w:rsidRPr="00A85145">
        <w:rPr>
          <w:sz w:val="27"/>
          <w:szCs w:val="27"/>
        </w:rPr>
        <w:t xml:space="preserve"> целевое назначение, не использованные по состоянию на 01.01.201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года, подлежат возврату в доход бюджета Октябрьского городского поселения до 31 января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года. При наличии потребности в указанных трансфертах в соответствии с решением главного администратора доходов бюджета межбюджетные трансферты возвращаются в бюджет района для использования в 201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 году </w:t>
      </w:r>
      <w:proofErr w:type="gramStart"/>
      <w:r w:rsidRPr="00A85145">
        <w:rPr>
          <w:sz w:val="27"/>
          <w:szCs w:val="27"/>
        </w:rPr>
        <w:t>на те</w:t>
      </w:r>
      <w:proofErr w:type="gramEnd"/>
      <w:r>
        <w:rPr>
          <w:sz w:val="27"/>
          <w:szCs w:val="27"/>
        </w:rPr>
        <w:t xml:space="preserve"> </w:t>
      </w:r>
      <w:r w:rsidRPr="00A85145">
        <w:rPr>
          <w:sz w:val="27"/>
          <w:szCs w:val="27"/>
        </w:rPr>
        <w:t>же цели.</w:t>
      </w:r>
    </w:p>
    <w:p w:rsidR="00F10B10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В случае если неиспользованный остаток межбюджетных трансфертов, имеющих целевое назначение и подлежащих возврату, не перечислен в доход бюджета Октябрьского городского поселения, указанные средства подлежат взысканию в порядке, определяемом Администрацией Октябрьского городского поселения.</w:t>
      </w:r>
    </w:p>
    <w:p w:rsidR="00F10B10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21. Утвердить объем бюджетных ассигнований дорожного фонда Октябрьского городского поселения на 2014 год в сумме 9 015, тыс. рублей, на 2015 год в сумме 9 600,0 тыс. рублей, на 2016 год 10 777,3 тыс. рублей.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Утвердить распределение средств дорожного фонда Октябрьского городского поселения на 2014 год согласно приложению 17 к настоящему решению, на 2015 и 2016 годы согласно приложению 18 к настоящему решению.</w:t>
      </w:r>
    </w:p>
    <w:p w:rsidR="00F10B10" w:rsidRPr="009C2418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 w:rsidRPr="009C2418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9C2418">
        <w:rPr>
          <w:sz w:val="27"/>
          <w:szCs w:val="27"/>
        </w:rPr>
        <w:t>. Утвердить перечень целевых программ на 2014 год и объемы их финансирования в сумме 1 900,00 тыс. рублей согласно приложению 1</w:t>
      </w:r>
      <w:r>
        <w:rPr>
          <w:sz w:val="27"/>
          <w:szCs w:val="27"/>
        </w:rPr>
        <w:t xml:space="preserve">9 </w:t>
      </w:r>
      <w:r w:rsidRPr="009C2418">
        <w:rPr>
          <w:sz w:val="27"/>
          <w:szCs w:val="27"/>
        </w:rPr>
        <w:t>к настоящему решению, на 2015 год в сумме 1 000,0</w:t>
      </w:r>
      <w:r w:rsidRPr="009C2418">
        <w:rPr>
          <w:b/>
          <w:sz w:val="22"/>
          <w:szCs w:val="22"/>
        </w:rPr>
        <w:t xml:space="preserve"> </w:t>
      </w:r>
      <w:r w:rsidRPr="009C2418">
        <w:rPr>
          <w:sz w:val="27"/>
          <w:szCs w:val="27"/>
        </w:rPr>
        <w:t xml:space="preserve">тыс. рублей и на 2016 год в сумме 0,0 тыс. рублей согласно приложению </w:t>
      </w:r>
      <w:r>
        <w:rPr>
          <w:sz w:val="27"/>
          <w:szCs w:val="27"/>
        </w:rPr>
        <w:t>20</w:t>
      </w:r>
      <w:r w:rsidRPr="009C2418">
        <w:rPr>
          <w:sz w:val="27"/>
          <w:szCs w:val="27"/>
        </w:rPr>
        <w:t xml:space="preserve"> к настоящему решению.</w:t>
      </w: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Pr="00A85145">
        <w:rPr>
          <w:sz w:val="27"/>
          <w:szCs w:val="27"/>
        </w:rPr>
        <w:t>. Приостановить на 201</w:t>
      </w:r>
      <w:r>
        <w:rPr>
          <w:sz w:val="27"/>
          <w:szCs w:val="27"/>
        </w:rPr>
        <w:t xml:space="preserve">4 </w:t>
      </w:r>
      <w:r w:rsidRPr="00A85145">
        <w:rPr>
          <w:sz w:val="27"/>
          <w:szCs w:val="27"/>
        </w:rPr>
        <w:t xml:space="preserve">год действие муниципальных целевых программ согласно приложению </w:t>
      </w:r>
      <w:r>
        <w:rPr>
          <w:sz w:val="27"/>
          <w:szCs w:val="27"/>
        </w:rPr>
        <w:t>21</w:t>
      </w:r>
      <w:r w:rsidRPr="00A85145">
        <w:rPr>
          <w:sz w:val="27"/>
          <w:szCs w:val="27"/>
        </w:rPr>
        <w:t xml:space="preserve"> к настоящему решению.</w:t>
      </w:r>
    </w:p>
    <w:p w:rsidR="00F10B10" w:rsidRDefault="00F10B10" w:rsidP="00F10B10">
      <w:pPr>
        <w:pStyle w:val="a4"/>
        <w:tabs>
          <w:tab w:val="center" w:pos="540"/>
          <w:tab w:val="left" w:pos="7367"/>
        </w:tabs>
        <w:ind w:firstLine="567"/>
        <w:jc w:val="both"/>
        <w:rPr>
          <w:sz w:val="27"/>
          <w:szCs w:val="27"/>
        </w:rPr>
      </w:pPr>
      <w:r w:rsidRPr="00A85145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A85145">
        <w:rPr>
          <w:sz w:val="27"/>
          <w:szCs w:val="27"/>
        </w:rPr>
        <w:t xml:space="preserve">. Установить, что изменения показателей сводной бюджетной росписи могут быть изменены в соответствии с решениями </w:t>
      </w:r>
      <w:r>
        <w:rPr>
          <w:sz w:val="27"/>
          <w:szCs w:val="27"/>
        </w:rPr>
        <w:t>г</w:t>
      </w:r>
      <w:r w:rsidRPr="00A85145">
        <w:rPr>
          <w:sz w:val="27"/>
          <w:szCs w:val="27"/>
        </w:rPr>
        <w:t xml:space="preserve">лавы </w:t>
      </w:r>
      <w:r>
        <w:rPr>
          <w:sz w:val="27"/>
          <w:szCs w:val="27"/>
        </w:rPr>
        <w:t>А</w:t>
      </w:r>
      <w:r w:rsidRPr="00A85145">
        <w:rPr>
          <w:sz w:val="27"/>
          <w:szCs w:val="27"/>
        </w:rPr>
        <w:t>дминистрации поселения без внесения изменений в решение о бюджете в случаях, предусмотренных статьей 217 Бюджетного кодекса Российской Федерации.</w:t>
      </w:r>
    </w:p>
    <w:p w:rsidR="00F10B10" w:rsidRDefault="00F10B10" w:rsidP="00F10B10">
      <w:pPr>
        <w:tabs>
          <w:tab w:val="center" w:pos="540"/>
          <w:tab w:val="left" w:pos="7367"/>
        </w:tabs>
        <w:ind w:firstLine="567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Pr="00997AA1">
        <w:rPr>
          <w:sz w:val="27"/>
          <w:szCs w:val="27"/>
        </w:rPr>
        <w:t>5.</w:t>
      </w:r>
      <w:r w:rsidRPr="00997AA1">
        <w:rPr>
          <w:b/>
          <w:sz w:val="27"/>
          <w:szCs w:val="27"/>
        </w:rPr>
        <w:t xml:space="preserve"> </w:t>
      </w:r>
      <w:r w:rsidRPr="00574A28">
        <w:rPr>
          <w:sz w:val="27"/>
          <w:szCs w:val="27"/>
        </w:rPr>
        <w:t>Решение</w:t>
      </w:r>
      <w:r>
        <w:rPr>
          <w:sz w:val="27"/>
          <w:szCs w:val="27"/>
        </w:rPr>
        <w:t xml:space="preserve"> вступает в силу после опубликования в газете «Вперед».</w:t>
      </w:r>
    </w:p>
    <w:p w:rsidR="00F10B10" w:rsidRPr="00997AA1" w:rsidRDefault="00F10B10" w:rsidP="00F10B10">
      <w:pPr>
        <w:tabs>
          <w:tab w:val="center" w:pos="540"/>
          <w:tab w:val="left" w:pos="7367"/>
        </w:tabs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26. </w:t>
      </w:r>
      <w:proofErr w:type="gramStart"/>
      <w:r w:rsidRPr="00997AA1">
        <w:rPr>
          <w:sz w:val="27"/>
          <w:szCs w:val="27"/>
        </w:rPr>
        <w:t>Контроль за</w:t>
      </w:r>
      <w:proofErr w:type="gramEnd"/>
      <w:r w:rsidRPr="00997AA1">
        <w:rPr>
          <w:sz w:val="27"/>
          <w:szCs w:val="27"/>
        </w:rPr>
        <w:t xml:space="preserve"> исполнением решения возложить на председателя Думы Октябрьского городского поселения Ю.</w:t>
      </w:r>
      <w:r>
        <w:rPr>
          <w:sz w:val="27"/>
          <w:szCs w:val="27"/>
        </w:rPr>
        <w:t xml:space="preserve"> </w:t>
      </w:r>
      <w:r w:rsidRPr="00997AA1">
        <w:rPr>
          <w:sz w:val="27"/>
          <w:szCs w:val="27"/>
        </w:rPr>
        <w:t xml:space="preserve">В. </w:t>
      </w:r>
      <w:proofErr w:type="spellStart"/>
      <w:r w:rsidRPr="00997AA1">
        <w:rPr>
          <w:sz w:val="27"/>
          <w:szCs w:val="27"/>
        </w:rPr>
        <w:t>Климовских</w:t>
      </w:r>
      <w:proofErr w:type="spellEnd"/>
      <w:r w:rsidRPr="00997AA1">
        <w:rPr>
          <w:sz w:val="27"/>
          <w:szCs w:val="27"/>
        </w:rPr>
        <w:t>.</w:t>
      </w:r>
    </w:p>
    <w:p w:rsidR="00F10B10" w:rsidRPr="00997AA1" w:rsidRDefault="00F10B10" w:rsidP="00F10B10">
      <w:pPr>
        <w:tabs>
          <w:tab w:val="center" w:pos="540"/>
          <w:tab w:val="left" w:pos="7367"/>
        </w:tabs>
        <w:jc w:val="both"/>
        <w:rPr>
          <w:sz w:val="27"/>
          <w:szCs w:val="27"/>
        </w:rPr>
      </w:pPr>
    </w:p>
    <w:p w:rsidR="00F10B10" w:rsidRDefault="00F10B10" w:rsidP="00F10B10">
      <w:pPr>
        <w:pStyle w:val="a4"/>
        <w:tabs>
          <w:tab w:val="center" w:pos="540"/>
          <w:tab w:val="left" w:pos="7367"/>
        </w:tabs>
        <w:jc w:val="both"/>
        <w:rPr>
          <w:sz w:val="27"/>
          <w:szCs w:val="27"/>
        </w:rPr>
      </w:pP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jc w:val="both"/>
        <w:rPr>
          <w:sz w:val="27"/>
          <w:szCs w:val="27"/>
        </w:rPr>
      </w:pPr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jc w:val="both"/>
        <w:rPr>
          <w:sz w:val="27"/>
          <w:szCs w:val="27"/>
        </w:rPr>
      </w:pPr>
      <w:r w:rsidRPr="00A85145">
        <w:rPr>
          <w:sz w:val="27"/>
          <w:szCs w:val="27"/>
        </w:rPr>
        <w:t xml:space="preserve">Председатель Думы </w:t>
      </w:r>
      <w:proofErr w:type="gramStart"/>
      <w:r w:rsidRPr="00A85145">
        <w:rPr>
          <w:sz w:val="27"/>
          <w:szCs w:val="27"/>
        </w:rPr>
        <w:t>Октябрьского</w:t>
      </w:r>
      <w:proofErr w:type="gramEnd"/>
    </w:p>
    <w:p w:rsidR="00F10B10" w:rsidRPr="00A85145" w:rsidRDefault="00F10B10" w:rsidP="00F10B10">
      <w:pPr>
        <w:pStyle w:val="a4"/>
        <w:tabs>
          <w:tab w:val="center" w:pos="540"/>
          <w:tab w:val="left" w:pos="7367"/>
        </w:tabs>
        <w:jc w:val="both"/>
        <w:rPr>
          <w:b/>
          <w:sz w:val="27"/>
          <w:szCs w:val="27"/>
        </w:rPr>
      </w:pPr>
      <w:r w:rsidRPr="00A85145">
        <w:rPr>
          <w:sz w:val="27"/>
          <w:szCs w:val="27"/>
        </w:rPr>
        <w:t>городского поселения                                                                Ю.</w:t>
      </w:r>
      <w:r>
        <w:rPr>
          <w:sz w:val="27"/>
          <w:szCs w:val="27"/>
        </w:rPr>
        <w:t xml:space="preserve"> </w:t>
      </w:r>
      <w:r w:rsidRPr="00A85145">
        <w:rPr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proofErr w:type="spellStart"/>
      <w:r w:rsidRPr="00A85145">
        <w:rPr>
          <w:sz w:val="27"/>
          <w:szCs w:val="27"/>
        </w:rPr>
        <w:t>Климовских</w:t>
      </w:r>
      <w:proofErr w:type="spellEnd"/>
    </w:p>
    <w:p w:rsidR="00F10B10" w:rsidRDefault="00F10B10" w:rsidP="00F10B10">
      <w:pPr>
        <w:pStyle w:val="a4"/>
        <w:tabs>
          <w:tab w:val="center" w:pos="4677"/>
          <w:tab w:val="left" w:pos="7367"/>
        </w:tabs>
        <w:jc w:val="both"/>
        <w:rPr>
          <w:bCs/>
          <w:sz w:val="27"/>
          <w:szCs w:val="27"/>
        </w:rPr>
      </w:pPr>
    </w:p>
    <w:p w:rsidR="00F10B10" w:rsidRDefault="00F10B10" w:rsidP="00F10B10">
      <w:pPr>
        <w:rPr>
          <w:sz w:val="27"/>
          <w:szCs w:val="27"/>
        </w:rPr>
      </w:pPr>
      <w:r w:rsidRPr="00A85145">
        <w:rPr>
          <w:sz w:val="27"/>
          <w:szCs w:val="27"/>
        </w:rPr>
        <w:t>Глава городского</w:t>
      </w:r>
      <w:r>
        <w:rPr>
          <w:sz w:val="27"/>
          <w:szCs w:val="27"/>
        </w:rPr>
        <w:t xml:space="preserve"> поселения–</w:t>
      </w:r>
    </w:p>
    <w:p w:rsidR="00F10B10" w:rsidRDefault="00F10B10" w:rsidP="00F10B10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proofErr w:type="gramStart"/>
      <w:r w:rsidRPr="00A85145">
        <w:rPr>
          <w:sz w:val="27"/>
          <w:szCs w:val="27"/>
        </w:rPr>
        <w:t>Октябрьского</w:t>
      </w:r>
      <w:proofErr w:type="gramEnd"/>
    </w:p>
    <w:p w:rsidR="00F10B10" w:rsidRDefault="00F10B10" w:rsidP="00F10B10">
      <w:pPr>
        <w:rPr>
          <w:sz w:val="27"/>
          <w:szCs w:val="27"/>
        </w:rPr>
      </w:pPr>
      <w:r>
        <w:rPr>
          <w:sz w:val="27"/>
          <w:szCs w:val="27"/>
        </w:rPr>
        <w:t xml:space="preserve">городского </w:t>
      </w:r>
      <w:r w:rsidRPr="00A85145">
        <w:rPr>
          <w:sz w:val="27"/>
          <w:szCs w:val="27"/>
        </w:rPr>
        <w:t>поселения                                                                           И.</w:t>
      </w:r>
      <w:r>
        <w:rPr>
          <w:sz w:val="27"/>
          <w:szCs w:val="27"/>
        </w:rPr>
        <w:t xml:space="preserve"> </w:t>
      </w:r>
      <w:r w:rsidRPr="00A85145">
        <w:rPr>
          <w:sz w:val="27"/>
          <w:szCs w:val="27"/>
        </w:rPr>
        <w:t>Ф.</w:t>
      </w:r>
      <w:r>
        <w:rPr>
          <w:sz w:val="27"/>
          <w:szCs w:val="27"/>
        </w:rPr>
        <w:t xml:space="preserve"> </w:t>
      </w:r>
      <w:r w:rsidRPr="00A85145">
        <w:rPr>
          <w:sz w:val="27"/>
          <w:szCs w:val="27"/>
        </w:rPr>
        <w:t>Селезнев</w:t>
      </w:r>
    </w:p>
    <w:p w:rsidR="00F10B10" w:rsidRPr="00AC7684" w:rsidRDefault="00F10B10" w:rsidP="00F10B10">
      <w:pPr>
        <w:spacing w:before="240"/>
        <w:jc w:val="right"/>
      </w:pPr>
      <w:bookmarkStart w:id="0" w:name="_GoBack"/>
      <w:bookmarkEnd w:id="0"/>
      <w:r>
        <w:lastRenderedPageBreak/>
        <w:t>П</w:t>
      </w:r>
      <w:r w:rsidRPr="00AC7684">
        <w:t>риложение 1</w:t>
      </w:r>
    </w:p>
    <w:p w:rsidR="00F10B10" w:rsidRPr="00AC7684" w:rsidRDefault="00F10B10" w:rsidP="00F10B10">
      <w:pPr>
        <w:jc w:val="right"/>
      </w:pPr>
      <w:r w:rsidRPr="00AC7684">
        <w:t xml:space="preserve">к решению Думы </w:t>
      </w:r>
      <w:proofErr w:type="gramStart"/>
      <w:r w:rsidRPr="00AC7684">
        <w:t>Октябрьского</w:t>
      </w:r>
      <w:proofErr w:type="gramEnd"/>
    </w:p>
    <w:p w:rsidR="00F10B10" w:rsidRPr="00AC7684" w:rsidRDefault="00F10B10" w:rsidP="00F10B10">
      <w:pPr>
        <w:jc w:val="right"/>
      </w:pPr>
      <w:r w:rsidRPr="00AC7684">
        <w:t>городского поселения Октябрьского</w:t>
      </w:r>
    </w:p>
    <w:p w:rsidR="00F10B10" w:rsidRPr="00AC7684" w:rsidRDefault="00F10B10" w:rsidP="00F10B10">
      <w:pPr>
        <w:jc w:val="right"/>
      </w:pPr>
      <w:r w:rsidRPr="00AC7684">
        <w:t>муниципального района Пермского края</w:t>
      </w:r>
    </w:p>
    <w:p w:rsidR="00F10B10" w:rsidRPr="00AC7684" w:rsidRDefault="00F10B10" w:rsidP="00F10B10">
      <w:pPr>
        <w:jc w:val="right"/>
      </w:pPr>
      <w:r w:rsidRPr="00AC7684">
        <w:t xml:space="preserve">от </w:t>
      </w:r>
      <w:r>
        <w:t>18</w:t>
      </w:r>
      <w:r w:rsidRPr="00AC7684">
        <w:t>.</w:t>
      </w:r>
      <w:r>
        <w:t>12</w:t>
      </w:r>
      <w:r w:rsidRPr="00AC7684">
        <w:t xml:space="preserve">.2013 № </w:t>
      </w:r>
      <w:r>
        <w:t>26</w:t>
      </w:r>
    </w:p>
    <w:p w:rsidR="00F10B10" w:rsidRPr="00040619" w:rsidRDefault="00F10B10" w:rsidP="00F10B10">
      <w:pPr>
        <w:jc w:val="center"/>
        <w:rPr>
          <w:b/>
          <w:bCs/>
        </w:rPr>
      </w:pPr>
      <w:r w:rsidRPr="00040619">
        <w:rPr>
          <w:b/>
        </w:rPr>
        <w:t>Нормативы</w:t>
      </w:r>
    </w:p>
    <w:p w:rsidR="00F10B10" w:rsidRPr="00040619" w:rsidRDefault="00F10B10" w:rsidP="00F10B10">
      <w:pPr>
        <w:jc w:val="center"/>
        <w:rPr>
          <w:b/>
          <w:bCs/>
        </w:rPr>
      </w:pPr>
      <w:r w:rsidRPr="00040619">
        <w:rPr>
          <w:b/>
        </w:rPr>
        <w:t>распределения по отдельным видам доходов</w:t>
      </w:r>
    </w:p>
    <w:p w:rsidR="00F10B10" w:rsidRPr="00040619" w:rsidRDefault="00F10B10" w:rsidP="00F10B10">
      <w:pPr>
        <w:jc w:val="center"/>
        <w:rPr>
          <w:b/>
          <w:bCs/>
        </w:rPr>
      </w:pPr>
      <w:r w:rsidRPr="00040619">
        <w:rPr>
          <w:b/>
        </w:rPr>
        <w:t>между бюджетом поселения и бюджетом района</w:t>
      </w:r>
    </w:p>
    <w:p w:rsidR="00F10B10" w:rsidRPr="00040619" w:rsidRDefault="00F10B10" w:rsidP="00F10B10">
      <w:pPr>
        <w:jc w:val="center"/>
        <w:rPr>
          <w:b/>
          <w:bCs/>
        </w:rPr>
      </w:pPr>
      <w:r w:rsidRPr="00040619">
        <w:rPr>
          <w:b/>
        </w:rPr>
        <w:t>на 2014 год и на плановый период 2015 и 2016 годов</w:t>
      </w:r>
    </w:p>
    <w:p w:rsidR="00F10B10" w:rsidRPr="00040619" w:rsidRDefault="00F10B10" w:rsidP="00F10B10">
      <w:pPr>
        <w:jc w:val="right"/>
        <w:rPr>
          <w:b/>
          <w:bCs/>
        </w:rPr>
      </w:pPr>
      <w:r w:rsidRPr="00040619">
        <w:t>(в процентах)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F10B10" w:rsidRPr="00040619" w:rsidTr="00372826">
        <w:tc>
          <w:tcPr>
            <w:tcW w:w="7763" w:type="dxa"/>
            <w:shd w:val="clear" w:color="auto" w:fill="auto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Наименование дохода</w:t>
            </w:r>
          </w:p>
        </w:tc>
        <w:tc>
          <w:tcPr>
            <w:tcW w:w="1843" w:type="dxa"/>
            <w:shd w:val="clear" w:color="auto" w:fill="auto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Бюджет поселения</w:t>
            </w:r>
          </w:p>
        </w:tc>
      </w:tr>
      <w:tr w:rsidR="00F10B10" w:rsidRPr="00040619" w:rsidTr="00372826">
        <w:tc>
          <w:tcPr>
            <w:tcW w:w="7763" w:type="dxa"/>
            <w:shd w:val="clear" w:color="auto" w:fill="auto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</w:t>
            </w:r>
          </w:p>
        </w:tc>
        <w:tc>
          <w:tcPr>
            <w:tcW w:w="1843" w:type="dxa"/>
            <w:shd w:val="clear" w:color="auto" w:fill="auto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2</w:t>
            </w: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/>
                <w:bCs/>
              </w:rPr>
            </w:pPr>
            <w:r w:rsidRPr="00040619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Cs/>
              </w:rPr>
            </w:pP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Cs/>
              </w:rPr>
            </w:pPr>
            <w:r w:rsidRPr="00040619">
              <w:t>Прочие доходы от компенсации затрат бюджетов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Cs/>
              </w:rPr>
            </w:pPr>
            <w:r w:rsidRPr="00040619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/>
                <w:bCs/>
              </w:rPr>
            </w:pPr>
            <w:r w:rsidRPr="00040619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Cs/>
              </w:rPr>
            </w:pPr>
            <w:r w:rsidRPr="0004061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/>
                <w:bCs/>
              </w:rPr>
            </w:pPr>
            <w:r w:rsidRPr="00040619">
              <w:t>Доходы от возмещения ущерба при возникновении иных страховых случаев</w:t>
            </w:r>
            <w:proofErr w:type="gramStart"/>
            <w:r w:rsidRPr="00040619">
              <w:t xml:space="preserve"> ,</w:t>
            </w:r>
            <w:proofErr w:type="gramEnd"/>
            <w:r w:rsidRPr="00040619">
              <w:t xml:space="preserve"> когда выгодоприобретателями выступают получатели средств бюджетов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F10B10" w:rsidRPr="00040619" w:rsidTr="00372826">
        <w:trPr>
          <w:trHeight w:val="371"/>
        </w:trPr>
        <w:tc>
          <w:tcPr>
            <w:tcW w:w="7763" w:type="dxa"/>
            <w:shd w:val="clear" w:color="auto" w:fill="auto"/>
            <w:vAlign w:val="center"/>
          </w:tcPr>
          <w:p w:rsidR="00F10B10" w:rsidRPr="00040619" w:rsidRDefault="00F10B10" w:rsidP="00372826">
            <w:pPr>
              <w:rPr>
                <w:b/>
                <w:bCs/>
              </w:rPr>
            </w:pPr>
            <w:r w:rsidRPr="00040619">
              <w:rPr>
                <w:b/>
              </w:rPr>
              <w:t>В части прочих неналоговых доходов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</w:p>
        </w:tc>
      </w:tr>
      <w:tr w:rsidR="00F10B10" w:rsidRPr="00040619" w:rsidTr="00372826">
        <w:tc>
          <w:tcPr>
            <w:tcW w:w="7763" w:type="dxa"/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  <w:r w:rsidRPr="00040619">
              <w:t>Невыясненные поступления, зачисляемые в бюджеты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  <w:tr w:rsidR="00F10B10" w:rsidRPr="00040619" w:rsidTr="00372826">
        <w:tc>
          <w:tcPr>
            <w:tcW w:w="7763" w:type="dxa"/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  <w:r w:rsidRPr="00040619">
              <w:t>Прочие неналоговые доходы бюджетов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B10" w:rsidRPr="00040619" w:rsidRDefault="00F10B10" w:rsidP="00372826">
            <w:pPr>
              <w:jc w:val="center"/>
              <w:rPr>
                <w:bCs/>
              </w:rPr>
            </w:pPr>
            <w:r w:rsidRPr="00040619">
              <w:t>100</w:t>
            </w:r>
          </w:p>
        </w:tc>
      </w:tr>
    </w:tbl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Pr="00040619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Pr="00040619" w:rsidRDefault="00F10B10" w:rsidP="00F10B10"/>
    <w:p w:rsidR="00F10B10" w:rsidRPr="00040619" w:rsidRDefault="00F10B10" w:rsidP="00F10B10">
      <w:pPr>
        <w:tabs>
          <w:tab w:val="left" w:pos="5220"/>
        </w:tabs>
        <w:jc w:val="right"/>
      </w:pPr>
      <w:r w:rsidRPr="00040619">
        <w:lastRenderedPageBreak/>
        <w:t>Приложение 2</w:t>
      </w:r>
    </w:p>
    <w:p w:rsidR="00F10B10" w:rsidRPr="00040619" w:rsidRDefault="00F10B10" w:rsidP="00F10B10">
      <w:pPr>
        <w:tabs>
          <w:tab w:val="left" w:pos="5220"/>
        </w:tabs>
        <w:jc w:val="right"/>
      </w:pPr>
      <w:r w:rsidRPr="00040619">
        <w:t>к решению Думы</w:t>
      </w:r>
    </w:p>
    <w:p w:rsidR="00F10B10" w:rsidRPr="00040619" w:rsidRDefault="00F10B10" w:rsidP="00F10B10">
      <w:pPr>
        <w:tabs>
          <w:tab w:val="left" w:pos="5220"/>
        </w:tabs>
        <w:jc w:val="right"/>
      </w:pPr>
      <w:r w:rsidRPr="00040619">
        <w:t>Октябрьского городского поселения</w:t>
      </w:r>
    </w:p>
    <w:p w:rsidR="00F10B10" w:rsidRPr="00040619" w:rsidRDefault="00F10B10" w:rsidP="00F10B10">
      <w:pPr>
        <w:tabs>
          <w:tab w:val="left" w:pos="5220"/>
        </w:tabs>
        <w:jc w:val="right"/>
      </w:pPr>
      <w:r w:rsidRPr="00040619">
        <w:t>Октябрьского муниципального района</w:t>
      </w:r>
    </w:p>
    <w:p w:rsidR="00F10B10" w:rsidRPr="00040619" w:rsidRDefault="00F10B10" w:rsidP="00F10B10">
      <w:pPr>
        <w:tabs>
          <w:tab w:val="left" w:pos="5220"/>
        </w:tabs>
        <w:jc w:val="right"/>
      </w:pPr>
      <w:r w:rsidRPr="00040619">
        <w:t xml:space="preserve">Пермского края от </w:t>
      </w:r>
      <w:r>
        <w:t>18</w:t>
      </w:r>
      <w:r w:rsidRPr="00040619">
        <w:t>.</w:t>
      </w:r>
      <w:r>
        <w:t>12</w:t>
      </w:r>
      <w:r w:rsidRPr="00040619">
        <w:t xml:space="preserve">.2013 № </w:t>
      </w:r>
      <w:r>
        <w:t>26</w:t>
      </w:r>
    </w:p>
    <w:p w:rsidR="00F10B10" w:rsidRPr="00040619" w:rsidRDefault="00F10B10" w:rsidP="00F10B10">
      <w:pPr>
        <w:jc w:val="center"/>
      </w:pPr>
    </w:p>
    <w:p w:rsidR="00F10B10" w:rsidRPr="00040619" w:rsidRDefault="00F10B10" w:rsidP="00F10B10">
      <w:pPr>
        <w:jc w:val="center"/>
        <w:rPr>
          <w:b/>
        </w:rPr>
      </w:pPr>
      <w:r w:rsidRPr="00040619">
        <w:rPr>
          <w:b/>
        </w:rPr>
        <w:t>Главные администраторы доходов бюджета</w:t>
      </w:r>
    </w:p>
    <w:p w:rsidR="00F10B10" w:rsidRPr="00040619" w:rsidRDefault="00F10B10" w:rsidP="00F10B10">
      <w:pPr>
        <w:jc w:val="center"/>
        <w:rPr>
          <w:b/>
        </w:rPr>
      </w:pPr>
      <w:r w:rsidRPr="00040619">
        <w:rPr>
          <w:b/>
        </w:rPr>
        <w:t>Октябрьского городского поселения Октябрьского муниципального района Пермского края на 2014 - 2016 годы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5816"/>
      </w:tblGrid>
      <w:tr w:rsidR="00F10B10" w:rsidRPr="007E1C57" w:rsidTr="00372826">
        <w:trPr>
          <w:cantSplit/>
          <w:trHeight w:val="9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10B10" w:rsidRPr="00040619" w:rsidRDefault="00F10B10" w:rsidP="00372826">
            <w:pPr>
              <w:ind w:left="113" w:right="113"/>
              <w:jc w:val="center"/>
              <w:rPr>
                <w:b/>
                <w:bCs/>
              </w:rPr>
            </w:pPr>
            <w:r w:rsidRPr="00040619">
              <w:rPr>
                <w:b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jc w:val="center"/>
              <w:rPr>
                <w:b/>
              </w:rPr>
            </w:pPr>
            <w:r w:rsidRPr="00040619">
              <w:rPr>
                <w:b/>
              </w:rPr>
              <w:t>Код классификации доходов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jc w:val="center"/>
              <w:rPr>
                <w:b/>
                <w:bCs/>
              </w:rPr>
            </w:pPr>
            <w:r w:rsidRPr="00040619">
              <w:rPr>
                <w:b/>
              </w:rPr>
              <w:t>Наименование главного администратора доходов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/>
              </w:rPr>
            </w:pPr>
            <w:r w:rsidRPr="00040619">
              <w:rPr>
                <w:b/>
              </w:rPr>
              <w:t>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/>
                <w:bCs w:val="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/>
                <w:bCs w:val="0"/>
              </w:rPr>
            </w:pPr>
            <w:r w:rsidRPr="00040619">
              <w:rPr>
                <w:rStyle w:val="hl41"/>
                <w:b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>1 11 05025 10 0000 120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 xml:space="preserve">1 11 05 035 10 0000 120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1 11 07015 10 0000 120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1 11 09035 10 0000 120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Доходы от эксплуатации и использования </w:t>
            </w:r>
            <w:proofErr w:type="gramStart"/>
            <w:r w:rsidRPr="00040619">
              <w:t>имущества</w:t>
            </w:r>
            <w:proofErr w:type="gramEnd"/>
            <w:r w:rsidRPr="00040619">
              <w:t xml:space="preserve"> автомобильных дорог, находящихся  в собственности поселений 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1 13 02065 10 0000 130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Доходы, поступающие в порядке возмещения расходов, понесенных в связи с эксплуатацией имущества поселений»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1 13 02995 10 0000 130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Прочие доходы от компенсации затрат бюджетов поселений 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1 14 02052 10 0000 410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1 14 02053 10 0000 410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1 14 02052 10 0000 440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tabs>
                <w:tab w:val="left" w:pos="1470"/>
              </w:tabs>
            </w:pPr>
            <w:r w:rsidRPr="00040619"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</w:t>
            </w:r>
            <w:r w:rsidRPr="00040619">
              <w:lastRenderedPageBreak/>
              <w:t>материальных запасов по указанному имуществу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1 14 02053 10 0000 440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tabs>
                <w:tab w:val="left" w:pos="1470"/>
              </w:tabs>
            </w:pPr>
            <w:r w:rsidRPr="00040619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1 14 06025 10 0000 430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1 16 23051 10 0000 140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1 16 23052 10 0000 140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1 16 18050 10 0000 140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1 16 90050 10 0000 140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1 17 01050 10 0000 180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>Невыясненные поступления, зачисляемые в бюджеты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1 17 05050 10 0000 180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>Прочие неналоговые доходы бюджетов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2 02 01001 10 0000 151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</w:rPr>
            </w:pPr>
            <w:r w:rsidRPr="00040619">
              <w:t>Дотации бюджетам поселений на выравнивание бюджетной обеспеченности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2 02 02088 10 0001 151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2 02 02088 10 0002 151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2 02 02088 10 0004 151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Субсидии бюджетам поселений </w:t>
            </w:r>
            <w:proofErr w:type="gramStart"/>
            <w:r w:rsidRPr="00040619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40619">
              <w:t xml:space="preserve">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2 02 02089 10 0001 151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2 02 02089 10 0002 151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2 02 02089 10 0004 151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Субсидии бюджетам поселений </w:t>
            </w:r>
            <w:proofErr w:type="gramStart"/>
            <w:r w:rsidRPr="00040619">
              <w:t>на обеспечение мероприятий по переселению граждан из  аварийного жилищного фонда с учетом необходимости развития малоэтажного жилищного строительства  за счет</w:t>
            </w:r>
            <w:proofErr w:type="gramEnd"/>
            <w:r w:rsidRPr="00040619">
              <w:t xml:space="preserve"> средств бюджетов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2 02 02999 10 0000 151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</w:rPr>
            </w:pPr>
            <w:r w:rsidRPr="00040619">
              <w:rPr>
                <w:rStyle w:val="hl41"/>
              </w:rPr>
              <w:t>Прочие субсидии бюджетам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2 02 03024 10 0000 151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</w:rPr>
            </w:pPr>
            <w:r w:rsidRPr="00040619">
              <w:rPr>
                <w:rStyle w:val="hl4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2 02 04014 10 0000 151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2 02 04999 10 0000 151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Прочие межбюджетные трансферты, передаваемые бюджетам поселений 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2 07 05000 10 0000 180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rStyle w:val="hl41"/>
                <w:bCs w:val="0"/>
              </w:rPr>
            </w:pPr>
            <w:r w:rsidRPr="00040619">
              <w:rPr>
                <w:rStyle w:val="hl41"/>
              </w:rPr>
              <w:t>Прочие безвозмездные поступления в бюджеты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2 18 05010 10 0000 151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2 18 05010 10 0000 180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>
              <w:t>2 08 05000 10 0000 180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2 18 05030 10 0000 180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Доходы бюджетов поселений от возврата иными организациями  остатков субсидий прошлых лет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 xml:space="preserve">2 19 05000 10 0000 151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  <w:rPr>
                <w:b/>
              </w:rPr>
            </w:pPr>
            <w:r w:rsidRPr="00040619">
              <w:rPr>
                <w:b/>
              </w:rPr>
              <w:t>128</w:t>
            </w:r>
          </w:p>
          <w:p w:rsidR="00F10B10" w:rsidRPr="00040619" w:rsidRDefault="00F10B10" w:rsidP="00372826">
            <w:pPr>
              <w:jc w:val="center"/>
              <w:rPr>
                <w:b/>
              </w:rPr>
            </w:pPr>
            <w:r w:rsidRPr="00040619">
              <w:rPr>
                <w:b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rPr>
                <w:b/>
              </w:rPr>
            </w:pPr>
            <w:r w:rsidRPr="00040619">
              <w:rPr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34"/>
              <w:jc w:val="center"/>
            </w:pPr>
            <w:r w:rsidRPr="00040619"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2 02 04999 10 0000 151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Прочие межбюджетные трансферты, передаваемые бюджетам поселений</w:t>
            </w:r>
          </w:p>
        </w:tc>
      </w:tr>
      <w:tr w:rsidR="00F10B10" w:rsidRPr="00040619" w:rsidTr="0037282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pPr>
              <w:ind w:left="-66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1 17 01050 10 0000 180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040619" w:rsidRDefault="00F10B10" w:rsidP="00372826">
            <w:r w:rsidRPr="00040619">
              <w:t>Невыясненные поступления, зачисляемые в бюджеты поселений</w:t>
            </w:r>
          </w:p>
        </w:tc>
      </w:tr>
    </w:tbl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Default="00F10B10" w:rsidP="00F10B10">
      <w:pPr>
        <w:jc w:val="right"/>
      </w:pPr>
    </w:p>
    <w:p w:rsidR="00F10B10" w:rsidRPr="00040619" w:rsidRDefault="00F10B10" w:rsidP="00F10B10">
      <w:pPr>
        <w:jc w:val="right"/>
      </w:pPr>
      <w:r>
        <w:lastRenderedPageBreak/>
        <w:t>П</w:t>
      </w:r>
      <w:r w:rsidRPr="00040619">
        <w:t>риложение 3</w:t>
      </w:r>
    </w:p>
    <w:p w:rsidR="00F10B10" w:rsidRPr="00040619" w:rsidRDefault="00F10B10" w:rsidP="00F10B10">
      <w:pPr>
        <w:jc w:val="right"/>
      </w:pPr>
      <w:r w:rsidRPr="00040619">
        <w:t xml:space="preserve">к решению Думы </w:t>
      </w:r>
      <w:proofErr w:type="gramStart"/>
      <w:r w:rsidRPr="00040619">
        <w:t>Октябрьского</w:t>
      </w:r>
      <w:proofErr w:type="gramEnd"/>
    </w:p>
    <w:p w:rsidR="00F10B10" w:rsidRPr="00040619" w:rsidRDefault="00F10B10" w:rsidP="00F10B10">
      <w:pPr>
        <w:jc w:val="right"/>
      </w:pPr>
      <w:r w:rsidRPr="00040619">
        <w:t>городского поселения Октябрьского</w:t>
      </w:r>
    </w:p>
    <w:p w:rsidR="00F10B10" w:rsidRPr="00040619" w:rsidRDefault="00F10B10" w:rsidP="00F10B10">
      <w:pPr>
        <w:jc w:val="right"/>
      </w:pPr>
      <w:r w:rsidRPr="00040619">
        <w:t>муниципального района Пермского края</w:t>
      </w:r>
    </w:p>
    <w:p w:rsidR="00F10B10" w:rsidRPr="00040619" w:rsidRDefault="00F10B10" w:rsidP="00F10B10">
      <w:pPr>
        <w:jc w:val="right"/>
      </w:pPr>
      <w:r w:rsidRPr="00040619">
        <w:t xml:space="preserve">от </w:t>
      </w:r>
      <w:r>
        <w:t>18</w:t>
      </w:r>
      <w:r w:rsidRPr="00040619">
        <w:t>.</w:t>
      </w:r>
      <w:r>
        <w:t>12</w:t>
      </w:r>
      <w:r w:rsidRPr="00040619">
        <w:t xml:space="preserve">.2013 № </w:t>
      </w:r>
      <w:r>
        <w:t>26</w:t>
      </w:r>
    </w:p>
    <w:p w:rsidR="00F10B10" w:rsidRPr="00040619" w:rsidRDefault="00F10B10" w:rsidP="00F10B10">
      <w:pPr>
        <w:jc w:val="center"/>
      </w:pPr>
      <w:r w:rsidRPr="00040619">
        <w:t xml:space="preserve">Главные администраторы </w:t>
      </w:r>
      <w:proofErr w:type="gramStart"/>
      <w:r w:rsidRPr="00040619">
        <w:t>источников финансирования дефицита бюджета Октябрьского городского поселения Октябрьского муниципального района Пермского края</w:t>
      </w:r>
      <w:proofErr w:type="gramEnd"/>
    </w:p>
    <w:p w:rsidR="00F10B10" w:rsidRPr="00040619" w:rsidRDefault="00F10B10" w:rsidP="00F10B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36"/>
        <w:gridCol w:w="4860"/>
      </w:tblGrid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  <w:r w:rsidRPr="00040619">
              <w:t>Код администратора</w:t>
            </w:r>
          </w:p>
        </w:tc>
        <w:tc>
          <w:tcPr>
            <w:tcW w:w="2736" w:type="dxa"/>
          </w:tcPr>
          <w:p w:rsidR="00F10B10" w:rsidRPr="00040619" w:rsidRDefault="00F10B10" w:rsidP="00372826">
            <w:pPr>
              <w:jc w:val="center"/>
            </w:pPr>
            <w:r w:rsidRPr="00040619">
              <w:t>Код классификации источников внутреннего финансирования дефицита</w:t>
            </w:r>
          </w:p>
        </w:tc>
        <w:tc>
          <w:tcPr>
            <w:tcW w:w="4860" w:type="dxa"/>
          </w:tcPr>
          <w:p w:rsidR="00F10B10" w:rsidRPr="00040619" w:rsidRDefault="00F10B10" w:rsidP="00372826">
            <w:pPr>
              <w:jc w:val="center"/>
            </w:pPr>
            <w:r w:rsidRPr="00040619">
              <w:t xml:space="preserve">Наименование главных </w:t>
            </w:r>
            <w:proofErr w:type="gramStart"/>
            <w:r w:rsidRPr="00040619"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  <w:r w:rsidRPr="00040619">
              <w:t>1</w:t>
            </w:r>
          </w:p>
        </w:tc>
        <w:tc>
          <w:tcPr>
            <w:tcW w:w="2736" w:type="dxa"/>
          </w:tcPr>
          <w:p w:rsidR="00F10B10" w:rsidRPr="00040619" w:rsidRDefault="00F10B10" w:rsidP="00372826">
            <w:pPr>
              <w:jc w:val="center"/>
            </w:pPr>
            <w:r w:rsidRPr="00040619">
              <w:t>2</w:t>
            </w:r>
          </w:p>
        </w:tc>
        <w:tc>
          <w:tcPr>
            <w:tcW w:w="4860" w:type="dxa"/>
          </w:tcPr>
          <w:p w:rsidR="00F10B10" w:rsidRPr="00040619" w:rsidRDefault="00F10B10" w:rsidP="00372826">
            <w:pPr>
              <w:jc w:val="center"/>
            </w:pPr>
            <w:r w:rsidRPr="00040619">
              <w:t>3</w:t>
            </w:r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  <w:r w:rsidRPr="00040619">
              <w:t>098</w:t>
            </w:r>
          </w:p>
        </w:tc>
        <w:tc>
          <w:tcPr>
            <w:tcW w:w="2736" w:type="dxa"/>
          </w:tcPr>
          <w:p w:rsidR="00F10B10" w:rsidRPr="00040619" w:rsidRDefault="00F10B10" w:rsidP="00372826">
            <w:pPr>
              <w:jc w:val="center"/>
            </w:pPr>
          </w:p>
        </w:tc>
        <w:tc>
          <w:tcPr>
            <w:tcW w:w="4860" w:type="dxa"/>
          </w:tcPr>
          <w:p w:rsidR="00F10B10" w:rsidRPr="00040619" w:rsidRDefault="00F10B10" w:rsidP="00372826">
            <w:pPr>
              <w:jc w:val="center"/>
              <w:rPr>
                <w:b/>
              </w:rPr>
            </w:pPr>
            <w:r w:rsidRPr="00040619">
              <w:rPr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</w:p>
        </w:tc>
        <w:tc>
          <w:tcPr>
            <w:tcW w:w="2736" w:type="dxa"/>
          </w:tcPr>
          <w:p w:rsidR="00F10B10" w:rsidRPr="00040619" w:rsidRDefault="00F10B10" w:rsidP="00372826">
            <w:pPr>
              <w:ind w:right="-87"/>
              <w:jc w:val="center"/>
            </w:pPr>
            <w:r w:rsidRPr="00040619">
              <w:t>01 05 02 01 10 0000 510</w:t>
            </w:r>
          </w:p>
        </w:tc>
        <w:tc>
          <w:tcPr>
            <w:tcW w:w="4860" w:type="dxa"/>
          </w:tcPr>
          <w:p w:rsidR="00F10B10" w:rsidRPr="00040619" w:rsidRDefault="00F10B10" w:rsidP="00372826">
            <w:r w:rsidRPr="00040619">
              <w:t xml:space="preserve">Увеличение прочих </w:t>
            </w:r>
            <w:proofErr w:type="gramStart"/>
            <w:r w:rsidRPr="00040619">
              <w:t>остатков денежных средств бюджета Октябрьского городского поселения Октябрьского муниципального района Пермского края</w:t>
            </w:r>
            <w:proofErr w:type="gramEnd"/>
            <w:r w:rsidRPr="00040619">
              <w:t xml:space="preserve"> </w:t>
            </w:r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</w:p>
        </w:tc>
        <w:tc>
          <w:tcPr>
            <w:tcW w:w="2736" w:type="dxa"/>
          </w:tcPr>
          <w:p w:rsidR="00F10B10" w:rsidRPr="00040619" w:rsidRDefault="00F10B10" w:rsidP="00372826">
            <w:pPr>
              <w:ind w:right="-87"/>
              <w:jc w:val="center"/>
            </w:pPr>
            <w:r w:rsidRPr="00040619">
              <w:t>01 05 02 01 10 0000 610</w:t>
            </w:r>
          </w:p>
        </w:tc>
        <w:tc>
          <w:tcPr>
            <w:tcW w:w="4860" w:type="dxa"/>
          </w:tcPr>
          <w:p w:rsidR="00F10B10" w:rsidRPr="00040619" w:rsidRDefault="00F10B10" w:rsidP="00372826">
            <w:r w:rsidRPr="00040619">
              <w:t xml:space="preserve">Уменьшение прочих </w:t>
            </w:r>
            <w:proofErr w:type="gramStart"/>
            <w:r w:rsidRPr="00040619">
              <w:t>остатков денежных средств бюджета Октябрьского городского поселения Октябрьского муниципального района Пермского края</w:t>
            </w:r>
            <w:proofErr w:type="gramEnd"/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</w:p>
        </w:tc>
        <w:tc>
          <w:tcPr>
            <w:tcW w:w="2736" w:type="dxa"/>
          </w:tcPr>
          <w:p w:rsidR="00F10B10" w:rsidRPr="00040619" w:rsidRDefault="00F10B10" w:rsidP="00372826">
            <w:r w:rsidRPr="00040619">
              <w:t xml:space="preserve">01 06 04 00 10 0000 810 </w:t>
            </w:r>
          </w:p>
        </w:tc>
        <w:tc>
          <w:tcPr>
            <w:tcW w:w="4860" w:type="dxa"/>
          </w:tcPr>
          <w:p w:rsidR="00F10B10" w:rsidRPr="00040619" w:rsidRDefault="00F10B10" w:rsidP="00372826">
            <w:r w:rsidRPr="00040619">
              <w:t xml:space="preserve">Исполнение муниципальных гарантий Октябрьского городского поселения  в валюте Российской Федерации в случае, если, исполнение гарантом муниципальных гарантий Октябрьского городского поселения ведет к возникновению прав регрессного требования гаранта к принципалу, либо обусловлено уступкой гаранту прав требования бенефициара к принципалу </w:t>
            </w:r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>
            <w:pPr>
              <w:jc w:val="center"/>
            </w:pPr>
          </w:p>
        </w:tc>
        <w:tc>
          <w:tcPr>
            <w:tcW w:w="2736" w:type="dxa"/>
          </w:tcPr>
          <w:p w:rsidR="00F10B10" w:rsidRPr="00040619" w:rsidRDefault="00F10B10" w:rsidP="00372826">
            <w:pPr>
              <w:jc w:val="center"/>
            </w:pPr>
            <w:r w:rsidRPr="00040619">
              <w:t>01 06 05 01 10 0000 540</w:t>
            </w:r>
          </w:p>
        </w:tc>
        <w:tc>
          <w:tcPr>
            <w:tcW w:w="4860" w:type="dxa"/>
          </w:tcPr>
          <w:p w:rsidR="00F10B10" w:rsidRPr="00040619" w:rsidRDefault="00F10B10" w:rsidP="00372826">
            <w:r w:rsidRPr="00040619">
              <w:t xml:space="preserve">Предоставление бюджетных кредитов из бюджета Октябрьского городского поселения Октябрьского муниципального района Пермского края юридическим лицам </w:t>
            </w:r>
          </w:p>
        </w:tc>
      </w:tr>
      <w:tr w:rsidR="00F10B10" w:rsidRPr="00040619" w:rsidTr="00372826">
        <w:tc>
          <w:tcPr>
            <w:tcW w:w="1872" w:type="dxa"/>
          </w:tcPr>
          <w:p w:rsidR="00F10B10" w:rsidRPr="00040619" w:rsidRDefault="00F10B10" w:rsidP="00372826"/>
        </w:tc>
        <w:tc>
          <w:tcPr>
            <w:tcW w:w="2736" w:type="dxa"/>
          </w:tcPr>
          <w:p w:rsidR="00F10B10" w:rsidRPr="00040619" w:rsidRDefault="00F10B10" w:rsidP="00372826">
            <w:pPr>
              <w:jc w:val="center"/>
            </w:pPr>
            <w:r w:rsidRPr="00040619">
              <w:t xml:space="preserve">01 06 05 02 10 0000 640 </w:t>
            </w:r>
          </w:p>
        </w:tc>
        <w:tc>
          <w:tcPr>
            <w:tcW w:w="4860" w:type="dxa"/>
          </w:tcPr>
          <w:p w:rsidR="00F10B10" w:rsidRPr="00040619" w:rsidRDefault="00F10B10" w:rsidP="00372826">
            <w:proofErr w:type="gramStart"/>
            <w:r w:rsidRPr="00040619"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 Октябрьского муниципального района Пермского края</w:t>
            </w:r>
            <w:proofErr w:type="gramEnd"/>
          </w:p>
        </w:tc>
      </w:tr>
    </w:tbl>
    <w:p w:rsidR="00F10B10" w:rsidRPr="004867FE" w:rsidRDefault="00F10B10" w:rsidP="00F10B10"/>
    <w:p w:rsidR="00F10B10" w:rsidRDefault="00F10B10" w:rsidP="00F10B10"/>
    <w:p w:rsidR="00F10B10" w:rsidRDefault="00F10B10" w:rsidP="00F10B10"/>
    <w:p w:rsidR="00F10B10" w:rsidRDefault="00F10B10" w:rsidP="00F10B10">
      <w:pPr>
        <w:sectPr w:rsidR="00F10B10" w:rsidSect="0091129D">
          <w:pgSz w:w="11907" w:h="16834"/>
          <w:pgMar w:top="1134" w:right="851" w:bottom="1134" w:left="1701" w:header="720" w:footer="720" w:gutter="0"/>
          <w:cols w:space="708"/>
          <w:noEndnote/>
          <w:titlePg/>
          <w:docGrid w:linePitch="326"/>
        </w:sectPr>
      </w:pPr>
    </w:p>
    <w:p w:rsidR="00F10B10" w:rsidRPr="00C47AB1" w:rsidRDefault="00F10B10" w:rsidP="00F10B10">
      <w:pPr>
        <w:jc w:val="right"/>
      </w:pPr>
      <w:r w:rsidRPr="00C47AB1">
        <w:lastRenderedPageBreak/>
        <w:t>Приложение 4</w:t>
      </w:r>
    </w:p>
    <w:p w:rsidR="00F10B10" w:rsidRPr="00C47AB1" w:rsidRDefault="00F10B10" w:rsidP="00F10B10">
      <w:pPr>
        <w:jc w:val="right"/>
      </w:pPr>
      <w:r w:rsidRPr="00C47AB1">
        <w:t xml:space="preserve">к решению Думы </w:t>
      </w:r>
      <w:proofErr w:type="gramStart"/>
      <w:r w:rsidRPr="00C47AB1">
        <w:t>Октябрьского</w:t>
      </w:r>
      <w:proofErr w:type="gramEnd"/>
    </w:p>
    <w:p w:rsidR="00F10B10" w:rsidRPr="00C47AB1" w:rsidRDefault="00F10B10" w:rsidP="00F10B10">
      <w:pPr>
        <w:jc w:val="right"/>
      </w:pPr>
      <w:r w:rsidRPr="00C47AB1">
        <w:t>городского поселения Октябрьского</w:t>
      </w:r>
    </w:p>
    <w:p w:rsidR="00F10B10" w:rsidRPr="00C47AB1" w:rsidRDefault="00F10B10" w:rsidP="00F10B10">
      <w:pPr>
        <w:jc w:val="right"/>
      </w:pPr>
      <w:r w:rsidRPr="00C47AB1">
        <w:t>муниципального района Пермского края</w:t>
      </w:r>
    </w:p>
    <w:p w:rsidR="00F10B10" w:rsidRPr="00C47AB1" w:rsidRDefault="00F10B10" w:rsidP="00F10B10">
      <w:pPr>
        <w:jc w:val="right"/>
      </w:pPr>
      <w:r w:rsidRPr="00C47AB1">
        <w:t xml:space="preserve">от </w:t>
      </w:r>
      <w:r>
        <w:t>18</w:t>
      </w:r>
      <w:r w:rsidRPr="00C47AB1">
        <w:t>.</w:t>
      </w:r>
      <w:r>
        <w:t>12</w:t>
      </w:r>
      <w:r w:rsidRPr="00C47AB1">
        <w:t xml:space="preserve">.2013 № </w:t>
      </w:r>
      <w:r>
        <w:t>26</w:t>
      </w:r>
    </w:p>
    <w:p w:rsidR="00F10B10" w:rsidRPr="00C47AB1" w:rsidRDefault="00F10B10" w:rsidP="00F10B10"/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 xml:space="preserve">Источники финансирования дефицита бюджета </w:t>
      </w:r>
    </w:p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>Октябрьского городского поселения Октябрьского  муниципального района Пермского края</w:t>
      </w:r>
    </w:p>
    <w:p w:rsidR="00F10B10" w:rsidRPr="00C47AB1" w:rsidRDefault="00F10B10" w:rsidP="00F10B10">
      <w:pPr>
        <w:jc w:val="center"/>
      </w:pPr>
      <w:r w:rsidRPr="00C47AB1">
        <w:rPr>
          <w:b/>
        </w:rPr>
        <w:t>на 2014-2016 годы</w:t>
      </w:r>
    </w:p>
    <w:p w:rsidR="00F10B10" w:rsidRPr="00C47AB1" w:rsidRDefault="00F10B10" w:rsidP="00F10B10">
      <w:pPr>
        <w:jc w:val="right"/>
      </w:pPr>
      <w:r w:rsidRPr="00C47AB1"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Код 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</w:p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2014 год</w:t>
            </w:r>
          </w:p>
        </w:tc>
        <w:tc>
          <w:tcPr>
            <w:tcW w:w="1440" w:type="dxa"/>
            <w:gridSpan w:val="2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</w:p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2015 год</w:t>
            </w:r>
          </w:p>
        </w:tc>
        <w:tc>
          <w:tcPr>
            <w:tcW w:w="116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</w:p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2016 год</w:t>
            </w:r>
          </w:p>
        </w:tc>
      </w:tr>
      <w:tr w:rsidR="00F10B10" w:rsidRPr="00C47AB1" w:rsidTr="00372826">
        <w:trPr>
          <w:trHeight w:val="93"/>
        </w:trPr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1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2</w:t>
            </w:r>
          </w:p>
        </w:tc>
        <w:tc>
          <w:tcPr>
            <w:tcW w:w="6300" w:type="dxa"/>
          </w:tcPr>
          <w:p w:rsidR="00F10B10" w:rsidRPr="00C47AB1" w:rsidRDefault="00F10B10" w:rsidP="00372826">
            <w:pPr>
              <w:jc w:val="center"/>
            </w:pPr>
            <w:r w:rsidRPr="00C47AB1">
              <w:t>3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  <w:r w:rsidRPr="00C47AB1">
              <w:t>4</w:t>
            </w:r>
          </w:p>
        </w:tc>
        <w:tc>
          <w:tcPr>
            <w:tcW w:w="1440" w:type="dxa"/>
            <w:gridSpan w:val="2"/>
          </w:tcPr>
          <w:p w:rsidR="00F10B10" w:rsidRPr="00C47AB1" w:rsidRDefault="00F10B10" w:rsidP="00372826">
            <w:pPr>
              <w:jc w:val="center"/>
            </w:pPr>
            <w:r w:rsidRPr="00C47AB1">
              <w:t>5</w:t>
            </w:r>
          </w:p>
        </w:tc>
        <w:tc>
          <w:tcPr>
            <w:tcW w:w="1166" w:type="dxa"/>
          </w:tcPr>
          <w:p w:rsidR="00F10B10" w:rsidRPr="00C47AB1" w:rsidRDefault="00F10B10" w:rsidP="00372826">
            <w:pPr>
              <w:jc w:val="center"/>
            </w:pPr>
            <w:r w:rsidRPr="00C47AB1">
              <w:t>6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098</w:t>
            </w:r>
          </w:p>
        </w:tc>
        <w:tc>
          <w:tcPr>
            <w:tcW w:w="13586" w:type="dxa"/>
            <w:gridSpan w:val="6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01 00 00 00 00 0000 000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F10B10" w:rsidRPr="00C47AB1" w:rsidTr="00372826">
        <w:trPr>
          <w:trHeight w:val="595"/>
        </w:trPr>
        <w:tc>
          <w:tcPr>
            <w:tcW w:w="90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01 05 00 00 00 0000 000</w:t>
            </w:r>
          </w:p>
        </w:tc>
        <w:tc>
          <w:tcPr>
            <w:tcW w:w="6300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</w:tr>
      <w:tr w:rsidR="00F10B10" w:rsidRPr="00C47AB1" w:rsidTr="00372826">
        <w:trPr>
          <w:trHeight w:val="325"/>
        </w:trPr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01 05 00 00 00 0000 500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Увеличение остатков средств бюджета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  <w:r>
              <w:t>-47 886,1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</w:pPr>
            <w:r>
              <w:t>43 928,1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</w:pPr>
            <w:r>
              <w:t>-45 563,8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01 05 02 00 00 0000 500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Увеличение прочих остатков средств бюджета</w:t>
            </w:r>
          </w:p>
        </w:tc>
        <w:tc>
          <w:tcPr>
            <w:tcW w:w="1440" w:type="dxa"/>
          </w:tcPr>
          <w:p w:rsidR="00F10B10" w:rsidRDefault="00F10B10" w:rsidP="00372826">
            <w:r w:rsidRPr="00A228D3">
              <w:t>-47 886,1</w:t>
            </w:r>
          </w:p>
        </w:tc>
        <w:tc>
          <w:tcPr>
            <w:tcW w:w="1330" w:type="dxa"/>
          </w:tcPr>
          <w:p w:rsidR="00F10B10" w:rsidRDefault="00F10B10" w:rsidP="00372826">
            <w:r>
              <w:t>-</w:t>
            </w:r>
            <w:r w:rsidRPr="00DE0659">
              <w:t>43 928,1</w:t>
            </w:r>
          </w:p>
        </w:tc>
        <w:tc>
          <w:tcPr>
            <w:tcW w:w="1276" w:type="dxa"/>
            <w:gridSpan w:val="2"/>
          </w:tcPr>
          <w:p w:rsidR="00F10B10" w:rsidRDefault="00F10B10" w:rsidP="00372826">
            <w:r w:rsidRPr="00445262">
              <w:t>-45 563,8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01 05 02 01 00 0000 510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F10B10" w:rsidRDefault="00F10B10" w:rsidP="00372826">
            <w:r w:rsidRPr="00A228D3">
              <w:t>-47 886,1</w:t>
            </w:r>
          </w:p>
        </w:tc>
        <w:tc>
          <w:tcPr>
            <w:tcW w:w="1330" w:type="dxa"/>
          </w:tcPr>
          <w:p w:rsidR="00F10B10" w:rsidRDefault="00F10B10" w:rsidP="00372826">
            <w:r>
              <w:t>-</w:t>
            </w:r>
            <w:r w:rsidRPr="00DE0659">
              <w:t>43 928,1</w:t>
            </w:r>
          </w:p>
        </w:tc>
        <w:tc>
          <w:tcPr>
            <w:tcW w:w="1276" w:type="dxa"/>
            <w:gridSpan w:val="2"/>
          </w:tcPr>
          <w:p w:rsidR="00F10B10" w:rsidRDefault="00F10B10" w:rsidP="00372826">
            <w:r w:rsidRPr="00445262">
              <w:t>-45 563,8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01 05 02 01 10 0000 510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1440" w:type="dxa"/>
          </w:tcPr>
          <w:p w:rsidR="00F10B10" w:rsidRDefault="00F10B10" w:rsidP="00372826">
            <w:r w:rsidRPr="00A228D3">
              <w:t>-47 886,1</w:t>
            </w:r>
          </w:p>
        </w:tc>
        <w:tc>
          <w:tcPr>
            <w:tcW w:w="1330" w:type="dxa"/>
          </w:tcPr>
          <w:p w:rsidR="00F10B10" w:rsidRDefault="00F10B10" w:rsidP="00372826">
            <w:r>
              <w:t>-</w:t>
            </w:r>
            <w:r w:rsidRPr="00DE0659">
              <w:t>43 928,1</w:t>
            </w:r>
          </w:p>
        </w:tc>
        <w:tc>
          <w:tcPr>
            <w:tcW w:w="1276" w:type="dxa"/>
            <w:gridSpan w:val="2"/>
          </w:tcPr>
          <w:p w:rsidR="00F10B10" w:rsidRDefault="00F10B10" w:rsidP="00372826">
            <w:r w:rsidRPr="00445262">
              <w:t>-45 563,8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01 05 00 00 00 0000 600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Уменьшение остатков средств бюджета</w:t>
            </w:r>
          </w:p>
        </w:tc>
        <w:tc>
          <w:tcPr>
            <w:tcW w:w="1440" w:type="dxa"/>
          </w:tcPr>
          <w:p w:rsidR="00F10B10" w:rsidRDefault="00F10B10" w:rsidP="00372826">
            <w:r w:rsidRPr="00A228D3">
              <w:t>47 886,1</w:t>
            </w:r>
          </w:p>
        </w:tc>
        <w:tc>
          <w:tcPr>
            <w:tcW w:w="1330" w:type="dxa"/>
          </w:tcPr>
          <w:p w:rsidR="00F10B10" w:rsidRDefault="00F10B10" w:rsidP="00372826">
            <w:r w:rsidRPr="00DE0659">
              <w:t>43 928,1</w:t>
            </w:r>
          </w:p>
        </w:tc>
        <w:tc>
          <w:tcPr>
            <w:tcW w:w="1276" w:type="dxa"/>
            <w:gridSpan w:val="2"/>
          </w:tcPr>
          <w:p w:rsidR="00F10B10" w:rsidRDefault="00F10B10" w:rsidP="00372826">
            <w:r w:rsidRPr="00445262">
              <w:t>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01 05 02 00 00 0000 600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Уменьшение прочих остатков средств бюджета</w:t>
            </w:r>
          </w:p>
        </w:tc>
        <w:tc>
          <w:tcPr>
            <w:tcW w:w="1440" w:type="dxa"/>
          </w:tcPr>
          <w:p w:rsidR="00F10B10" w:rsidRDefault="00F10B10" w:rsidP="00372826">
            <w:r w:rsidRPr="00A228D3">
              <w:t>47 886,1</w:t>
            </w:r>
          </w:p>
        </w:tc>
        <w:tc>
          <w:tcPr>
            <w:tcW w:w="1330" w:type="dxa"/>
          </w:tcPr>
          <w:p w:rsidR="00F10B10" w:rsidRDefault="00F10B10" w:rsidP="00372826">
            <w:r w:rsidRPr="00DE0659">
              <w:t>43 928,1</w:t>
            </w:r>
          </w:p>
        </w:tc>
        <w:tc>
          <w:tcPr>
            <w:tcW w:w="1276" w:type="dxa"/>
            <w:gridSpan w:val="2"/>
          </w:tcPr>
          <w:p w:rsidR="00F10B10" w:rsidRDefault="00F10B10" w:rsidP="00372826">
            <w:r w:rsidRPr="00445262">
              <w:t>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01 05 02 01 00 0000 610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Уменьшение прочих остатков денежных средств бюджета</w:t>
            </w:r>
          </w:p>
        </w:tc>
        <w:tc>
          <w:tcPr>
            <w:tcW w:w="1440" w:type="dxa"/>
          </w:tcPr>
          <w:p w:rsidR="00F10B10" w:rsidRDefault="00F10B10" w:rsidP="00372826">
            <w:r w:rsidRPr="00A228D3">
              <w:t>47 886,1</w:t>
            </w:r>
          </w:p>
        </w:tc>
        <w:tc>
          <w:tcPr>
            <w:tcW w:w="1330" w:type="dxa"/>
          </w:tcPr>
          <w:p w:rsidR="00F10B10" w:rsidRDefault="00F10B10" w:rsidP="00372826">
            <w:r w:rsidRPr="00DE0659">
              <w:t>43 928,1</w:t>
            </w:r>
          </w:p>
        </w:tc>
        <w:tc>
          <w:tcPr>
            <w:tcW w:w="1276" w:type="dxa"/>
            <w:gridSpan w:val="2"/>
          </w:tcPr>
          <w:p w:rsidR="00F10B10" w:rsidRDefault="00F10B10" w:rsidP="00372826">
            <w:r w:rsidRPr="00445262">
              <w:t>45 563,8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01 05 02 01 10 0000 610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 xml:space="preserve">Уменьшение прочих остатков денежных средств бюджета муниципального района 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</w:pP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</w:pP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01 06 00 00 00 0000 000</w:t>
            </w:r>
          </w:p>
        </w:tc>
        <w:tc>
          <w:tcPr>
            <w:tcW w:w="6300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01 06 04 00 00 0000 000</w:t>
            </w:r>
          </w:p>
        </w:tc>
        <w:tc>
          <w:tcPr>
            <w:tcW w:w="6300" w:type="dxa"/>
          </w:tcPr>
          <w:p w:rsidR="00F10B10" w:rsidRPr="00C47AB1" w:rsidRDefault="00F10B10" w:rsidP="00372826">
            <w:pPr>
              <w:rPr>
                <w:i/>
              </w:rPr>
            </w:pPr>
            <w:r w:rsidRPr="00C47AB1">
              <w:rPr>
                <w:i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- 500,0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- 500,0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- 500,0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01 06 04 00 00 0000 800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Исполнение государственных и муниципальных гарантий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- 500,0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-500,0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-500,0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01 06 04 00 10 0000 810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Исполнение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-500,0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-500,0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</w:p>
          <w:p w:rsidR="00F10B10" w:rsidRPr="00C47AB1" w:rsidRDefault="00F10B10" w:rsidP="00372826">
            <w:pPr>
              <w:jc w:val="center"/>
            </w:pPr>
            <w:r w:rsidRPr="00C47AB1">
              <w:t>-500,0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01 06 05 00 00 0000 000</w:t>
            </w:r>
          </w:p>
        </w:tc>
        <w:tc>
          <w:tcPr>
            <w:tcW w:w="6300" w:type="dxa"/>
          </w:tcPr>
          <w:p w:rsidR="00F10B10" w:rsidRPr="00C47AB1" w:rsidRDefault="00F10B10" w:rsidP="00372826">
            <w:pPr>
              <w:rPr>
                <w:i/>
              </w:rPr>
            </w:pPr>
            <w:r w:rsidRPr="00C47AB1">
              <w:rPr>
                <w:i/>
              </w:rPr>
              <w:t>Бюджетные кредиты, предоставленные внутри страны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t>500,0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500,0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  <w:rPr>
                <w:i/>
              </w:rPr>
            </w:pPr>
            <w:r w:rsidRPr="00C47AB1">
              <w:rPr>
                <w:i/>
              </w:rPr>
              <w:t>500,0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01 06 05 00 00 0000 600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Возврат бюджетных кредитов, предоставленных внутри страны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</w:pPr>
            <w:r w:rsidRPr="00C47AB1">
              <w:t>500,0</w:t>
            </w:r>
          </w:p>
        </w:tc>
      </w:tr>
      <w:tr w:rsidR="00F10B10" w:rsidRPr="00C47AB1" w:rsidTr="00372826">
        <w:tc>
          <w:tcPr>
            <w:tcW w:w="900" w:type="dxa"/>
          </w:tcPr>
          <w:p w:rsidR="00F10B10" w:rsidRPr="00C47AB1" w:rsidRDefault="00F10B10" w:rsidP="00372826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F10B10" w:rsidRPr="00C47AB1" w:rsidRDefault="00F10B10" w:rsidP="00372826">
            <w:pPr>
              <w:jc w:val="center"/>
            </w:pPr>
            <w:r w:rsidRPr="00C47AB1">
              <w:t>01 06 05 01 10 0000 640</w:t>
            </w:r>
          </w:p>
        </w:tc>
        <w:tc>
          <w:tcPr>
            <w:tcW w:w="6300" w:type="dxa"/>
          </w:tcPr>
          <w:p w:rsidR="00F10B10" w:rsidRPr="00C47AB1" w:rsidRDefault="00F10B10" w:rsidP="00372826">
            <w:r w:rsidRPr="00C47AB1">
              <w:t>Возврат бюджетных кредитов, предоставленных юридическим лицам из бюджета муниципального района</w:t>
            </w:r>
          </w:p>
        </w:tc>
        <w:tc>
          <w:tcPr>
            <w:tcW w:w="1440" w:type="dxa"/>
          </w:tcPr>
          <w:p w:rsidR="00F10B10" w:rsidRPr="00C47AB1" w:rsidRDefault="00F10B10" w:rsidP="00372826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F10B10" w:rsidRPr="00C47AB1" w:rsidRDefault="00F10B10" w:rsidP="00372826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F10B10" w:rsidRPr="00C47AB1" w:rsidRDefault="00F10B10" w:rsidP="00372826">
            <w:pPr>
              <w:jc w:val="center"/>
            </w:pPr>
            <w:r w:rsidRPr="00C47AB1">
              <w:t>500,0</w:t>
            </w:r>
          </w:p>
        </w:tc>
      </w:tr>
    </w:tbl>
    <w:p w:rsidR="00F10B10" w:rsidRPr="00173EC4" w:rsidRDefault="00F10B10" w:rsidP="00F10B10"/>
    <w:p w:rsidR="00F10B10" w:rsidRPr="00F42DB3" w:rsidRDefault="00F10B10" w:rsidP="00F10B10"/>
    <w:p w:rsidR="00F10B10" w:rsidRPr="00F42DB3" w:rsidRDefault="00F10B10" w:rsidP="00F10B10"/>
    <w:p w:rsidR="00F10B10" w:rsidRPr="00F42DB3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>
      <w:pPr>
        <w:sectPr w:rsidR="00F10B10" w:rsidSect="0091129D">
          <w:pgSz w:w="16834" w:h="11907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lastRenderedPageBreak/>
        <w:t>Приложение 5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к решению Думы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</w:t>
      </w:r>
      <w:r w:rsidRPr="00C47AB1">
        <w:t>.</w:t>
      </w:r>
      <w:r>
        <w:t>12</w:t>
      </w:r>
      <w:r w:rsidRPr="00C47AB1">
        <w:t>.2013</w:t>
      </w:r>
      <w:r>
        <w:t xml:space="preserve"> </w:t>
      </w:r>
      <w:r w:rsidRPr="00C47AB1">
        <w:t xml:space="preserve">№ </w:t>
      </w:r>
      <w:r>
        <w:t>26</w:t>
      </w:r>
    </w:p>
    <w:p w:rsidR="00F10B10" w:rsidRPr="00C47AB1" w:rsidRDefault="00F10B10" w:rsidP="00F10B10">
      <w:pPr>
        <w:jc w:val="center"/>
        <w:rPr>
          <w:b/>
        </w:rPr>
      </w:pPr>
    </w:p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>ДОХОДЫ БЮДЖЕТА</w:t>
      </w:r>
    </w:p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>ОКТЯБРЬСКОГОГОРОДСКОГО ПОСЕЛЕНИЯ</w:t>
      </w:r>
    </w:p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>НА 2014 ГОД</w:t>
      </w:r>
    </w:p>
    <w:p w:rsidR="00F10B10" w:rsidRPr="00C47AB1" w:rsidRDefault="00F10B10" w:rsidP="00F10B10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342"/>
        <w:gridCol w:w="1134"/>
      </w:tblGrid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Код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jc w:val="center"/>
            </w:pPr>
            <w:r w:rsidRPr="00C47AB1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Сумма, тыс. руб.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000 1 00 00000 00 0000 000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26 545,0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000 1 01 00000 00 0000 000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9 700,0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000 1 01 02000 01 0000 110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Налог на доходы физических лиц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9 700,0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000 1 01 02010 01 0000 110 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9 620,0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000 1 01 02020 01 0000 110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80,0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000 1 03 00000 00 0000 000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3 787,0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000 1 03 02000 01 0000 110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3 787,0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000 1 03 02230 01 0000 110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1 540,1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000 1 03 02240 01 0000 110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 от уплаты акцизов на моторные масла для дизельных и (или) карбюраторных (</w:t>
            </w:r>
            <w:proofErr w:type="spellStart"/>
            <w:r w:rsidRPr="00C47AB1">
              <w:t>инжекторных</w:t>
            </w:r>
            <w:proofErr w:type="spellEnd"/>
            <w:r w:rsidRPr="00C47AB1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24,6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000 1 03 02250 01 0000 110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 от уплаты акцизов на автомобильный бензин, производимый на территории Российской Федерации,</w:t>
            </w:r>
            <w:r>
              <w:t xml:space="preserve"> </w:t>
            </w:r>
            <w:r w:rsidRPr="00C47AB1">
              <w:t>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2 134,0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000 1 03 02260 01 0000 110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 xml:space="preserve">Доходы от уплаты акцизов на прямогонный </w:t>
            </w:r>
            <w:r w:rsidRPr="00C47AB1">
              <w:lastRenderedPageBreak/>
              <w:t>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88,3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rStyle w:val="hl41"/>
                <w:b/>
              </w:rPr>
              <w:lastRenderedPageBreak/>
              <w:t>000 1 06 00000 00 0000 000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rStyle w:val="hl41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8 747,0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000 1 06 01000 00 0000 110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1 290,0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000 1 06 01030 10 0000 110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rStyle w:val="hl41"/>
                <w:b/>
                <w:bCs w:val="0"/>
                <w:iCs/>
              </w:rPr>
            </w:pPr>
            <w:r w:rsidRPr="00C47AB1">
              <w:rPr>
                <w:rStyle w:val="hl4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1 290,0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000 1 06 04000 02 0000 110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Транспортный налог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5 228,0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000 1 06 04011 02 0000 110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 xml:space="preserve">Транспортный налог с организаций 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1 570,0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000 1 06 04012 02 0000 110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Транспортный налог с физических лиц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3 658,0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rPr>
                <w:rStyle w:val="hl41"/>
              </w:rPr>
            </w:pPr>
            <w:r w:rsidRPr="00C47AB1">
              <w:t>000 1 06 06000 00 0000 110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Земельный налог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2 229,0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t>000 1 06 06010 00 0000 110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323,0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iCs/>
              </w:rPr>
              <w:t>000 1 06 06013 10 0000 110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i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C47AB1">
              <w:t xml:space="preserve">Российской Федерации </w:t>
            </w:r>
            <w:r w:rsidRPr="00C47AB1">
              <w:rPr>
                <w:iCs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323,0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r w:rsidRPr="00C47AB1">
              <w:t>000 1 06 06020 00 0000 110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1 906,0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iCs/>
              </w:rPr>
              <w:t>000 1 06 06023 10 0000 110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rStyle w:val="hl41"/>
                <w:b/>
                <w:iCs/>
              </w:rPr>
            </w:pPr>
            <w:r w:rsidRPr="00C47AB1">
              <w:rPr>
                <w:iCs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C47AB1">
              <w:t xml:space="preserve">Российской Федерации </w:t>
            </w:r>
            <w:r w:rsidRPr="00C47AB1">
              <w:rPr>
                <w:iCs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1 906,0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000 1 11 00000 00 0000 000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2 601,0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000 1 11 05000 00 0000 120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2 601,0</w:t>
            </w:r>
          </w:p>
        </w:tc>
      </w:tr>
      <w:tr w:rsidR="00F10B10" w:rsidRPr="00C47AB1" w:rsidTr="00372826">
        <w:trPr>
          <w:trHeight w:val="145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000 1 11 05010 00 0000 120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1 795,0</w:t>
            </w:r>
          </w:p>
        </w:tc>
      </w:tr>
      <w:tr w:rsidR="00F10B10" w:rsidRPr="00C47AB1" w:rsidTr="00372826">
        <w:trPr>
          <w:trHeight w:val="1122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000 1 11 05013 10 0000 120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1 795,0</w:t>
            </w:r>
          </w:p>
        </w:tc>
      </w:tr>
      <w:tr w:rsidR="00F10B10" w:rsidRPr="00C47AB1" w:rsidTr="00372826">
        <w:trPr>
          <w:trHeight w:val="1122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000 1 11 05020 00 0000 120</w:t>
            </w:r>
          </w:p>
        </w:tc>
        <w:tc>
          <w:tcPr>
            <w:tcW w:w="5342" w:type="dxa"/>
          </w:tcPr>
          <w:p w:rsidR="00F10B10" w:rsidRPr="00C47AB1" w:rsidRDefault="00F10B10" w:rsidP="00372826">
            <w:proofErr w:type="gramStart"/>
            <w:r w:rsidRPr="00C47AB1"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106,0</w:t>
            </w:r>
          </w:p>
        </w:tc>
      </w:tr>
      <w:tr w:rsidR="00F10B10" w:rsidRPr="00C47AB1" w:rsidTr="00372826">
        <w:trPr>
          <w:trHeight w:val="974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000 1 11 05025 10 0000 120 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106,0</w:t>
            </w:r>
          </w:p>
        </w:tc>
      </w:tr>
      <w:tr w:rsidR="00F10B10" w:rsidRPr="00C47AB1" w:rsidTr="00372826">
        <w:trPr>
          <w:trHeight w:val="840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000 1 11 05030 00 0000 120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C47AB1"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700,0</w:t>
            </w:r>
          </w:p>
        </w:tc>
      </w:tr>
      <w:tr w:rsidR="00F10B10" w:rsidRPr="00C47AB1" w:rsidTr="00372826">
        <w:trPr>
          <w:trHeight w:val="84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000 1 11 05035 10 0000 120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C47AB1"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700,0</w:t>
            </w:r>
          </w:p>
        </w:tc>
      </w:tr>
      <w:tr w:rsidR="00F10B10" w:rsidRPr="00C47AB1" w:rsidTr="00372826">
        <w:trPr>
          <w:trHeight w:val="84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000 1 13 00000 00 0000 000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  <w:snapToGrid w:val="0"/>
              </w:rPr>
            </w:pPr>
            <w:r w:rsidRPr="00C47AB1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25,0</w:t>
            </w:r>
          </w:p>
        </w:tc>
      </w:tr>
      <w:tr w:rsidR="00F10B10" w:rsidRPr="00C47AB1" w:rsidTr="00372826">
        <w:trPr>
          <w:trHeight w:val="32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000 1 13 02000 00 0000 130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ind w:left="360"/>
              <w:rPr>
                <w:snapToGrid w:val="0"/>
              </w:rPr>
            </w:pPr>
            <w:r w:rsidRPr="00C47AB1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25,0</w:t>
            </w:r>
          </w:p>
        </w:tc>
      </w:tr>
      <w:tr w:rsidR="00F10B10" w:rsidRPr="00C47AB1" w:rsidTr="00372826">
        <w:trPr>
          <w:trHeight w:val="84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000 1 13 02060 00 0000 130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snapToGrid w:val="0"/>
              </w:rPr>
            </w:pPr>
            <w:r w:rsidRPr="00C47AB1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25,0</w:t>
            </w:r>
          </w:p>
        </w:tc>
      </w:tr>
      <w:tr w:rsidR="00F10B10" w:rsidRPr="00C47AB1" w:rsidTr="00372826">
        <w:trPr>
          <w:trHeight w:val="84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000 1 13 02065 10 0000 130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snapToGrid w:val="0"/>
              </w:rPr>
            </w:pPr>
            <w:r w:rsidRPr="00C47AB1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15,0</w:t>
            </w:r>
          </w:p>
        </w:tc>
      </w:tr>
      <w:tr w:rsidR="00F10B10" w:rsidRPr="00C47AB1" w:rsidTr="00372826">
        <w:trPr>
          <w:trHeight w:val="472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000 1 14 00000 00 0000 000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1 685,0</w:t>
            </w:r>
          </w:p>
        </w:tc>
      </w:tr>
      <w:tr w:rsidR="00F10B10" w:rsidRPr="00C47AB1" w:rsidTr="00372826">
        <w:trPr>
          <w:trHeight w:val="472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000 1 14 02000 00 0000 000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C47AB1">
              <w:t>и(</w:t>
            </w:r>
            <w:proofErr w:type="gramEnd"/>
            <w:r w:rsidRPr="00C47AB1"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85,0</w:t>
            </w:r>
          </w:p>
        </w:tc>
      </w:tr>
      <w:tr w:rsidR="00F10B10" w:rsidRPr="00C47AB1" w:rsidTr="00372826">
        <w:trPr>
          <w:trHeight w:val="472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000 1 14 02050 10 0000 410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t xml:space="preserve">Доходы от реализации имущества, находящегося </w:t>
            </w:r>
            <w:r w:rsidRPr="00C47AB1">
              <w:lastRenderedPageBreak/>
              <w:t>в собственности поселений (за исключением имущества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85,0</w:t>
            </w:r>
          </w:p>
        </w:tc>
      </w:tr>
      <w:tr w:rsidR="00F10B10" w:rsidRPr="00C47AB1" w:rsidTr="00372826">
        <w:trPr>
          <w:trHeight w:val="472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000 1 14 02052 10 0000 410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85,0</w:t>
            </w:r>
          </w:p>
        </w:tc>
      </w:tr>
      <w:tr w:rsidR="00F10B10" w:rsidRPr="00C47AB1" w:rsidTr="00372826">
        <w:trPr>
          <w:trHeight w:val="400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000 1 14 06000 00 0000 430 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1 600,0</w:t>
            </w:r>
          </w:p>
        </w:tc>
      </w:tr>
      <w:tr w:rsidR="00F10B10" w:rsidRPr="00C47AB1" w:rsidTr="00372826">
        <w:trPr>
          <w:trHeight w:val="400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000 1 14 06010 00 0000 430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1 600,0</w:t>
            </w:r>
          </w:p>
        </w:tc>
      </w:tr>
      <w:tr w:rsidR="00F10B10" w:rsidRPr="00C47AB1" w:rsidTr="00372826">
        <w:trPr>
          <w:trHeight w:val="610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000 1 14 06013 10 0000 430 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1600,0</w:t>
            </w:r>
          </w:p>
        </w:tc>
      </w:tr>
      <w:tr w:rsidR="00F10B10" w:rsidRPr="00C47AB1" w:rsidTr="00372826">
        <w:trPr>
          <w:trHeight w:val="321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000 2 00 00000 00 0000 000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21 341,1</w:t>
            </w:r>
          </w:p>
        </w:tc>
      </w:tr>
      <w:tr w:rsidR="00F10B10" w:rsidRPr="00C47AB1" w:rsidTr="00372826">
        <w:trPr>
          <w:trHeight w:val="478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000 2 02 00000 00 0000 000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>
              <w:t>21 341,1</w:t>
            </w:r>
          </w:p>
        </w:tc>
      </w:tr>
      <w:tr w:rsidR="00F10B10" w:rsidRPr="00C47AB1" w:rsidTr="00372826">
        <w:trPr>
          <w:trHeight w:val="476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000 2 02 01000 00 0000 151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14 136,9</w:t>
            </w:r>
          </w:p>
        </w:tc>
      </w:tr>
      <w:tr w:rsidR="00F10B10" w:rsidRPr="00C47AB1" w:rsidTr="00372826">
        <w:trPr>
          <w:trHeight w:val="320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000 2 02 01001 00 0000 151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>
              <w:t>14 136,9</w:t>
            </w:r>
          </w:p>
        </w:tc>
      </w:tr>
      <w:tr w:rsidR="00F10B10" w:rsidRPr="00C47AB1" w:rsidTr="00372826">
        <w:trPr>
          <w:trHeight w:val="483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000 2 02 01001 10 0000 151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>
              <w:t>14 136,9</w:t>
            </w:r>
          </w:p>
        </w:tc>
      </w:tr>
      <w:tr w:rsidR="00F10B10" w:rsidRPr="00C47AB1" w:rsidTr="00372826">
        <w:trPr>
          <w:trHeight w:val="267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000 2 02 02999 00 0000 151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Прочие субсидии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5 708,5</w:t>
            </w:r>
          </w:p>
        </w:tc>
      </w:tr>
      <w:tr w:rsidR="00F10B10" w:rsidRPr="00C47AB1" w:rsidTr="00372826">
        <w:trPr>
          <w:trHeight w:val="258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000 2 02 02999 10 0000 151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Прочие субсидии бюджетам поселений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>
              <w:t>5 708,5</w:t>
            </w:r>
          </w:p>
        </w:tc>
      </w:tr>
      <w:tr w:rsidR="00F10B10" w:rsidRPr="00C47AB1" w:rsidTr="00372826">
        <w:trPr>
          <w:trHeight w:val="55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000 2 02 03000 00 0000 151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18</w:t>
            </w:r>
            <w:r>
              <w:rPr>
                <w:b/>
              </w:rPr>
              <w:t>5,7</w:t>
            </w:r>
          </w:p>
        </w:tc>
      </w:tr>
      <w:tr w:rsidR="00F10B10" w:rsidRPr="00C47AB1" w:rsidTr="00372826">
        <w:trPr>
          <w:trHeight w:val="55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000 2 02 03024 00 0000 151 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18</w:t>
            </w:r>
            <w:r>
              <w:t>5,7</w:t>
            </w:r>
          </w:p>
        </w:tc>
      </w:tr>
      <w:tr w:rsidR="00F10B10" w:rsidRPr="00C47AB1" w:rsidTr="00372826">
        <w:trPr>
          <w:trHeight w:val="55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000 2 02 03024 10 0000 151 </w:t>
            </w:r>
          </w:p>
        </w:tc>
        <w:tc>
          <w:tcPr>
            <w:tcW w:w="5342" w:type="dxa"/>
          </w:tcPr>
          <w:p w:rsidR="00F10B10" w:rsidRPr="00C47AB1" w:rsidRDefault="00F10B10" w:rsidP="00372826">
            <w:r w:rsidRPr="00C47AB1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 w:rsidRPr="00C47AB1">
              <w:t>18</w:t>
            </w:r>
            <w:r>
              <w:t>5,7</w:t>
            </w:r>
          </w:p>
        </w:tc>
      </w:tr>
      <w:tr w:rsidR="00F10B10" w:rsidRPr="00C47AB1" w:rsidTr="00372826">
        <w:trPr>
          <w:trHeight w:val="300"/>
        </w:trPr>
        <w:tc>
          <w:tcPr>
            <w:tcW w:w="3022" w:type="dxa"/>
          </w:tcPr>
          <w:p w:rsidR="00F10B10" w:rsidRPr="00A33F7E" w:rsidRDefault="00F10B10" w:rsidP="00372826">
            <w:pPr>
              <w:jc w:val="center"/>
              <w:rPr>
                <w:b/>
              </w:rPr>
            </w:pPr>
            <w:r w:rsidRPr="00A33F7E">
              <w:rPr>
                <w:b/>
              </w:rPr>
              <w:t xml:space="preserve">000 2 02 04000 00 0000 151 </w:t>
            </w:r>
          </w:p>
        </w:tc>
        <w:tc>
          <w:tcPr>
            <w:tcW w:w="5342" w:type="dxa"/>
          </w:tcPr>
          <w:p w:rsidR="00F10B10" w:rsidRPr="00A33F7E" w:rsidRDefault="00F10B10" w:rsidP="00372826">
            <w:pPr>
              <w:rPr>
                <w:b/>
              </w:rPr>
            </w:pPr>
            <w:r w:rsidRPr="00A33F7E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F10B10" w:rsidRPr="00A33F7E" w:rsidRDefault="00F10B10" w:rsidP="00372826">
            <w:pPr>
              <w:jc w:val="center"/>
              <w:rPr>
                <w:b/>
              </w:rPr>
            </w:pPr>
            <w:r w:rsidRPr="00A33F7E">
              <w:rPr>
                <w:b/>
              </w:rPr>
              <w:t>1 310,0</w:t>
            </w:r>
          </w:p>
        </w:tc>
      </w:tr>
      <w:tr w:rsidR="00F10B10" w:rsidRPr="00C47AB1" w:rsidTr="00372826">
        <w:trPr>
          <w:trHeight w:val="55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>
              <w:t>000 2 02 04999 00 0000 151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>
              <w:t>1 310,0</w:t>
            </w:r>
          </w:p>
        </w:tc>
      </w:tr>
      <w:tr w:rsidR="00F10B10" w:rsidRPr="00C47AB1" w:rsidTr="00372826">
        <w:trPr>
          <w:trHeight w:val="559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</w:pPr>
            <w:r>
              <w:t>000 2 02 04999 10 0000 151</w:t>
            </w:r>
          </w:p>
        </w:tc>
        <w:tc>
          <w:tcPr>
            <w:tcW w:w="5342" w:type="dxa"/>
          </w:tcPr>
          <w:p w:rsidR="00F10B10" w:rsidRPr="00C47AB1" w:rsidRDefault="00F10B10" w:rsidP="00372826">
            <w: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</w:pPr>
            <w:r>
              <w:t>1 310,0</w:t>
            </w:r>
          </w:p>
        </w:tc>
      </w:tr>
      <w:tr w:rsidR="00F10B10" w:rsidRPr="00C47AB1" w:rsidTr="00372826">
        <w:trPr>
          <w:trHeight w:val="287"/>
        </w:trPr>
        <w:tc>
          <w:tcPr>
            <w:tcW w:w="302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</w:p>
        </w:tc>
        <w:tc>
          <w:tcPr>
            <w:tcW w:w="5342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47 886,1</w:t>
            </w:r>
          </w:p>
        </w:tc>
      </w:tr>
    </w:tbl>
    <w:p w:rsidR="00F10B10" w:rsidRPr="00C47AB1" w:rsidRDefault="00F10B10" w:rsidP="00F10B10"/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lastRenderedPageBreak/>
        <w:t>Приложение 6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к решению Думы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</w:t>
      </w:r>
      <w:r w:rsidRPr="00C47AB1">
        <w:t>.</w:t>
      </w:r>
      <w:r>
        <w:t>12</w:t>
      </w:r>
      <w:r w:rsidRPr="00C47AB1">
        <w:t xml:space="preserve">.2013 № </w:t>
      </w:r>
      <w:r>
        <w:t>26</w:t>
      </w:r>
    </w:p>
    <w:p w:rsidR="00F10B10" w:rsidRPr="00C47AB1" w:rsidRDefault="00F10B10" w:rsidP="00F10B10">
      <w:pPr>
        <w:tabs>
          <w:tab w:val="left" w:pos="5220"/>
        </w:tabs>
        <w:jc w:val="right"/>
        <w:rPr>
          <w:b/>
        </w:rPr>
      </w:pPr>
    </w:p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>ДОХОДЫ БЮДЖЕТА</w:t>
      </w:r>
    </w:p>
    <w:p w:rsidR="00F10B10" w:rsidRPr="00C47AB1" w:rsidRDefault="00F10B10" w:rsidP="00F10B10">
      <w:pPr>
        <w:jc w:val="center"/>
        <w:rPr>
          <w:b/>
        </w:rPr>
      </w:pPr>
      <w:r w:rsidRPr="00C47AB1">
        <w:rPr>
          <w:b/>
        </w:rPr>
        <w:t>ОКТЯБРЬСКОГО ГОРОДСКОГО ПОСЕЛЕНИЯ</w:t>
      </w:r>
    </w:p>
    <w:tbl>
      <w:tblPr>
        <w:tblpPr w:leftFromText="180" w:rightFromText="180" w:vertAnchor="text" w:horzAnchor="margin" w:tblpXSpec="right" w:tblpY="3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275"/>
        <w:gridCol w:w="1276"/>
      </w:tblGrid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Код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jc w:val="center"/>
            </w:pPr>
            <w:r w:rsidRPr="00C47AB1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2015 год</w:t>
            </w:r>
            <w:r>
              <w:t xml:space="preserve"> </w:t>
            </w:r>
            <w:r w:rsidRPr="00C47AB1">
              <w:t xml:space="preserve">Сумма тыс. руб. 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ind w:right="-108"/>
              <w:jc w:val="center"/>
            </w:pPr>
            <w:r w:rsidRPr="00C47AB1">
              <w:t>2016 год</w:t>
            </w:r>
            <w:r>
              <w:t xml:space="preserve"> </w:t>
            </w:r>
            <w:r w:rsidRPr="00C47AB1">
              <w:t>Сумма тыс. руб.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000 1 00 00000 00 0000 000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27 800,0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30 099,3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000 1 01 00000 00 0000 000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10 221,0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11 000,0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000 1 01 02000 01 0000 110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Налог на доходы физических лиц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10 221,0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tabs>
                <w:tab w:val="left" w:pos="908"/>
              </w:tabs>
              <w:jc w:val="center"/>
            </w:pPr>
            <w:r w:rsidRPr="00C47AB1">
              <w:t>11 000,0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000 1 01 02010 01 0000 110 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10 131,0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10 900,0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000 1 01 02020 01 0000 110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90,0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100,0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000 1 03 00000 00 0000 0000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rPr>
                <w:b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4 090,0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4 850,3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000 1 03 02000 01 0000 110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4 090,0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4 850,3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000 1 03 02150 01 0000 110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</w:t>
            </w:r>
            <w:r>
              <w:t> 663,4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</w:t>
            </w:r>
            <w:r>
              <w:t> 893,6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000 1 03 02160 01 0000 110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уплаты акцизов на моторные масла для дизельных и (или) карбюраторных (</w:t>
            </w:r>
            <w:proofErr w:type="spellStart"/>
            <w:r w:rsidRPr="00C47AB1">
              <w:t>инжекторных</w:t>
            </w:r>
            <w:proofErr w:type="spellEnd"/>
            <w:r w:rsidRPr="00C47AB1"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26,5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28,0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000 1 03 02170 01 0000 110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2 304,8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2 825,2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000 1 03 02180 01 0000 110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95,3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103,5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rStyle w:val="hl41"/>
                <w:b/>
              </w:rPr>
              <w:t>000 1 06 00000 00 0000 000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rStyle w:val="hl41"/>
                <w:b/>
              </w:rPr>
              <w:t>НАЛОГИ НА ИМУЩЕСТВО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9 218,0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9 912,0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000 1 06 01000 00 0000 110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1 360,0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1 460,0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000 1 06 01030 10 0000 110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rStyle w:val="hl41"/>
                <w:b/>
                <w:bCs w:val="0"/>
                <w:iCs/>
              </w:rPr>
            </w:pPr>
            <w:r w:rsidRPr="00C47AB1">
              <w:rPr>
                <w:rStyle w:val="hl4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1 360,0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1 460,0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000 1 06 04000 02 0000 000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Транспортный налог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5 510,0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5 927,0</w:t>
            </w:r>
          </w:p>
        </w:tc>
      </w:tr>
      <w:tr w:rsidR="00F10B10" w:rsidRPr="00C47AB1" w:rsidTr="00372826">
        <w:trPr>
          <w:trHeight w:val="88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000 1 06 04011 02 0000 000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Транспортный налог с организаций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1 655,0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1 780,0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000 1 06 04012 02 0000 000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rStyle w:val="hl41"/>
                <w:bCs w:val="0"/>
                <w:iCs/>
              </w:rPr>
            </w:pPr>
            <w:r w:rsidRPr="00C47AB1">
              <w:rPr>
                <w:rStyle w:val="hl41"/>
              </w:rPr>
              <w:t>Транспортный налог с физических лиц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3 855,0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4 147,0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rPr>
                <w:rStyle w:val="hl41"/>
              </w:rPr>
            </w:pPr>
            <w:r w:rsidRPr="00C47AB1">
              <w:t>000 1 06 06000 00 0000 110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Земельный налог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2 348,0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2 525,0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t>000 1 06 06010 00 0000 110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340,0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365,0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iCs/>
              </w:rPr>
              <w:t>000 1 06 06013 10 0000 110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i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C47AB1">
              <w:t xml:space="preserve">Российской Федерации </w:t>
            </w:r>
            <w:r w:rsidRPr="00C47AB1">
              <w:rPr>
                <w:iCs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340,0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365,0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r w:rsidRPr="00C47AB1">
              <w:t>000 1 06 06020 00 0000 110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2 008,0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2 160,0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iCs/>
              </w:rPr>
              <w:t>000 1 06 06023 10 0000 110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rStyle w:val="hl41"/>
                <w:b/>
                <w:iCs/>
              </w:rPr>
            </w:pPr>
            <w:r w:rsidRPr="00C47AB1">
              <w:rPr>
                <w:iCs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C47AB1">
              <w:t xml:space="preserve">Российской Федерации </w:t>
            </w:r>
            <w:r w:rsidRPr="00C47AB1">
              <w:rPr>
                <w:iCs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2 008,0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2 160,0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000 1 11 00000 00 0000 000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2 645,0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2 709,0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000 1 11 05000 00 0000 120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 xml:space="preserve">Доходы, получаемые в виде арендной либо </w:t>
            </w:r>
            <w:r w:rsidRPr="00C47AB1"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2 645,0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2 709,0</w:t>
            </w:r>
          </w:p>
        </w:tc>
      </w:tr>
      <w:tr w:rsidR="00F10B10" w:rsidRPr="00C47AB1" w:rsidTr="00372826">
        <w:trPr>
          <w:trHeight w:val="1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lastRenderedPageBreak/>
              <w:t>000 1 11 05010 00 0000 120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1 795,0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1 795,0</w:t>
            </w:r>
          </w:p>
        </w:tc>
      </w:tr>
      <w:tr w:rsidR="00F10B10" w:rsidRPr="00C47AB1" w:rsidTr="00372826">
        <w:trPr>
          <w:trHeight w:val="1122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000 1 11 05013 10 0000 120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1 795,0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1 795,0</w:t>
            </w:r>
          </w:p>
        </w:tc>
      </w:tr>
      <w:tr w:rsidR="00F10B10" w:rsidRPr="00C47AB1" w:rsidTr="00372826">
        <w:trPr>
          <w:trHeight w:val="1122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000 1 11 05020 00 0000 120</w:t>
            </w:r>
          </w:p>
        </w:tc>
        <w:tc>
          <w:tcPr>
            <w:tcW w:w="4678" w:type="dxa"/>
          </w:tcPr>
          <w:p w:rsidR="00F10B10" w:rsidRPr="00C47AB1" w:rsidRDefault="00F10B10" w:rsidP="00372826">
            <w:proofErr w:type="gramStart"/>
            <w:r w:rsidRPr="00C47AB1"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112,00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120,0</w:t>
            </w:r>
          </w:p>
        </w:tc>
      </w:tr>
      <w:tr w:rsidR="00F10B10" w:rsidRPr="00C47AB1" w:rsidTr="00372826">
        <w:trPr>
          <w:trHeight w:val="974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000 1 11 05025 10 0000 120 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112,0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120,0</w:t>
            </w:r>
          </w:p>
        </w:tc>
      </w:tr>
      <w:tr w:rsidR="00F10B10" w:rsidRPr="00C47AB1" w:rsidTr="00372826">
        <w:trPr>
          <w:trHeight w:val="1104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000 1 11 05030 00 0000 120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C47AB1">
              <w:t>(за исключением имущества бюджетных и автономных учреждений)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738,0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794,0</w:t>
            </w:r>
          </w:p>
        </w:tc>
      </w:tr>
      <w:tr w:rsidR="00F10B10" w:rsidRPr="00C47AB1" w:rsidTr="00372826">
        <w:trPr>
          <w:trHeight w:val="273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000 1 11 05035 10 0000 120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C47AB1"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738,0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794,0</w:t>
            </w:r>
          </w:p>
        </w:tc>
      </w:tr>
      <w:tr w:rsidR="00F10B10" w:rsidRPr="00C47AB1" w:rsidTr="00372826">
        <w:trPr>
          <w:trHeight w:val="840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lastRenderedPageBreak/>
              <w:t>000 1 13 00000 00 0000 000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snapToGrid w:val="0"/>
              </w:rPr>
            </w:pPr>
            <w:r w:rsidRPr="00C47AB1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26,0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28,0</w:t>
            </w:r>
          </w:p>
        </w:tc>
      </w:tr>
      <w:tr w:rsidR="00F10B10" w:rsidRPr="00C47AB1" w:rsidTr="00372826">
        <w:trPr>
          <w:trHeight w:val="551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000 1 13 02000 00 0000 130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snapToGrid w:val="0"/>
              </w:rPr>
            </w:pPr>
            <w:r w:rsidRPr="00C47AB1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26,0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28,0</w:t>
            </w:r>
          </w:p>
        </w:tc>
      </w:tr>
      <w:tr w:rsidR="00F10B10" w:rsidRPr="00C47AB1" w:rsidTr="00372826">
        <w:trPr>
          <w:trHeight w:val="84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000 1 13 02060 00 0000 130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snapToGrid w:val="0"/>
              </w:rPr>
            </w:pPr>
            <w:r w:rsidRPr="00C47AB1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26,0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28,0</w:t>
            </w:r>
          </w:p>
        </w:tc>
      </w:tr>
      <w:tr w:rsidR="00F10B10" w:rsidRPr="00C47AB1" w:rsidTr="00372826">
        <w:trPr>
          <w:trHeight w:val="731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000 1 13 02065 10 0000 130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snapToGrid w:val="0"/>
              </w:rPr>
            </w:pPr>
            <w:r w:rsidRPr="00C47AB1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26,0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28,0</w:t>
            </w:r>
          </w:p>
        </w:tc>
      </w:tr>
      <w:tr w:rsidR="00F10B10" w:rsidRPr="00C47AB1" w:rsidTr="00372826">
        <w:trPr>
          <w:trHeight w:val="472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000 1 14 00000 00 0000 000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1 600,0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1 600,0</w:t>
            </w:r>
          </w:p>
        </w:tc>
      </w:tr>
      <w:tr w:rsidR="00F10B10" w:rsidRPr="00C47AB1" w:rsidTr="00372826">
        <w:trPr>
          <w:trHeight w:val="400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000 1 14 06000 00 0000 430 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1 600,0</w:t>
            </w:r>
          </w:p>
        </w:tc>
        <w:tc>
          <w:tcPr>
            <w:tcW w:w="1276" w:type="dxa"/>
          </w:tcPr>
          <w:p w:rsidR="00F10B10" w:rsidRPr="00C47AB1" w:rsidRDefault="00F10B10" w:rsidP="00372826">
            <w:r w:rsidRPr="00C47AB1">
              <w:t>1 600,0</w:t>
            </w:r>
          </w:p>
        </w:tc>
      </w:tr>
      <w:tr w:rsidR="00F10B10" w:rsidRPr="00C47AB1" w:rsidTr="00372826">
        <w:trPr>
          <w:trHeight w:val="400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000 1 14 06010 00 0000 430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1 600,0</w:t>
            </w:r>
          </w:p>
        </w:tc>
        <w:tc>
          <w:tcPr>
            <w:tcW w:w="1276" w:type="dxa"/>
          </w:tcPr>
          <w:p w:rsidR="00F10B10" w:rsidRPr="00C47AB1" w:rsidRDefault="00F10B10" w:rsidP="00372826">
            <w:r w:rsidRPr="00C47AB1">
              <w:t>1 600,0</w:t>
            </w:r>
          </w:p>
        </w:tc>
      </w:tr>
      <w:tr w:rsidR="00F10B10" w:rsidRPr="00C47AB1" w:rsidTr="00372826">
        <w:trPr>
          <w:trHeight w:val="610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 xml:space="preserve">000 1 14 06013 10 0000 430 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 w:rsidRPr="00C47AB1">
              <w:t>1 600,0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 w:rsidRPr="00C47AB1">
              <w:t>1 600,0</w:t>
            </w:r>
          </w:p>
        </w:tc>
      </w:tr>
      <w:tr w:rsidR="00F10B10" w:rsidRPr="00C47AB1" w:rsidTr="00372826">
        <w:trPr>
          <w:trHeight w:val="380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16 128,1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15 464,5</w:t>
            </w:r>
          </w:p>
        </w:tc>
      </w:tr>
      <w:tr w:rsidR="00F10B10" w:rsidRPr="00C47AB1" w:rsidTr="00372826">
        <w:trPr>
          <w:trHeight w:val="478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000 2 02 00000 00 0000 000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rPr>
                <w:b/>
              </w:rPr>
              <w:t>16 128,1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15 464,56</w:t>
            </w:r>
          </w:p>
        </w:tc>
      </w:tr>
      <w:tr w:rsidR="00F10B10" w:rsidRPr="00C47AB1" w:rsidTr="00372826">
        <w:trPr>
          <w:trHeight w:val="476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000 2 02 01000 00 0000 151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12 694,2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11 762,5</w:t>
            </w:r>
          </w:p>
        </w:tc>
      </w:tr>
      <w:tr w:rsidR="00F10B10" w:rsidRPr="00CC40AC" w:rsidTr="00372826">
        <w:trPr>
          <w:trHeight w:val="320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000 2 02 01001 00 0000 151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F10B10" w:rsidRPr="00CC40AC" w:rsidRDefault="00F10B10" w:rsidP="00372826">
            <w:pPr>
              <w:jc w:val="center"/>
            </w:pPr>
            <w:r w:rsidRPr="00CC40AC">
              <w:t>12 694,2</w:t>
            </w:r>
          </w:p>
        </w:tc>
        <w:tc>
          <w:tcPr>
            <w:tcW w:w="1276" w:type="dxa"/>
          </w:tcPr>
          <w:p w:rsidR="00F10B10" w:rsidRPr="00CC40AC" w:rsidRDefault="00F10B10" w:rsidP="00372826">
            <w:r w:rsidRPr="00CC40AC">
              <w:t>11 762,5</w:t>
            </w:r>
          </w:p>
        </w:tc>
      </w:tr>
      <w:tr w:rsidR="00F10B10" w:rsidRPr="00CC40AC" w:rsidTr="00372826">
        <w:trPr>
          <w:trHeight w:val="483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000 2 02 01001 10 0000 151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F10B10" w:rsidRPr="00CC40AC" w:rsidRDefault="00F10B10" w:rsidP="00372826">
            <w:pPr>
              <w:jc w:val="center"/>
            </w:pPr>
            <w:r w:rsidRPr="00CC40AC">
              <w:t>12 694,2</w:t>
            </w:r>
          </w:p>
        </w:tc>
        <w:tc>
          <w:tcPr>
            <w:tcW w:w="1276" w:type="dxa"/>
          </w:tcPr>
          <w:p w:rsidR="00F10B10" w:rsidRPr="00CC40AC" w:rsidRDefault="00F10B10" w:rsidP="00372826">
            <w:r w:rsidRPr="00CC40AC">
              <w:t>11 762,5</w:t>
            </w:r>
          </w:p>
        </w:tc>
      </w:tr>
      <w:tr w:rsidR="00F10B10" w:rsidRPr="00C47AB1" w:rsidTr="00372826">
        <w:trPr>
          <w:trHeight w:val="289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000 2 02 02999 00 0000 151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>Прочие субсидии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3 239,3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3 496,7</w:t>
            </w:r>
          </w:p>
        </w:tc>
      </w:tr>
      <w:tr w:rsidR="00F10B10" w:rsidRPr="00C47AB1" w:rsidTr="00372826">
        <w:trPr>
          <w:trHeight w:val="265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000 2 02 02999 10 0000 151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Прочие субсидии бюджетам поселений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3 239,3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3 496,7</w:t>
            </w:r>
          </w:p>
        </w:tc>
      </w:tr>
      <w:tr w:rsidR="00F10B10" w:rsidRPr="00C47AB1" w:rsidTr="00372826">
        <w:trPr>
          <w:trHeight w:val="483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000 2 02 03000 00 0000 151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pPr>
              <w:rPr>
                <w:b/>
              </w:rPr>
            </w:pPr>
            <w:r w:rsidRPr="00C47AB1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194,6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205,3</w:t>
            </w:r>
          </w:p>
        </w:tc>
      </w:tr>
      <w:tr w:rsidR="00F10B10" w:rsidRPr="00C47AB1" w:rsidTr="00372826">
        <w:trPr>
          <w:trHeight w:val="483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</w:pPr>
            <w:r w:rsidRPr="00C47AB1">
              <w:t>000 2 02 03024 00 0000 151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194,6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205,3</w:t>
            </w:r>
          </w:p>
        </w:tc>
      </w:tr>
      <w:tr w:rsidR="00F10B10" w:rsidRPr="00C47AB1" w:rsidTr="00372826">
        <w:trPr>
          <w:trHeight w:val="483"/>
        </w:trPr>
        <w:tc>
          <w:tcPr>
            <w:tcW w:w="2977" w:type="dxa"/>
          </w:tcPr>
          <w:p w:rsidR="00F10B10" w:rsidRPr="00C47AB1" w:rsidRDefault="00F10B10" w:rsidP="00372826">
            <w:r w:rsidRPr="00C47AB1">
              <w:t>000 2 02 03024 10 0000 151</w:t>
            </w:r>
          </w:p>
        </w:tc>
        <w:tc>
          <w:tcPr>
            <w:tcW w:w="4678" w:type="dxa"/>
          </w:tcPr>
          <w:p w:rsidR="00F10B10" w:rsidRPr="00C47AB1" w:rsidRDefault="00F10B10" w:rsidP="00372826">
            <w:r w:rsidRPr="00C47AB1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</w:pPr>
            <w:r>
              <w:t>194,6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</w:pPr>
            <w:r>
              <w:t>205,3</w:t>
            </w:r>
          </w:p>
        </w:tc>
      </w:tr>
      <w:tr w:rsidR="00F10B10" w:rsidRPr="00C47AB1" w:rsidTr="00372826">
        <w:trPr>
          <w:trHeight w:val="287"/>
        </w:trPr>
        <w:tc>
          <w:tcPr>
            <w:tcW w:w="2977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 w:rsidRPr="00C47AB1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43 928,1</w:t>
            </w:r>
          </w:p>
        </w:tc>
        <w:tc>
          <w:tcPr>
            <w:tcW w:w="1276" w:type="dxa"/>
          </w:tcPr>
          <w:p w:rsidR="00F10B10" w:rsidRPr="00C47AB1" w:rsidRDefault="00F10B10" w:rsidP="00372826">
            <w:pPr>
              <w:jc w:val="center"/>
              <w:rPr>
                <w:b/>
              </w:rPr>
            </w:pPr>
            <w:r>
              <w:rPr>
                <w:b/>
              </w:rPr>
              <w:t>45 563,8</w:t>
            </w:r>
          </w:p>
        </w:tc>
      </w:tr>
    </w:tbl>
    <w:p w:rsidR="00F10B10" w:rsidRDefault="00F10B10" w:rsidP="00F10B10">
      <w:pPr>
        <w:jc w:val="center"/>
        <w:rPr>
          <w:b/>
        </w:rPr>
      </w:pPr>
    </w:p>
    <w:p w:rsidR="00F10B10" w:rsidRDefault="00F10B10" w:rsidP="00F10B10">
      <w:pPr>
        <w:jc w:val="center"/>
        <w:rPr>
          <w:b/>
        </w:rPr>
      </w:pPr>
    </w:p>
    <w:p w:rsidR="00F10B10" w:rsidRDefault="00F10B10" w:rsidP="00F10B10">
      <w:pPr>
        <w:jc w:val="center"/>
        <w:rPr>
          <w:b/>
        </w:rPr>
      </w:pP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lastRenderedPageBreak/>
        <w:t xml:space="preserve">Приложение </w:t>
      </w:r>
      <w:r>
        <w:t>7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к решению Думы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</w:t>
      </w:r>
      <w:r w:rsidRPr="00C47AB1">
        <w:t>.</w:t>
      </w:r>
      <w:r>
        <w:t>12</w:t>
      </w:r>
      <w:r w:rsidRPr="00C47AB1">
        <w:t xml:space="preserve">.2013 № </w:t>
      </w:r>
      <w:r>
        <w:t>26</w:t>
      </w: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ind w:right="-142"/>
        <w:jc w:val="center"/>
        <w:rPr>
          <w:rFonts w:eastAsia="Times New Roman"/>
          <w:lang w:eastAsia="ru-RU"/>
        </w:rPr>
      </w:pPr>
      <w:r w:rsidRPr="00BA7D35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на 2014 год по разделам, подразделам,</w:t>
      </w:r>
      <w:r w:rsidRPr="00DF38BD">
        <w:rPr>
          <w:rFonts w:eastAsia="Times New Roman"/>
          <w:b/>
          <w:bCs/>
          <w:color w:val="auto"/>
          <w:lang w:eastAsia="ru-RU"/>
        </w:rPr>
        <w:t xml:space="preserve"> </w:t>
      </w:r>
      <w:r w:rsidRPr="00BA7D35">
        <w:rPr>
          <w:rFonts w:eastAsia="Times New Roman"/>
          <w:b/>
          <w:bCs/>
          <w:color w:val="auto"/>
          <w:lang w:eastAsia="ru-RU"/>
        </w:rPr>
        <w:t>целевым статьям и видам расходов классификации расходов бюджета</w:t>
      </w: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b/>
          <w:bCs/>
          <w:color w:val="auto"/>
          <w:lang w:eastAsia="ru-RU"/>
        </w:rPr>
      </w:pPr>
      <w:r w:rsidRPr="00BA7D35">
        <w:rPr>
          <w:rFonts w:eastAsia="Times New Roman"/>
          <w:b/>
          <w:bCs/>
          <w:color w:val="auto"/>
          <w:lang w:eastAsia="ru-RU"/>
        </w:rPr>
        <w:t>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BA7D35">
        <w:rPr>
          <w:rFonts w:eastAsia="Times New Roman"/>
          <w:b/>
          <w:bCs/>
          <w:color w:val="auto"/>
          <w:lang w:eastAsia="ru-RU"/>
        </w:rPr>
        <w:t>руб.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5245"/>
        <w:gridCol w:w="1100"/>
      </w:tblGrid>
      <w:tr w:rsidR="00F10B10" w:rsidRPr="00BD5AA2" w:rsidTr="00372826">
        <w:trPr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B10" w:rsidRPr="00C723F9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23F9">
              <w:rPr>
                <w:rFonts w:eastAsia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C723F9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23F9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C723F9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23F9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C723F9" w:rsidRDefault="00F10B10" w:rsidP="00372826">
            <w:pPr>
              <w:ind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23F9">
              <w:rPr>
                <w:rFonts w:eastAsia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C723F9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23F9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C723F9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23F9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18 045,4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1 092,0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1 092,0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1 092,0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1 092,0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358,0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358,0</w:t>
            </w:r>
          </w:p>
        </w:tc>
      </w:tr>
      <w:tr w:rsidR="00F10B10" w:rsidRPr="00BD5AA2" w:rsidTr="00372826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358,0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358,0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8 678,0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8 652,0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Центральный аппарат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8 652,0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7 551,0</w:t>
            </w:r>
          </w:p>
        </w:tc>
      </w:tr>
      <w:tr w:rsidR="00F10B10" w:rsidRPr="00BD5AA2" w:rsidTr="00372826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1 004,0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97,0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08 0 0000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8,9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08 6 6322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8,9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8,9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17,1</w:t>
            </w:r>
          </w:p>
        </w:tc>
      </w:tr>
      <w:tr w:rsidR="00F10B10" w:rsidRPr="00BD5AA2" w:rsidTr="00372826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13 4 6326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17,1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17,1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002 04 00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Центральный аппарат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070 00 00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070 05 00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7 362,4</w:t>
            </w:r>
          </w:p>
        </w:tc>
      </w:tr>
      <w:tr w:rsidR="00F10B10" w:rsidRPr="00BD5AA2" w:rsidTr="0037282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1 200,0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090 01 00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1 000,0</w:t>
            </w:r>
          </w:p>
        </w:tc>
      </w:tr>
      <w:tr w:rsidR="00F10B10" w:rsidRPr="00BD5AA2" w:rsidTr="0037282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090 02 00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200,0</w:t>
            </w:r>
          </w:p>
        </w:tc>
      </w:tr>
      <w:tr w:rsidR="00F10B10" w:rsidRPr="00BD5AA2" w:rsidTr="00372826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092 03 03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092 03 05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Государственная программа Пермского края"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D5AA2">
              <w:rPr>
                <w:rFonts w:eastAsia="Times New Roman"/>
                <w:lang w:eastAsia="ru-RU"/>
              </w:rPr>
              <w:t>Региональная политика и развитие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5 707,4</w:t>
            </w:r>
          </w:p>
        </w:tc>
      </w:tr>
      <w:tr w:rsidR="00F10B10" w:rsidRPr="00BD5AA2" w:rsidTr="00372826">
        <w:trPr>
          <w:trHeight w:val="9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BD5AA2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5 707,4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5 707,4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100,0</w:t>
            </w:r>
          </w:p>
        </w:tc>
      </w:tr>
      <w:tr w:rsidR="00F10B10" w:rsidRPr="00BD5AA2" w:rsidTr="00372826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МЦП "Повышение квалификации, профессиональная переподготовка, подготовка муниципальных служащих Октябрьского муниципального района Пе</w:t>
            </w:r>
            <w:r>
              <w:rPr>
                <w:rFonts w:eastAsia="Times New Roman"/>
                <w:i/>
                <w:iCs/>
                <w:lang w:eastAsia="ru-RU"/>
              </w:rPr>
              <w:t>р</w:t>
            </w:r>
            <w:r w:rsidRPr="00BD5AA2">
              <w:rPr>
                <w:rFonts w:eastAsia="Times New Roman"/>
                <w:i/>
                <w:iCs/>
                <w:lang w:eastAsia="ru-RU"/>
              </w:rPr>
              <w:t xml:space="preserve">мского края на 2012-2014 годы"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100,0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200,0</w:t>
            </w:r>
          </w:p>
        </w:tc>
      </w:tr>
      <w:tr w:rsidR="00F10B10" w:rsidRPr="00BD5AA2" w:rsidTr="0037282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218 00 00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200,0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218 01 00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200,0</w:t>
            </w:r>
          </w:p>
        </w:tc>
      </w:tr>
      <w:tr w:rsidR="00F10B10" w:rsidRPr="00BD5AA2" w:rsidTr="00372826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МЦП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9 515,0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9 015,0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315 00 00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9 015,0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315 01 00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9 015,0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9 015,0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315 01 01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Содержание автомобильных дорог и искусс</w:t>
            </w:r>
            <w:r>
              <w:rPr>
                <w:rFonts w:eastAsia="Times New Roman"/>
                <w:lang w:eastAsia="ru-RU"/>
              </w:rPr>
              <w:t>т</w:t>
            </w:r>
            <w:r w:rsidRPr="00BD5AA2">
              <w:rPr>
                <w:rFonts w:eastAsia="Times New Roman"/>
                <w:lang w:eastAsia="ru-RU"/>
              </w:rPr>
              <w:t>венных сооружений на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3 500,0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3 500,0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315 01 02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5 515,0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5 515,0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338 00 00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lang w:eastAsia="ru-RU"/>
              </w:rPr>
              <w:t>6</w:t>
            </w:r>
            <w:r w:rsidRPr="00BD5AA2">
              <w:rPr>
                <w:rFonts w:eastAsia="Times New Roman"/>
                <w:b/>
                <w:bCs/>
                <w:lang w:eastAsia="ru-RU"/>
              </w:rPr>
              <w:t>82,</w:t>
            </w:r>
            <w:r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1 653,0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1 653,0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350 02 00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1 653,0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1 653,0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2 478,0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351 00 00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1 478,0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351 05 00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1 478,0</w:t>
            </w:r>
          </w:p>
        </w:tc>
      </w:tr>
      <w:tr w:rsidR="00F10B10" w:rsidRPr="00BD5AA2" w:rsidTr="00372826">
        <w:trPr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1 478,0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 xml:space="preserve">Целевые программы муниципальных </w:t>
            </w:r>
            <w:r w:rsidRPr="00BD5AA2">
              <w:rPr>
                <w:rFonts w:eastAsia="Times New Roman"/>
                <w:lang w:eastAsia="ru-RU"/>
              </w:rPr>
              <w:lastRenderedPageBreak/>
              <w:t>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lastRenderedPageBreak/>
              <w:t>1 000,0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1 000,0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 xml:space="preserve">МЦП "Ремонт и замена  </w:t>
            </w:r>
            <w:proofErr w:type="gramStart"/>
            <w:r w:rsidRPr="00BD5AA2">
              <w:rPr>
                <w:rFonts w:eastAsia="Times New Roman"/>
                <w:i/>
                <w:iCs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BD5AA2">
              <w:rPr>
                <w:rFonts w:eastAsia="Times New Roman"/>
                <w:i/>
                <w:iCs/>
                <w:lang w:eastAsia="ru-RU"/>
              </w:rPr>
              <w:t xml:space="preserve"> на 2014-2016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МЦП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7 5</w:t>
            </w:r>
            <w:r>
              <w:rPr>
                <w:rFonts w:eastAsia="Times New Roman"/>
                <w:lang w:eastAsia="ru-RU"/>
              </w:rPr>
              <w:t>5</w:t>
            </w:r>
            <w:r w:rsidRPr="00BD5AA2">
              <w:rPr>
                <w:rFonts w:eastAsia="Times New Roman"/>
                <w:lang w:eastAsia="ru-RU"/>
              </w:rPr>
              <w:t>1,</w:t>
            </w: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600 00 00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7 051,5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600 01 00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3 900,0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3 900,0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600 04 00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600 05 00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3 051,5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2 967,2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84,3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МЦП "Благоустройство террит</w:t>
            </w:r>
            <w:r>
              <w:rPr>
                <w:rFonts w:eastAsia="Times New Roman"/>
                <w:i/>
                <w:iCs/>
                <w:lang w:eastAsia="ru-RU"/>
              </w:rPr>
              <w:t>о</w:t>
            </w:r>
            <w:r w:rsidRPr="00BD5AA2">
              <w:rPr>
                <w:rFonts w:eastAsia="Times New Roman"/>
                <w:i/>
                <w:iCs/>
                <w:lang w:eastAsia="ru-RU"/>
              </w:rPr>
              <w:t xml:space="preserve">рии поселка </w:t>
            </w:r>
            <w:proofErr w:type="gramStart"/>
            <w:r w:rsidRPr="00BD5AA2">
              <w:rPr>
                <w:rFonts w:eastAsia="Times New Roman"/>
                <w:i/>
                <w:iCs/>
                <w:lang w:eastAsia="ru-RU"/>
              </w:rPr>
              <w:t>Октябрьский</w:t>
            </w:r>
            <w:proofErr w:type="gramEnd"/>
            <w:r w:rsidRPr="00BD5AA2">
              <w:rPr>
                <w:rFonts w:eastAsia="Times New Roman"/>
                <w:i/>
                <w:iCs/>
                <w:lang w:eastAsia="ru-RU"/>
              </w:rPr>
              <w:t>, Октябрьского муниципального района Пермского края на 2012-2014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6 551,0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6 551,0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440 00 00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6 546,0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440 99 00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6 541,0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440 99 01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 xml:space="preserve">Предоставление услуги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6 541,0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6 541,0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442 00 00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442 99 00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Предоставление услуги по организации библиотечного обслуживания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442 99 01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Предоставление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1 542,2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582,5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491 00 00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Пенсии за выслугу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582,5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491 01 00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582,5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582,5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959,7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159,7</w:t>
            </w:r>
          </w:p>
        </w:tc>
      </w:tr>
      <w:tr w:rsidR="00F10B10" w:rsidRPr="00BD5AA2" w:rsidTr="00372826">
        <w:trPr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03 1 6315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159,7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159,7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514 00 00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514 01 00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800,0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ДЦП "Обеспечение жильем молодых семей в Октябрьском муниципальном районе на 2011-2015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300,0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ВЦП "Устойчивое развитие сельских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BD5AA2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512 00 00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512 97 00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50,0</w:t>
            </w:r>
          </w:p>
        </w:tc>
      </w:tr>
      <w:tr w:rsidR="00F10B10" w:rsidRPr="00BD5AA2" w:rsidTr="00372826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512 97 02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Проведение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50,0</w:t>
            </w:r>
          </w:p>
        </w:tc>
      </w:tr>
      <w:tr w:rsidR="00F10B10" w:rsidRPr="00BD5AA2" w:rsidTr="00372826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BD5AA2" w:rsidRDefault="00F10B10" w:rsidP="00372826">
            <w:pPr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BD5AA2">
              <w:rPr>
                <w:rFonts w:eastAsia="Times New Roman"/>
                <w:lang w:eastAsia="ru-RU"/>
              </w:rPr>
              <w:t>50,0</w:t>
            </w:r>
          </w:p>
        </w:tc>
      </w:tr>
      <w:tr w:rsidR="00F10B10" w:rsidRPr="00BD5AA2" w:rsidTr="00372826">
        <w:trPr>
          <w:trHeight w:val="31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 xml:space="preserve">47 </w:t>
            </w:r>
            <w:r>
              <w:rPr>
                <w:rFonts w:eastAsia="Times New Roman"/>
                <w:b/>
                <w:bCs/>
                <w:lang w:eastAsia="ru-RU"/>
              </w:rPr>
              <w:t>8</w:t>
            </w:r>
            <w:r w:rsidRPr="00BD5AA2">
              <w:rPr>
                <w:rFonts w:eastAsia="Times New Roman"/>
                <w:b/>
                <w:bCs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lang w:eastAsia="ru-RU"/>
              </w:rPr>
              <w:t>6</w:t>
            </w:r>
            <w:r w:rsidRPr="00BD5AA2">
              <w:rPr>
                <w:rFonts w:eastAsia="Times New Roman"/>
                <w:b/>
                <w:bCs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F10B10" w:rsidRPr="00BD5AA2" w:rsidTr="00372826">
        <w:trPr>
          <w:trHeight w:val="31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F10B10" w:rsidRPr="00BD5AA2" w:rsidTr="00372826">
        <w:trPr>
          <w:trHeight w:val="31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D5AA2">
              <w:rPr>
                <w:rFonts w:eastAsia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BD5AA2" w:rsidRDefault="00F10B10" w:rsidP="0037282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5AA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lastRenderedPageBreak/>
        <w:t xml:space="preserve">Приложение </w:t>
      </w:r>
      <w:r>
        <w:t>8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к решению Думы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</w:t>
      </w:r>
      <w:r w:rsidRPr="00C47AB1">
        <w:t>.</w:t>
      </w:r>
      <w:r>
        <w:t>12</w:t>
      </w:r>
      <w:r w:rsidRPr="00C47AB1">
        <w:t xml:space="preserve">.2013 № </w:t>
      </w:r>
      <w:r>
        <w:t>26</w:t>
      </w: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8F07FA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на 2015-2016 годы по разделам, подразделам,</w:t>
      </w:r>
      <w:r w:rsidRPr="00454538">
        <w:rPr>
          <w:rFonts w:eastAsia="Times New Roman"/>
          <w:b/>
          <w:bCs/>
          <w:color w:val="auto"/>
          <w:lang w:eastAsia="ru-RU"/>
        </w:rPr>
        <w:t xml:space="preserve"> </w:t>
      </w:r>
      <w:r w:rsidRPr="008F07FA">
        <w:rPr>
          <w:rFonts w:eastAsia="Times New Roman"/>
          <w:b/>
          <w:bCs/>
          <w:color w:val="auto"/>
          <w:lang w:eastAsia="ru-RU"/>
        </w:rPr>
        <w:t>целевым статьям и видам расходов классификации расходов бюджета, тыс. руб.</w:t>
      </w:r>
    </w:p>
    <w:tbl>
      <w:tblPr>
        <w:tblW w:w="10206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09"/>
        <w:gridCol w:w="1100"/>
        <w:gridCol w:w="885"/>
        <w:gridCol w:w="5528"/>
        <w:gridCol w:w="992"/>
        <w:gridCol w:w="992"/>
      </w:tblGrid>
      <w:tr w:rsidR="00F10B10" w:rsidRPr="008F07FA" w:rsidTr="00372826">
        <w:trPr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2016 год</w:t>
            </w:r>
          </w:p>
        </w:tc>
      </w:tr>
      <w:tr w:rsidR="00F10B10" w:rsidRPr="008F07FA" w:rsidTr="0037282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tabs>
                <w:tab w:val="left" w:pos="601"/>
              </w:tabs>
              <w:ind w:left="-108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КФСР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КЦСР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КВР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F10B10" w:rsidRPr="008F07FA" w:rsidTr="00372826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15 867,4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16 169,8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002 03 00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8F07FA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8F07FA" w:rsidTr="0037282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002 12 00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8F07FA" w:rsidTr="003728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8F07FA">
              <w:rPr>
                <w:rFonts w:eastAsia="Times New Roman"/>
                <w:color w:val="auto"/>
                <w:lang w:eastAsia="ru-RU"/>
              </w:rPr>
              <w:t xml:space="preserve"> ,</w:t>
            </w:r>
            <w:proofErr w:type="gramEnd"/>
            <w:r w:rsidRPr="008F07FA">
              <w:rPr>
                <w:rFonts w:eastAsia="Times New Roman"/>
                <w:color w:val="auto"/>
                <w:lang w:eastAsia="ru-RU"/>
              </w:rPr>
              <w:t xml:space="preserve">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9 157,1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002 04 00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7 307,0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1 720,8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103,0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08 0 0000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8F07FA">
              <w:rPr>
                <w:rFonts w:eastAsia="Times New Roman"/>
                <w:color w:val="auto"/>
                <w:lang w:eastAsia="ru-RU"/>
              </w:rPr>
              <w:t>Государственная</w:t>
            </w:r>
            <w:proofErr w:type="gramEnd"/>
            <w:r w:rsidRPr="008F07FA">
              <w:rPr>
                <w:rFonts w:eastAsia="Times New Roman"/>
                <w:color w:val="auto"/>
                <w:lang w:eastAsia="ru-RU"/>
              </w:rPr>
              <w:t xml:space="preserve"> программ Пермского края "Обеспечение общественной безопасности Пермского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08 6 6322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13 0 0000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"Развитие тр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Pr="008F07FA">
              <w:rPr>
                <w:rFonts w:eastAsia="Times New Roman"/>
                <w:color w:val="auto"/>
                <w:lang w:eastAsia="ru-RU"/>
              </w:rPr>
              <w:t>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17,4</w:t>
            </w:r>
          </w:p>
        </w:tc>
      </w:tr>
      <w:tr w:rsidR="00F10B10" w:rsidRPr="008F07FA" w:rsidTr="0037282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13 4 6326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17,4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17,4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070 00 00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070 05 00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4 754,3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5 056,7</w:t>
            </w:r>
          </w:p>
        </w:tc>
      </w:tr>
      <w:tr w:rsidR="00F10B10" w:rsidRPr="008F07FA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090 00 00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1 270,0</w:t>
            </w:r>
          </w:p>
        </w:tc>
      </w:tr>
      <w:tr w:rsidR="00F10B10" w:rsidRPr="008F07FA" w:rsidTr="0037282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090 01 00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F07FA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090 02 00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270,0</w:t>
            </w:r>
          </w:p>
        </w:tc>
      </w:tr>
      <w:tr w:rsidR="00F10B10" w:rsidRPr="008F07FA" w:rsidTr="00372826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270,0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092 00 00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290,0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092 03 00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290,0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092 03 03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 xml:space="preserve">Информирование населения через средства массовой информации, публикации нормативных актов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092 03 05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 xml:space="preserve">Взносы в </w:t>
            </w:r>
            <w:r>
              <w:rPr>
                <w:rFonts w:eastAsia="Times New Roman"/>
                <w:color w:val="auto"/>
                <w:lang w:eastAsia="ru-RU"/>
              </w:rPr>
              <w:t>С</w:t>
            </w:r>
            <w:r w:rsidRPr="008F07FA">
              <w:rPr>
                <w:rFonts w:eastAsia="Times New Roman"/>
                <w:color w:val="auto"/>
                <w:lang w:eastAsia="ru-RU"/>
              </w:rPr>
              <w:t>овет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края"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8F07FA">
              <w:rPr>
                <w:rFonts w:eastAsia="Times New Roman"/>
                <w:color w:val="auto"/>
                <w:lang w:eastAsia="ru-RU"/>
              </w:rPr>
              <w:t>Региональная политика и развитие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3 239,3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3 496,7</w:t>
            </w:r>
          </w:p>
        </w:tc>
      </w:tr>
      <w:tr w:rsidR="00F10B10" w:rsidRPr="008F07FA" w:rsidTr="00372826">
        <w:trPr>
          <w:trHeight w:val="1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17 2 6201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F07FA">
              <w:rPr>
                <w:rFonts w:eastAsia="Times New Roman"/>
                <w:color w:val="auto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3 239,3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3 496,7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3 239,3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3 496,7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218 00 00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218 01 00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10 877,3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10 777,3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315 00 00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10 777,3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315 01 00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10 777,3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10 777,3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315 01 01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</w:t>
            </w:r>
            <w:r>
              <w:rPr>
                <w:rFonts w:eastAsia="Times New Roman"/>
                <w:color w:val="auto"/>
                <w:lang w:eastAsia="ru-RU"/>
              </w:rPr>
              <w:t>т</w:t>
            </w:r>
            <w:r w:rsidRPr="008F07FA">
              <w:rPr>
                <w:rFonts w:eastAsia="Times New Roman"/>
                <w:color w:val="auto"/>
                <w:lang w:eastAsia="ru-RU"/>
              </w:rPr>
              <w:t>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4 500,0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4 500,0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315 01 02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6 277,3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6 277,3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338 00 00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0500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9 312,4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8 236,5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350 00 00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350 02 00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351 00 00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351 05 00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795 00 00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8F07FA" w:rsidTr="0037282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F07FA">
              <w:rPr>
                <w:rFonts w:eastAsia="Times New Roman"/>
                <w:i/>
                <w:iCs/>
                <w:color w:val="auto"/>
                <w:lang w:eastAsia="ru-RU"/>
              </w:rPr>
              <w:t xml:space="preserve">МЦП "Ремонт и замена  </w:t>
            </w:r>
            <w:proofErr w:type="gramStart"/>
            <w:r w:rsidRPr="008F07FA">
              <w:rPr>
                <w:rFonts w:eastAsia="Times New Roman"/>
                <w:i/>
                <w:iCs/>
                <w:color w:val="auto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8F07FA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8F07FA" w:rsidTr="00372826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F07FA">
              <w:rPr>
                <w:rFonts w:eastAsia="Times New Roman"/>
                <w:i/>
                <w:iCs/>
                <w:color w:val="auto"/>
                <w:lang w:eastAsia="ru-RU"/>
              </w:rPr>
              <w:t>МЦП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5 655,1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600 00 00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5 655,1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600 01 00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4 095,4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4 231,6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4 095,4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4 231,6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600 04 00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120,0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120,0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600 05 00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1 303,5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1 203,5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7 010,0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7 010,0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7 010,0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440 00 00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440 99 00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440 99 01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Содержание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442 00 00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442 99 00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Предоставление услуги по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442 99 01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Предоставление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78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83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6</w:t>
            </w: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491 00 00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Пенсии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491 01 00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03 0 0000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"Социальная по</w:t>
            </w:r>
            <w:r>
              <w:rPr>
                <w:rFonts w:eastAsia="Times New Roman"/>
                <w:color w:val="auto"/>
                <w:lang w:eastAsia="ru-RU"/>
              </w:rPr>
              <w:t>д</w:t>
            </w:r>
            <w:r w:rsidRPr="008F07FA">
              <w:rPr>
                <w:rFonts w:eastAsia="Times New Roman"/>
                <w:color w:val="auto"/>
                <w:lang w:eastAsia="ru-RU"/>
              </w:rPr>
              <w:t>держка граждан Пермского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Default="00F10B10" w:rsidP="00372826">
            <w:pPr>
              <w:jc w:val="center"/>
            </w:pPr>
            <w:r w:rsidRPr="00DB6151">
              <w:rPr>
                <w:rFonts w:eastAsia="Times New Roman"/>
                <w:color w:val="auto"/>
                <w:lang w:eastAsia="ru-RU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Default="00F10B10" w:rsidP="00372826">
            <w:pPr>
              <w:jc w:val="center"/>
            </w:pPr>
            <w:r w:rsidRPr="00FE2BB2"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8F07FA" w:rsidTr="0037282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03 1 6315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Default="00F10B10" w:rsidP="00372826">
            <w:pPr>
              <w:jc w:val="center"/>
            </w:pPr>
            <w:r w:rsidRPr="00DB6151">
              <w:rPr>
                <w:rFonts w:eastAsia="Times New Roman"/>
                <w:color w:val="auto"/>
                <w:lang w:eastAsia="ru-RU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Default="00F10B10" w:rsidP="00372826">
            <w:pPr>
              <w:jc w:val="center"/>
            </w:pPr>
            <w:r w:rsidRPr="00FE2BB2"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Default="00F10B10" w:rsidP="00372826">
            <w:pPr>
              <w:jc w:val="center"/>
            </w:pPr>
            <w:r w:rsidRPr="00DB6151">
              <w:rPr>
                <w:rFonts w:eastAsia="Times New Roman"/>
                <w:color w:val="auto"/>
                <w:lang w:eastAsia="ru-RU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Default="00F10B10" w:rsidP="00372826">
            <w:pPr>
              <w:jc w:val="center"/>
            </w:pPr>
            <w:r w:rsidRPr="00FE2BB2"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56,0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8F07FA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512 00 00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512 97 00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512 97 02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Проведение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8F07FA" w:rsidTr="00372826">
        <w:trPr>
          <w:trHeight w:val="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8F07FA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999 00 00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999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F07FA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 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F07FA">
              <w:rPr>
                <w:rFonts w:eastAsia="Times New Roman"/>
                <w:color w:val="auto"/>
                <w:lang w:eastAsia="ru-RU"/>
              </w:rPr>
              <w:t>2</w:t>
            </w:r>
            <w:r>
              <w:rPr>
                <w:rFonts w:eastAsia="Times New Roman"/>
                <w:color w:val="auto"/>
                <w:lang w:eastAsia="ru-RU"/>
              </w:rPr>
              <w:t> 278,2</w:t>
            </w:r>
          </w:p>
        </w:tc>
      </w:tr>
      <w:tr w:rsidR="00F10B10" w:rsidRPr="008F07FA" w:rsidTr="00372826">
        <w:trPr>
          <w:trHeight w:val="31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Всего расходы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43 928,1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45 563,8</w:t>
            </w:r>
          </w:p>
        </w:tc>
      </w:tr>
      <w:tr w:rsidR="00F10B10" w:rsidRPr="008F07FA" w:rsidTr="00372826">
        <w:trPr>
          <w:trHeight w:val="31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F10B10" w:rsidRPr="008F07FA" w:rsidTr="00372826">
        <w:trPr>
          <w:trHeight w:val="31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B10" w:rsidRPr="008F07FA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F07FA">
              <w:rPr>
                <w:rFonts w:eastAsia="Times New Roman"/>
                <w:b/>
                <w:bCs/>
                <w:color w:val="auto"/>
                <w:lang w:eastAsia="ru-RU"/>
              </w:rPr>
              <w:t>Профицит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F07FA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</w:tbl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lastRenderedPageBreak/>
        <w:t xml:space="preserve">Приложение </w:t>
      </w:r>
      <w:r>
        <w:t>9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к решению Думы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</w:t>
      </w:r>
      <w:r w:rsidRPr="00C47AB1">
        <w:t>.</w:t>
      </w:r>
      <w:r>
        <w:t>12</w:t>
      </w:r>
      <w:r w:rsidRPr="00C47AB1">
        <w:t xml:space="preserve">.2013 № </w:t>
      </w:r>
      <w:r>
        <w:t>26</w:t>
      </w: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center"/>
        <w:rPr>
          <w:rFonts w:eastAsia="Times New Roman"/>
          <w:lang w:eastAsia="ru-RU"/>
        </w:rPr>
      </w:pPr>
      <w:r w:rsidRPr="008D0DC5">
        <w:rPr>
          <w:rFonts w:eastAsia="Times New Roman"/>
          <w:b/>
          <w:bCs/>
          <w:color w:val="auto"/>
          <w:lang w:eastAsia="ru-RU"/>
        </w:rPr>
        <w:t>Ведомственная структура бюджета на 2014 год,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8D0DC5">
        <w:rPr>
          <w:rFonts w:eastAsia="Times New Roman"/>
          <w:b/>
          <w:bCs/>
          <w:color w:val="auto"/>
          <w:lang w:eastAsia="ru-RU"/>
        </w:rPr>
        <w:t>руб.</w:t>
      </w:r>
    </w:p>
    <w:tbl>
      <w:tblPr>
        <w:tblW w:w="10207" w:type="dxa"/>
        <w:tblInd w:w="-602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6237"/>
        <w:gridCol w:w="1134"/>
      </w:tblGrid>
      <w:tr w:rsidR="00F10B10" w:rsidRPr="008D0DC5" w:rsidTr="00372826">
        <w:trPr>
          <w:trHeight w:val="25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hanging="28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Сумма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10" w:rsidRPr="008D0DC5" w:rsidRDefault="00F10B10" w:rsidP="00372826">
            <w:pPr>
              <w:ind w:left="-250" w:right="-25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42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47 427,7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17 687,4</w:t>
            </w:r>
          </w:p>
        </w:tc>
      </w:tr>
      <w:tr w:rsidR="00F10B10" w:rsidRPr="008D0DC5" w:rsidTr="0037282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1 092,0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1 092,0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1 092,0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1 092,0</w:t>
            </w:r>
          </w:p>
        </w:tc>
      </w:tr>
      <w:tr w:rsidR="00F10B10" w:rsidRPr="008D0DC5" w:rsidTr="0037282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8 678,0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8 652,0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8 652,0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7 551,0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1 004,0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97,0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08 6 6322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17,1</w:t>
            </w:r>
          </w:p>
        </w:tc>
      </w:tr>
      <w:tr w:rsidR="00F10B10" w:rsidRPr="008D0DC5" w:rsidTr="00372826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13 4 6326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17,1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17,1</w:t>
            </w:r>
          </w:p>
        </w:tc>
      </w:tr>
      <w:tr w:rsidR="00F10B10" w:rsidRPr="008D0DC5" w:rsidTr="0037282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070 00 00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070 05 00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7 362,4</w:t>
            </w:r>
          </w:p>
        </w:tc>
      </w:tr>
      <w:tr w:rsidR="00F10B10" w:rsidRPr="008D0DC5" w:rsidTr="0037282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1 200,0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090 01 00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D0DC5" w:rsidTr="0037282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090 02 00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092 03 03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092 03 05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края"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8D0DC5">
              <w:rPr>
                <w:rFonts w:eastAsia="Times New Roman"/>
                <w:color w:val="auto"/>
                <w:lang w:eastAsia="ru-RU"/>
              </w:rPr>
              <w:t>Региональная политика и развитие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5 707,4</w:t>
            </w:r>
          </w:p>
        </w:tc>
      </w:tr>
      <w:tr w:rsidR="00F10B10" w:rsidRPr="008D0DC5" w:rsidTr="00372826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17 2 6201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D0DC5">
              <w:rPr>
                <w:rFonts w:eastAsia="Times New Roman"/>
                <w:color w:val="auto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5 707,4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5 707,4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D0DC5" w:rsidTr="00372826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МЦП "Повышение квалификации, профессиональная переподготовка, подготовка муниципальных служащих Октябрьского муниципального района Пе</w:t>
            </w:r>
            <w:r>
              <w:rPr>
                <w:rFonts w:eastAsia="Times New Roman"/>
                <w:i/>
                <w:iCs/>
                <w:color w:val="auto"/>
                <w:lang w:eastAsia="ru-RU"/>
              </w:rPr>
              <w:t>р</w:t>
            </w: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 xml:space="preserve">мского края на 2012-2014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100,0</w:t>
            </w:r>
          </w:p>
        </w:tc>
      </w:tr>
      <w:tr w:rsidR="00F10B10" w:rsidRPr="008D0DC5" w:rsidTr="00372826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200,0</w:t>
            </w:r>
          </w:p>
        </w:tc>
      </w:tr>
      <w:tr w:rsidR="00F10B10" w:rsidRPr="008D0DC5" w:rsidTr="00372826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218 00 00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200,0</w:t>
            </w:r>
          </w:p>
        </w:tc>
      </w:tr>
      <w:tr w:rsidR="00F10B10" w:rsidRPr="008D0DC5" w:rsidTr="00372826">
        <w:trPr>
          <w:trHeight w:val="8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218 01 00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7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МЦП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9 515,0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9 015,0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315 00 00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9 015,0</w:t>
            </w:r>
          </w:p>
        </w:tc>
      </w:tr>
      <w:tr w:rsidR="00F10B10" w:rsidRPr="008D0DC5" w:rsidTr="0037282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315 01 00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9 015,0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9 015,0</w:t>
            </w:r>
          </w:p>
        </w:tc>
      </w:tr>
      <w:tr w:rsidR="00F10B10" w:rsidRPr="008D0DC5" w:rsidTr="00372826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315 01 01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</w:t>
            </w:r>
            <w:r>
              <w:rPr>
                <w:rFonts w:eastAsia="Times New Roman"/>
                <w:color w:val="auto"/>
                <w:lang w:eastAsia="ru-RU"/>
              </w:rPr>
              <w:t>т</w:t>
            </w:r>
            <w:r w:rsidRPr="008D0DC5">
              <w:rPr>
                <w:rFonts w:eastAsia="Times New Roman"/>
                <w:color w:val="auto"/>
                <w:lang w:eastAsia="ru-RU"/>
              </w:rPr>
              <w:t>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F10B10" w:rsidRPr="008D0DC5" w:rsidTr="00372826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315 01 02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5 515,0</w:t>
            </w:r>
          </w:p>
        </w:tc>
      </w:tr>
      <w:tr w:rsidR="00F10B10" w:rsidRPr="008D0DC5" w:rsidTr="0037282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5 515,0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lastRenderedPageBreak/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338 00 00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5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6</w:t>
            </w: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82,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5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1 653,0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1 653,0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350 02 00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1 653,0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1 653,0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2 478,0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1 478,0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351 05 00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1 478,0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1 478,0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8D0DC5" w:rsidTr="0037282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 xml:space="preserve">МЦП "Ремонт и замена  </w:t>
            </w:r>
            <w:proofErr w:type="gramStart"/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1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МЦП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 xml:space="preserve">7 </w:t>
            </w:r>
            <w:r>
              <w:rPr>
                <w:rFonts w:eastAsia="Times New Roman"/>
                <w:color w:val="auto"/>
                <w:lang w:eastAsia="ru-RU"/>
              </w:rPr>
              <w:t>5</w:t>
            </w:r>
            <w:r w:rsidRPr="008D0DC5">
              <w:rPr>
                <w:rFonts w:eastAsia="Times New Roman"/>
                <w:color w:val="auto"/>
                <w:lang w:eastAsia="ru-RU"/>
              </w:rPr>
              <w:t>51,</w:t>
            </w: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7 051,5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600 01 00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3 900,0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3 900,0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600 04 00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600 05 00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3 051,5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2 967,2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84,3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МЦП "Благоустройство террит</w:t>
            </w:r>
            <w:r>
              <w:rPr>
                <w:rFonts w:eastAsia="Times New Roman"/>
                <w:i/>
                <w:iCs/>
                <w:color w:val="auto"/>
                <w:lang w:eastAsia="ru-RU"/>
              </w:rPr>
              <w:t>о</w:t>
            </w: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 xml:space="preserve">рии поселка </w:t>
            </w:r>
            <w:proofErr w:type="gramStart"/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Октябрьский</w:t>
            </w:r>
            <w:proofErr w:type="gramEnd"/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, Октябрьского муниципального района Пермского края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6 551,0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lastRenderedPageBreak/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6 551,0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440 00 00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6 546,0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6 541,0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440 99 01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 xml:space="preserve">Предоставление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6 541,0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6 541,0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442 00 00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442 99 00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Предоставление услуги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442 99 01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Предоставление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1 542,2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582,5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491 00 00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582,5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491 01 00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582,5</w:t>
            </w:r>
          </w:p>
        </w:tc>
      </w:tr>
      <w:tr w:rsidR="00F10B10" w:rsidRPr="008D0DC5" w:rsidTr="0037282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582,5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959,7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159,7</w:t>
            </w:r>
          </w:p>
        </w:tc>
      </w:tr>
      <w:tr w:rsidR="00F10B10" w:rsidRPr="008D0DC5" w:rsidTr="00372826">
        <w:trPr>
          <w:trHeight w:val="1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03 1 6315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159,7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159,7</w:t>
            </w:r>
          </w:p>
        </w:tc>
      </w:tr>
      <w:tr w:rsidR="00F10B10" w:rsidRPr="008D0DC5" w:rsidTr="00372826">
        <w:trPr>
          <w:trHeight w:val="4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514 00 00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514 01 00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800,0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ДЦП "Обеспечение жильем молодых семей в Октябрьском муниципальном районе на 2011-2015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300,0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ВЦП "Устойчивое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8D0DC5">
              <w:rPr>
                <w:rFonts w:eastAsia="Times New Roman"/>
                <w:i/>
                <w:iCs/>
                <w:color w:val="auto"/>
                <w:lang w:eastAsia="ru-RU"/>
              </w:rPr>
              <w:t>500,0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50,0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512 00 00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512 97 00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D0DC5" w:rsidTr="0037282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512 97 02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8D0DC5" w:rsidTr="0037282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D0DC5">
              <w:rPr>
                <w:rFonts w:eastAsia="Times New Roman"/>
                <w:b/>
                <w:bCs/>
                <w:color w:val="auto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358,0</w:t>
            </w:r>
          </w:p>
        </w:tc>
      </w:tr>
      <w:tr w:rsidR="00F10B10" w:rsidRPr="008D0DC5" w:rsidTr="0037282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358,0</w:t>
            </w:r>
          </w:p>
        </w:tc>
      </w:tr>
      <w:tr w:rsidR="00F10B10" w:rsidRPr="008D0DC5" w:rsidTr="00372826">
        <w:trPr>
          <w:trHeight w:val="5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358,0</w:t>
            </w:r>
          </w:p>
        </w:tc>
      </w:tr>
      <w:tr w:rsidR="00F10B10" w:rsidRPr="008D0DC5" w:rsidTr="00372826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002 12 00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358,0</w:t>
            </w:r>
          </w:p>
        </w:tc>
      </w:tr>
      <w:tr w:rsidR="00F10B10" w:rsidRPr="008D0DC5" w:rsidTr="00372826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ind w:left="-108" w:right="-107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8D0DC5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8D0DC5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8D0DC5">
              <w:rPr>
                <w:rFonts w:eastAsia="Times New Roman"/>
                <w:color w:val="auto"/>
                <w:lang w:eastAsia="ru-RU"/>
              </w:rPr>
              <w:t>358,0</w:t>
            </w:r>
          </w:p>
        </w:tc>
      </w:tr>
    </w:tbl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both"/>
        <w:rPr>
          <w:rFonts w:eastAsia="Times New Roman"/>
          <w:lang w:eastAsia="ru-RU"/>
        </w:rPr>
      </w:pP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lastRenderedPageBreak/>
        <w:t xml:space="preserve">Приложение </w:t>
      </w:r>
      <w:r>
        <w:t>10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к решению Думы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F10B10" w:rsidRPr="00C47AB1" w:rsidRDefault="00F10B10" w:rsidP="00F10B10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18</w:t>
      </w:r>
      <w:r w:rsidRPr="00C47AB1">
        <w:t>.</w:t>
      </w:r>
      <w:r>
        <w:t>12</w:t>
      </w:r>
      <w:r w:rsidRPr="00C47AB1">
        <w:t xml:space="preserve">.2013 № </w:t>
      </w:r>
      <w:r>
        <w:t>26</w:t>
      </w: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center"/>
        <w:rPr>
          <w:rFonts w:eastAsia="Times New Roman"/>
          <w:lang w:eastAsia="ru-RU"/>
        </w:rPr>
      </w:pPr>
      <w:r w:rsidRPr="00E80124">
        <w:rPr>
          <w:rFonts w:eastAsia="Times New Roman"/>
          <w:b/>
          <w:bCs/>
          <w:color w:val="auto"/>
          <w:lang w:eastAsia="ru-RU"/>
        </w:rPr>
        <w:t>Ведомственная структура бюджета на 2015-2016</w:t>
      </w:r>
      <w:r w:rsidRPr="002F1AEA">
        <w:rPr>
          <w:rFonts w:eastAsia="Times New Roman"/>
          <w:b/>
          <w:bCs/>
          <w:color w:val="auto"/>
          <w:lang w:eastAsia="ru-RU"/>
        </w:rPr>
        <w:t xml:space="preserve"> </w:t>
      </w:r>
      <w:r w:rsidRPr="00E80124">
        <w:rPr>
          <w:rFonts w:eastAsia="Times New Roman"/>
          <w:b/>
          <w:bCs/>
          <w:color w:val="auto"/>
          <w:lang w:eastAsia="ru-RU"/>
        </w:rPr>
        <w:t>годы,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E80124">
        <w:rPr>
          <w:rFonts w:eastAsia="Times New Roman"/>
          <w:b/>
          <w:bCs/>
          <w:color w:val="auto"/>
          <w:lang w:eastAsia="ru-RU"/>
        </w:rPr>
        <w:t>руб.</w:t>
      </w:r>
    </w:p>
    <w:tbl>
      <w:tblPr>
        <w:tblpPr w:leftFromText="180" w:rightFromText="180" w:vertAnchor="text" w:horzAnchor="margin" w:tblpXSpec="center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720"/>
        <w:gridCol w:w="4913"/>
        <w:gridCol w:w="1029"/>
        <w:gridCol w:w="959"/>
      </w:tblGrid>
      <w:tr w:rsidR="00F10B10" w:rsidRPr="00E80124" w:rsidTr="00372826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B10" w:rsidRPr="005E4D2B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/>
                <w:bCs/>
                <w:color w:val="auto"/>
                <w:lang w:eastAsia="ru-RU"/>
              </w:rPr>
              <w:t>Ведомство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/>
                <w:bCs/>
                <w:color w:val="auto"/>
                <w:lang w:eastAsia="ru-RU"/>
              </w:rPr>
              <w:t>2015 год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/>
                <w:bCs/>
                <w:color w:val="auto"/>
                <w:lang w:eastAsia="ru-RU"/>
              </w:rPr>
              <w:t>2016 год</w:t>
            </w:r>
          </w:p>
        </w:tc>
      </w:tr>
      <w:tr w:rsidR="00F10B10" w:rsidRPr="00E80124" w:rsidTr="00372826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ind w:left="-108" w:right="-108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F10B10" w:rsidRPr="00E80124" w:rsidTr="0037282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5E4D2B" w:rsidRDefault="00F10B10" w:rsidP="00372826">
            <w:pPr>
              <w:ind w:left="-108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71" w:right="34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43 568,1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45 203,8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5E4D2B">
              <w:rPr>
                <w:rFonts w:eastAsia="Times New Roman"/>
                <w:bCs/>
                <w:color w:val="auto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ind w:left="-108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71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15 507,4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71" w:righ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15 809,8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5E4D2B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E4D2B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E4D2B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E4D2B">
              <w:rPr>
                <w:rFonts w:eastAsia="Times New Roman"/>
                <w:color w:val="auto"/>
                <w:lang w:eastAsia="ru-RU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1 096,0</w:t>
            </w:r>
          </w:p>
        </w:tc>
      </w:tr>
      <w:tr w:rsidR="00F10B10" w:rsidRPr="00E80124" w:rsidTr="003728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9 157,1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9 157,1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Центральный аппарат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9 130,8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7 </w:t>
            </w:r>
            <w:r>
              <w:rPr>
                <w:rFonts w:eastAsia="Times New Roman"/>
                <w:color w:val="auto"/>
                <w:lang w:eastAsia="ru-RU"/>
              </w:rPr>
              <w:t>966</w:t>
            </w:r>
            <w:r w:rsidRPr="00E80124">
              <w:rPr>
                <w:rFonts w:eastAsia="Times New Roman"/>
                <w:color w:val="auto"/>
                <w:lang w:eastAsia="ru-RU"/>
              </w:rPr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7 </w:t>
            </w:r>
            <w:r>
              <w:rPr>
                <w:rFonts w:eastAsia="Times New Roman"/>
                <w:color w:val="auto"/>
                <w:lang w:eastAsia="ru-RU"/>
              </w:rPr>
              <w:t>966</w:t>
            </w:r>
            <w:r w:rsidRPr="00E80124">
              <w:rPr>
                <w:rFonts w:eastAsia="Times New Roman"/>
                <w:color w:val="auto"/>
                <w:lang w:eastAsia="ru-RU"/>
              </w:rPr>
              <w:t>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1 </w:t>
            </w:r>
            <w:r>
              <w:rPr>
                <w:rFonts w:eastAsia="Times New Roman"/>
                <w:color w:val="auto"/>
                <w:lang w:eastAsia="ru-RU"/>
              </w:rPr>
              <w:t>061</w:t>
            </w:r>
            <w:r w:rsidRPr="00E80124">
              <w:rPr>
                <w:rFonts w:eastAsia="Times New Roman"/>
                <w:color w:val="auto"/>
                <w:lang w:eastAsia="ru-RU"/>
              </w:rPr>
              <w:t>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1 </w:t>
            </w:r>
            <w:r>
              <w:rPr>
                <w:rFonts w:eastAsia="Times New Roman"/>
                <w:color w:val="auto"/>
                <w:lang w:eastAsia="ru-RU"/>
              </w:rPr>
              <w:t>061</w:t>
            </w:r>
            <w:r w:rsidRPr="00E80124">
              <w:rPr>
                <w:rFonts w:eastAsia="Times New Roman"/>
                <w:color w:val="auto"/>
                <w:lang w:eastAsia="ru-RU"/>
              </w:rPr>
              <w:t>,8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103,0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E80124">
              <w:rPr>
                <w:rFonts w:eastAsia="Times New Roman"/>
                <w:color w:val="auto"/>
                <w:lang w:eastAsia="ru-RU"/>
              </w:rPr>
              <w:t>Государственная</w:t>
            </w:r>
            <w:proofErr w:type="gramEnd"/>
            <w:r w:rsidRPr="00E80124">
              <w:rPr>
                <w:rFonts w:eastAsia="Times New Roman"/>
                <w:color w:val="auto"/>
                <w:lang w:eastAsia="ru-RU"/>
              </w:rPr>
              <w:t xml:space="preserve"> программ Пермского края "Обеспечение общественной безопасности Пермского края"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08 6 6322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8,9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"Развитие тр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Pr="00E80124">
              <w:rPr>
                <w:rFonts w:eastAsia="Times New Roman"/>
                <w:color w:val="auto"/>
                <w:lang w:eastAsia="ru-RU"/>
              </w:rPr>
              <w:t>нспортной системы"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17,4</w:t>
            </w:r>
          </w:p>
        </w:tc>
      </w:tr>
      <w:tr w:rsidR="00F10B10" w:rsidRPr="00E80124" w:rsidTr="0037282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13 4 6326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17,4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17,4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4 754,3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5 056,7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1 270,0</w:t>
            </w:r>
          </w:p>
        </w:tc>
      </w:tr>
      <w:tr w:rsidR="00F10B10" w:rsidRPr="00E80124" w:rsidTr="0037282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Содержание и обслуживание казны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270,0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270,0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290,0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265,0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290,0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092 03 03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Информирование населения через средства массовой информации, публикации нормативных актов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092 03 05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Взносы в </w:t>
            </w:r>
            <w:r>
              <w:rPr>
                <w:rFonts w:eastAsia="Times New Roman"/>
                <w:color w:val="auto"/>
                <w:lang w:eastAsia="ru-RU"/>
              </w:rPr>
              <w:t>С</w:t>
            </w:r>
            <w:r w:rsidRPr="00E80124">
              <w:rPr>
                <w:rFonts w:eastAsia="Times New Roman"/>
                <w:color w:val="auto"/>
                <w:lang w:eastAsia="ru-RU"/>
              </w:rPr>
              <w:t>овет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края"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E80124">
              <w:rPr>
                <w:rFonts w:eastAsia="Times New Roman"/>
                <w:color w:val="auto"/>
                <w:lang w:eastAsia="ru-RU"/>
              </w:rPr>
              <w:t xml:space="preserve">Региональная политика и развитие </w:t>
            </w:r>
            <w:r w:rsidRPr="00E80124">
              <w:rPr>
                <w:rFonts w:eastAsia="Times New Roman"/>
                <w:color w:val="auto"/>
                <w:lang w:eastAsia="ru-RU"/>
              </w:rPr>
              <w:lastRenderedPageBreak/>
              <w:t>территорий"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lastRenderedPageBreak/>
              <w:t>3 239,3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3 496,7</w:t>
            </w:r>
          </w:p>
        </w:tc>
      </w:tr>
      <w:tr w:rsidR="00F10B10" w:rsidRPr="00E80124" w:rsidTr="003728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17 2 6201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80124">
              <w:rPr>
                <w:rFonts w:eastAsia="Times New Roman"/>
                <w:color w:val="auto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3 239,3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3 496,7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Резервные средства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3 239,3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3 496,7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218 00 00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218 01 00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9 700,0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10 877,3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10 777,3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315 00 00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10 777,3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315 01 00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10 777,3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right="-108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10 777,3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315 01 01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</w:t>
            </w:r>
            <w:r>
              <w:rPr>
                <w:rFonts w:eastAsia="Times New Roman"/>
                <w:color w:val="auto"/>
                <w:lang w:eastAsia="ru-RU"/>
              </w:rPr>
              <w:t>т</w:t>
            </w:r>
            <w:r w:rsidRPr="00E80124">
              <w:rPr>
                <w:rFonts w:eastAsia="Times New Roman"/>
                <w:color w:val="auto"/>
                <w:lang w:eastAsia="ru-RU"/>
              </w:rPr>
              <w:t>венных сооружений на них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4 200,0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4 500,0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4 200,0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4 500,0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315 01 02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5 400,0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6 277,3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5 400,0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6 277,3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338 00 00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9 312,4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8 236,5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350 00 00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Поддержка жилищного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350 02 00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2 800,0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351 00 00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Поддержка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1 800,0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351 05 00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1 800,0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1 800,0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1 581,4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795 00 00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E80124" w:rsidTr="00372826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E80124">
              <w:rPr>
                <w:rFonts w:eastAsia="Times New Roman"/>
                <w:i/>
                <w:iCs/>
                <w:color w:val="auto"/>
                <w:lang w:eastAsia="ru-RU"/>
              </w:rPr>
              <w:t xml:space="preserve">МЦП "Ремонт и замена  </w:t>
            </w:r>
            <w:proofErr w:type="gramStart"/>
            <w:r w:rsidRPr="00E80124">
              <w:rPr>
                <w:rFonts w:eastAsia="Times New Roman"/>
                <w:i/>
                <w:iCs/>
                <w:color w:val="auto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E80124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на 2014-2016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E80124" w:rsidTr="0037282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i/>
                <w:iCs/>
                <w:color w:val="auto"/>
                <w:lang w:eastAsia="ru-RU"/>
              </w:rPr>
            </w:pPr>
            <w:r w:rsidRPr="00E80124">
              <w:rPr>
                <w:rFonts w:eastAsia="Times New Roman"/>
                <w:i/>
                <w:iCs/>
                <w:color w:val="auto"/>
                <w:lang w:eastAsia="ru-RU"/>
              </w:rPr>
              <w:t>МЦП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5 612,4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5 655,1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600 00 00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5 612,4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5 655,1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4 095,4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4 231,6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4 095,4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4 231,6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120,0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120,0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1 407,0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1 303,5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1 317,0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1 203,5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7 010,0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7 010,0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7 010,0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440 99 01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Содержание учреждений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7 000,0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Библиотеки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Предоставление услуги по организации библиотечного обслуживания населения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442 99 01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Предоставление услуги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78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83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6</w:t>
            </w: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 w:righ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491 00 00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Пенсии за выслугу лет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491 01 00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E80124" w:rsidTr="0037282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616,3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657,0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68</w:t>
            </w:r>
            <w:r w:rsidRPr="00E80124">
              <w:rPr>
                <w:rFonts w:eastAsia="Times New Roman"/>
                <w:color w:val="auto"/>
                <w:lang w:eastAsia="ru-RU"/>
              </w:rPr>
              <w:t>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Государственная программа Пермского края "Социальная по</w:t>
            </w:r>
            <w:r>
              <w:rPr>
                <w:rFonts w:eastAsia="Times New Roman"/>
                <w:color w:val="auto"/>
                <w:lang w:eastAsia="ru-RU"/>
              </w:rPr>
              <w:t>д</w:t>
            </w:r>
            <w:r w:rsidRPr="00E80124">
              <w:rPr>
                <w:rFonts w:eastAsia="Times New Roman"/>
                <w:color w:val="auto"/>
                <w:lang w:eastAsia="ru-RU"/>
              </w:rPr>
              <w:t>держка граждан Пермского края"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68</w:t>
            </w:r>
            <w:r w:rsidRPr="00E80124">
              <w:rPr>
                <w:rFonts w:eastAsia="Times New Roman"/>
                <w:color w:val="auto"/>
                <w:lang w:eastAsia="ru-RU"/>
              </w:rPr>
              <w:t>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E80124" w:rsidTr="0037282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03 1 6315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68</w:t>
            </w:r>
            <w:r w:rsidRPr="00E80124">
              <w:rPr>
                <w:rFonts w:eastAsia="Times New Roman"/>
                <w:color w:val="auto"/>
                <w:lang w:eastAsia="ru-RU"/>
              </w:rPr>
              <w:t>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68</w:t>
            </w:r>
            <w:r w:rsidRPr="00E80124">
              <w:rPr>
                <w:rFonts w:eastAsia="Times New Roman"/>
                <w:color w:val="auto"/>
                <w:lang w:eastAsia="ru-RU"/>
              </w:rPr>
              <w:t>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179,0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56,0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512 00 00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512 97 02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Проведение мероприятий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56,0</w:t>
            </w:r>
          </w:p>
        </w:tc>
      </w:tr>
      <w:tr w:rsidR="00F10B10" w:rsidRPr="00E80124" w:rsidTr="0037282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999 00 00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999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Условно утвержденные 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1 052,3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2 179,3</w:t>
            </w:r>
          </w:p>
        </w:tc>
      </w:tr>
      <w:tr w:rsidR="00F10B10" w:rsidRPr="00E80124" w:rsidTr="0037282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360,0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E80124">
              <w:rPr>
                <w:rFonts w:eastAsia="Times New Roman"/>
                <w:b/>
                <w:bCs/>
                <w:color w:val="auto"/>
                <w:lang w:eastAsia="ru-RU"/>
              </w:rPr>
              <w:t>360,0</w:t>
            </w:r>
          </w:p>
        </w:tc>
      </w:tr>
      <w:tr w:rsidR="00F10B10" w:rsidRPr="00E80124" w:rsidTr="0037282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002 00 00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002 12 00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  <w:tr w:rsidR="00F10B10" w:rsidRPr="00E80124" w:rsidTr="003728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ind w:left="-108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E80124" w:rsidRDefault="00F10B10" w:rsidP="00372826">
            <w:pPr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E80124" w:rsidRDefault="00F10B10" w:rsidP="0037282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E80124">
              <w:rPr>
                <w:rFonts w:eastAsia="Times New Roman"/>
                <w:color w:val="auto"/>
                <w:lang w:eastAsia="ru-RU"/>
              </w:rPr>
              <w:t>360,0</w:t>
            </w:r>
          </w:p>
        </w:tc>
      </w:tr>
    </w:tbl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Default="00F10B10" w:rsidP="00F10B10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F10B10" w:rsidRPr="00B8710D" w:rsidRDefault="00F10B10" w:rsidP="00F10B10">
      <w:pPr>
        <w:tabs>
          <w:tab w:val="left" w:pos="5220"/>
        </w:tabs>
        <w:jc w:val="right"/>
      </w:pPr>
      <w:r>
        <w:lastRenderedPageBreak/>
        <w:t>Пр</w:t>
      </w:r>
      <w:r w:rsidRPr="00B8710D">
        <w:t>иложение 11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Pr="00B8710D" w:rsidRDefault="00F10B10" w:rsidP="00F10B10">
      <w:pPr>
        <w:tabs>
          <w:tab w:val="left" w:pos="5220"/>
        </w:tabs>
        <w:jc w:val="right"/>
      </w:pPr>
    </w:p>
    <w:p w:rsidR="00F10B10" w:rsidRPr="00B8710D" w:rsidRDefault="00F10B10" w:rsidP="00F10B10">
      <w:pPr>
        <w:jc w:val="center"/>
      </w:pPr>
      <w:r w:rsidRPr="00B8710D">
        <w:t>Объем межбюджетных трансфертов, получаемых из других бюджетов</w:t>
      </w:r>
    </w:p>
    <w:p w:rsidR="00F10B10" w:rsidRDefault="00F10B10" w:rsidP="00F10B10">
      <w:pPr>
        <w:jc w:val="center"/>
      </w:pPr>
      <w:r w:rsidRPr="00B8710D">
        <w:t>бюджетной системы Российской Федерации на 2014 год</w:t>
      </w:r>
    </w:p>
    <w:p w:rsidR="00F10B10" w:rsidRDefault="00F10B10" w:rsidP="00F10B10">
      <w:pPr>
        <w:jc w:val="center"/>
      </w:pPr>
      <w:r w:rsidRPr="00B8710D"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24"/>
        <w:gridCol w:w="3220"/>
        <w:gridCol w:w="1172"/>
      </w:tblGrid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2014 год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 xml:space="preserve">Региональный фонд финансовой поддержки поселений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  <w:r>
              <w:t> 572,7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11</w:t>
            </w:r>
            <w:r>
              <w:t> 564,2</w:t>
            </w:r>
          </w:p>
        </w:tc>
      </w:tr>
      <w:tr w:rsidR="00F10B10" w:rsidRPr="00B8710D" w:rsidTr="00372826">
        <w:trPr>
          <w:trHeight w:val="5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Региональный фонд компенсации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8,9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ind w:right="-108"/>
            </w:pPr>
            <w:r w:rsidRPr="00B8710D"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Региональный фонд компенсации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  <w:r>
              <w:t>59,7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Региональный фонд компенсации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17,</w:t>
            </w:r>
            <w:r>
              <w:t>1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 xml:space="preserve">Субсидии, передаваемые бюджетам городских поселений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 xml:space="preserve">Региональный фонд </w:t>
            </w:r>
            <w:proofErr w:type="spellStart"/>
            <w:r w:rsidRPr="00B8710D">
              <w:t>софинансирования</w:t>
            </w:r>
            <w:proofErr w:type="spellEnd"/>
            <w:r w:rsidRPr="00B8710D">
              <w:t xml:space="preserve">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5 708,5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>
              <w:t>Иные межбюджетные трансферты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Средства бюджета Октябрьского городского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  <w:r>
              <w:t>1 310,0</w:t>
            </w:r>
          </w:p>
        </w:tc>
      </w:tr>
      <w:tr w:rsidR="00F10B10" w:rsidRPr="00B8710D" w:rsidTr="00372826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21 341,1</w:t>
            </w:r>
          </w:p>
        </w:tc>
      </w:tr>
    </w:tbl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12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>.2013 №</w:t>
      </w:r>
      <w:r>
        <w:t xml:space="preserve"> 26</w:t>
      </w:r>
    </w:p>
    <w:p w:rsidR="00F10B10" w:rsidRPr="00B8710D" w:rsidRDefault="00F10B10" w:rsidP="00F10B10">
      <w:pPr>
        <w:jc w:val="center"/>
      </w:pPr>
    </w:p>
    <w:p w:rsidR="00F10B10" w:rsidRPr="00B8710D" w:rsidRDefault="00F10B10" w:rsidP="00F10B10">
      <w:pPr>
        <w:jc w:val="center"/>
      </w:pPr>
      <w:r w:rsidRPr="00B8710D">
        <w:t>Объем межбюджетных трансфертов, получаемых из других бюджетов</w:t>
      </w:r>
    </w:p>
    <w:p w:rsidR="00F10B10" w:rsidRPr="00B8710D" w:rsidRDefault="00F10B10" w:rsidP="00F10B10">
      <w:pPr>
        <w:jc w:val="center"/>
      </w:pPr>
      <w:r w:rsidRPr="00B8710D">
        <w:t>бюджетной системы Российской Федерации</w:t>
      </w:r>
    </w:p>
    <w:p w:rsidR="00F10B10" w:rsidRPr="00B8710D" w:rsidRDefault="00F10B10" w:rsidP="00F10B10">
      <w:pPr>
        <w:jc w:val="center"/>
      </w:pPr>
      <w:r w:rsidRPr="00B8710D">
        <w:t>на 2015 – 2016 годы</w:t>
      </w:r>
    </w:p>
    <w:p w:rsidR="00F10B10" w:rsidRPr="00B8710D" w:rsidRDefault="00F10B10" w:rsidP="00F10B10">
      <w:pPr>
        <w:jc w:val="right"/>
      </w:pPr>
      <w:r w:rsidRPr="00B8710D"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126"/>
        <w:gridCol w:w="2551"/>
        <w:gridCol w:w="1134"/>
        <w:gridCol w:w="1134"/>
      </w:tblGrid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2016 год</w:t>
            </w:r>
          </w:p>
        </w:tc>
      </w:tr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Дотации на выравнивание бюджетной обеспеченности из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 xml:space="preserve">Региональный фонд финансовой поддержки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  <w:r>
              <w:t> </w:t>
            </w:r>
            <w:r w:rsidRPr="00B8710D">
              <w:t>5</w:t>
            </w:r>
            <w: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  <w:r>
              <w:t> </w:t>
            </w:r>
            <w:r w:rsidRPr="00B8710D">
              <w:t>5</w:t>
            </w:r>
            <w:r>
              <w:t>29,1</w:t>
            </w:r>
          </w:p>
        </w:tc>
      </w:tr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Дотации на выравнивание бюджетной обеспеченности из районного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ind w:right="-108"/>
              <w:jc w:val="center"/>
            </w:pPr>
            <w:r>
              <w:t>10 161,8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ind w:right="-108"/>
              <w:jc w:val="center"/>
            </w:pPr>
            <w:r>
              <w:t>9 233,4</w:t>
            </w:r>
          </w:p>
        </w:tc>
      </w:tr>
      <w:tr w:rsidR="00F10B10" w:rsidRPr="00B8710D" w:rsidTr="00372826">
        <w:trPr>
          <w:trHeight w:val="5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Средства на составление протоколов об административных 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Региональный фонд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8,9</w:t>
            </w:r>
          </w:p>
        </w:tc>
      </w:tr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Региональный фонд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  <w:r>
              <w:t>68</w:t>
            </w:r>
            <w:r w:rsidRPr="00B8710D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  <w:r>
              <w:t>79,0</w:t>
            </w:r>
          </w:p>
        </w:tc>
      </w:tr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Региональный фонд компенсаций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17,4</w:t>
            </w:r>
          </w:p>
        </w:tc>
      </w:tr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 w:rsidRPr="00B8710D">
              <w:t>Субсидии, передаваемые бюджетам городских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 xml:space="preserve">Региональный фонд </w:t>
            </w:r>
            <w:proofErr w:type="spellStart"/>
            <w:r w:rsidRPr="00B8710D">
              <w:t>софинансирования</w:t>
            </w:r>
            <w:proofErr w:type="spellEnd"/>
            <w:r w:rsidRPr="00B8710D"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3</w:t>
            </w:r>
            <w:r>
              <w:t> 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3</w:t>
            </w:r>
            <w:r>
              <w:t> 496,7</w:t>
            </w:r>
          </w:p>
        </w:tc>
      </w:tr>
      <w:tr w:rsidR="00F10B10" w:rsidRPr="00B8710D" w:rsidTr="0037282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/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ind w:right="-108"/>
              <w:jc w:val="center"/>
            </w:pPr>
            <w:r>
              <w:t>16 128,1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ind w:right="-108"/>
              <w:jc w:val="center"/>
            </w:pPr>
            <w:r>
              <w:t>15 464,5</w:t>
            </w:r>
          </w:p>
        </w:tc>
      </w:tr>
    </w:tbl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Pr="00B8710D" w:rsidRDefault="00F10B10" w:rsidP="00F10B10">
      <w:pPr>
        <w:tabs>
          <w:tab w:val="left" w:pos="5220"/>
        </w:tabs>
        <w:jc w:val="right"/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13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Pr="00B8710D" w:rsidRDefault="00F10B10" w:rsidP="00F10B10"/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>ПРОГРАММА МУНИЦИПАЛЬНЫХ ГАРАНТИЙ,</w:t>
      </w:r>
    </w:p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>Октябрьского городского поселения на 2014 год, тыс. руб.</w:t>
      </w:r>
    </w:p>
    <w:p w:rsidR="00F10B10" w:rsidRPr="00B8710D" w:rsidRDefault="00F10B10" w:rsidP="00F10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010"/>
        <w:gridCol w:w="2887"/>
        <w:gridCol w:w="1417"/>
      </w:tblGrid>
      <w:tr w:rsidR="00F10B10" w:rsidRPr="00B8710D" w:rsidTr="00372826">
        <w:tc>
          <w:tcPr>
            <w:tcW w:w="1008" w:type="dxa"/>
            <w:vMerge w:val="restart"/>
          </w:tcPr>
          <w:p w:rsidR="00F10B10" w:rsidRPr="00B8710D" w:rsidRDefault="00F10B10" w:rsidP="00372826"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010" w:type="dxa"/>
            <w:vMerge w:val="restart"/>
          </w:tcPr>
          <w:p w:rsidR="00F10B10" w:rsidRPr="00B8710D" w:rsidRDefault="00F10B10" w:rsidP="00372826">
            <w:pPr>
              <w:jc w:val="center"/>
            </w:pPr>
            <w:r w:rsidRPr="00B8710D">
              <w:t>Муниципальные гарантии</w:t>
            </w:r>
          </w:p>
        </w:tc>
        <w:tc>
          <w:tcPr>
            <w:tcW w:w="2887" w:type="dxa"/>
          </w:tcPr>
          <w:p w:rsidR="00F10B10" w:rsidRPr="00B8710D" w:rsidRDefault="00F10B10" w:rsidP="00372826">
            <w:r w:rsidRPr="00B8710D">
              <w:t>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Итого</w:t>
            </w:r>
          </w:p>
        </w:tc>
      </w:tr>
      <w:tr w:rsidR="00F10B10" w:rsidRPr="00B8710D" w:rsidTr="00372826">
        <w:tc>
          <w:tcPr>
            <w:tcW w:w="1008" w:type="dxa"/>
            <w:vMerge/>
          </w:tcPr>
          <w:p w:rsidR="00F10B10" w:rsidRPr="00B8710D" w:rsidRDefault="00F10B10" w:rsidP="00372826"/>
        </w:tc>
        <w:tc>
          <w:tcPr>
            <w:tcW w:w="4010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4304" w:type="dxa"/>
            <w:gridSpan w:val="2"/>
          </w:tcPr>
          <w:p w:rsidR="00F10B10" w:rsidRPr="00B8710D" w:rsidRDefault="00F10B10" w:rsidP="00372826">
            <w:pPr>
              <w:jc w:val="center"/>
            </w:pPr>
            <w:r w:rsidRPr="00B8710D">
              <w:t>По состоянию на 01.01.2015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1.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Цели гарантирования</w:t>
            </w:r>
          </w:p>
        </w:tc>
        <w:tc>
          <w:tcPr>
            <w:tcW w:w="2887" w:type="dxa"/>
          </w:tcPr>
          <w:p w:rsidR="00F10B10" w:rsidRPr="00B8710D" w:rsidRDefault="00F10B10" w:rsidP="00372826">
            <w:r w:rsidRPr="00B8710D">
              <w:t>Обеспечение тепловой энергией населения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Х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2.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2887" w:type="dxa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2.1.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2887" w:type="dxa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2.2.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288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2.3.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Возникновение обязательств в очередном финансовом году  в соответствии с договорами и соглашениями  о предоставлении муниципальных гарантий Октябрьского городского поселения</w:t>
            </w:r>
          </w:p>
        </w:tc>
        <w:tc>
          <w:tcPr>
            <w:tcW w:w="288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2.4.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Исполнение принципалами обязательств в очередном финансовом году в соответствии с договорами и соглашениями о предоставлении  муниципальных гарантий Октябрьского городского поселения</w:t>
            </w:r>
          </w:p>
        </w:tc>
        <w:tc>
          <w:tcPr>
            <w:tcW w:w="288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3.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 xml:space="preserve">Объем бюджетных ассигнований, предусмотренных на исполнение гарантий по возможным гарантийным случаям </w:t>
            </w:r>
          </w:p>
        </w:tc>
        <w:tc>
          <w:tcPr>
            <w:tcW w:w="288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1008" w:type="dxa"/>
          </w:tcPr>
          <w:p w:rsidR="00F10B10" w:rsidRPr="00B8710D" w:rsidRDefault="00F10B10" w:rsidP="00372826">
            <w:r w:rsidRPr="00B8710D">
              <w:t>4.</w:t>
            </w:r>
          </w:p>
        </w:tc>
        <w:tc>
          <w:tcPr>
            <w:tcW w:w="4010" w:type="dxa"/>
          </w:tcPr>
          <w:p w:rsidR="00F10B10" w:rsidRPr="00B8710D" w:rsidRDefault="00F10B10" w:rsidP="00372826">
            <w:r w:rsidRPr="00B8710D">
              <w:t>Право регрессного требования</w:t>
            </w:r>
          </w:p>
        </w:tc>
        <w:tc>
          <w:tcPr>
            <w:tcW w:w="2887" w:type="dxa"/>
          </w:tcPr>
          <w:p w:rsidR="00F10B10" w:rsidRPr="00B8710D" w:rsidRDefault="00F10B10" w:rsidP="00372826">
            <w:r w:rsidRPr="00B8710D">
              <w:t>С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2014 года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Х</w:t>
            </w:r>
          </w:p>
        </w:tc>
      </w:tr>
    </w:tbl>
    <w:p w:rsidR="00F10B10" w:rsidRPr="00B8710D" w:rsidRDefault="00F10B10" w:rsidP="00F10B10"/>
    <w:p w:rsidR="00F10B10" w:rsidRPr="00B8710D" w:rsidRDefault="00F10B10" w:rsidP="00F10B10"/>
    <w:p w:rsidR="00F10B10" w:rsidRPr="00B8710D" w:rsidRDefault="00F10B10" w:rsidP="00F10B10"/>
    <w:p w:rsidR="00F10B10" w:rsidRPr="00B8710D" w:rsidRDefault="00F10B10" w:rsidP="00F10B10"/>
    <w:p w:rsidR="00F10B10" w:rsidRDefault="00F10B10" w:rsidP="00F10B10"/>
    <w:p w:rsidR="00F10B10" w:rsidRPr="00B8710D" w:rsidRDefault="00F10B10" w:rsidP="00F10B10"/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14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.1</w:t>
      </w:r>
      <w:r>
        <w:t>2</w:t>
      </w:r>
      <w:r w:rsidRPr="00B8710D">
        <w:t xml:space="preserve">.2013 № </w:t>
      </w:r>
      <w:r>
        <w:t>26</w:t>
      </w:r>
    </w:p>
    <w:p w:rsidR="00F10B10" w:rsidRPr="00B8710D" w:rsidRDefault="00F10B10" w:rsidP="00F10B10"/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>ПРОГРАММА МУНИЦИПАЛЬНЫХ ГАРАНТИЙ,</w:t>
      </w:r>
    </w:p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>Октябрьского городского поселения на плановый период 2015 и 2016 годов, тыс. руб.</w:t>
      </w:r>
    </w:p>
    <w:p w:rsidR="00F10B10" w:rsidRPr="00B8710D" w:rsidRDefault="00F10B10" w:rsidP="00F10B10"/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418"/>
        <w:gridCol w:w="1701"/>
        <w:gridCol w:w="1417"/>
        <w:gridCol w:w="1418"/>
      </w:tblGrid>
      <w:tr w:rsidR="00F10B10" w:rsidRPr="00B8710D" w:rsidTr="00372826">
        <w:tc>
          <w:tcPr>
            <w:tcW w:w="817" w:type="dxa"/>
            <w:vMerge w:val="restart"/>
          </w:tcPr>
          <w:p w:rsidR="00F10B10" w:rsidRPr="00B8710D" w:rsidRDefault="00F10B10" w:rsidP="00372826"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3260" w:type="dxa"/>
            <w:vMerge w:val="restart"/>
          </w:tcPr>
          <w:p w:rsidR="00F10B10" w:rsidRPr="00B8710D" w:rsidRDefault="00F10B10" w:rsidP="00372826">
            <w:pPr>
              <w:jc w:val="center"/>
            </w:pPr>
            <w:r w:rsidRPr="00B8710D">
              <w:t>Муниципальные гарантии</w:t>
            </w:r>
          </w:p>
        </w:tc>
        <w:tc>
          <w:tcPr>
            <w:tcW w:w="3119" w:type="dxa"/>
            <w:gridSpan w:val="2"/>
          </w:tcPr>
          <w:p w:rsidR="00F10B10" w:rsidRPr="00B8710D" w:rsidRDefault="00F10B10" w:rsidP="00372826">
            <w:r w:rsidRPr="00B8710D">
              <w:t>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</w:t>
            </w:r>
          </w:p>
        </w:tc>
        <w:tc>
          <w:tcPr>
            <w:tcW w:w="2835" w:type="dxa"/>
            <w:gridSpan w:val="2"/>
          </w:tcPr>
          <w:p w:rsidR="00F10B10" w:rsidRPr="00B8710D" w:rsidRDefault="00F10B10" w:rsidP="00372826">
            <w:pPr>
              <w:jc w:val="center"/>
            </w:pPr>
            <w:r w:rsidRPr="00B8710D">
              <w:t>Итого</w:t>
            </w:r>
          </w:p>
        </w:tc>
      </w:tr>
      <w:tr w:rsidR="00F10B10" w:rsidRPr="00B8710D" w:rsidTr="00372826">
        <w:tc>
          <w:tcPr>
            <w:tcW w:w="817" w:type="dxa"/>
            <w:vMerge/>
          </w:tcPr>
          <w:p w:rsidR="00F10B10" w:rsidRPr="00B8710D" w:rsidRDefault="00F10B10" w:rsidP="00372826"/>
        </w:tc>
        <w:tc>
          <w:tcPr>
            <w:tcW w:w="3260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1418" w:type="dxa"/>
          </w:tcPr>
          <w:p w:rsidR="00F10B10" w:rsidRPr="00B8710D" w:rsidRDefault="00F10B10" w:rsidP="00372826">
            <w:pPr>
              <w:ind w:left="-108" w:right="-108"/>
              <w:jc w:val="center"/>
            </w:pPr>
            <w:r w:rsidRPr="00B8710D">
              <w:t>по состоянию на 01.01.2016</w:t>
            </w:r>
          </w:p>
        </w:tc>
        <w:tc>
          <w:tcPr>
            <w:tcW w:w="1701" w:type="dxa"/>
          </w:tcPr>
          <w:p w:rsidR="00F10B10" w:rsidRPr="00B8710D" w:rsidRDefault="00F10B10" w:rsidP="00372826">
            <w:pPr>
              <w:jc w:val="center"/>
            </w:pPr>
            <w:r w:rsidRPr="00B8710D">
              <w:t>по состоянию на 01.01.2017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ind w:left="-108" w:right="-108"/>
            </w:pPr>
            <w:r w:rsidRPr="00B8710D">
              <w:t>по состоянию на 01.01.2016</w:t>
            </w:r>
          </w:p>
        </w:tc>
        <w:tc>
          <w:tcPr>
            <w:tcW w:w="1418" w:type="dxa"/>
          </w:tcPr>
          <w:p w:rsidR="00F10B10" w:rsidRPr="00B8710D" w:rsidRDefault="00F10B10" w:rsidP="00372826">
            <w:pPr>
              <w:ind w:left="-108" w:right="-108"/>
            </w:pPr>
            <w:r w:rsidRPr="00B8710D">
              <w:t>по состоянию на 01.01.2017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1.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Цели гарантирования</w:t>
            </w:r>
          </w:p>
        </w:tc>
        <w:tc>
          <w:tcPr>
            <w:tcW w:w="3119" w:type="dxa"/>
            <w:gridSpan w:val="2"/>
          </w:tcPr>
          <w:p w:rsidR="00F10B10" w:rsidRPr="00B8710D" w:rsidRDefault="00F10B10" w:rsidP="00372826">
            <w:r w:rsidRPr="00B8710D">
              <w:t>Обеспечение тепловой энергией населения</w:t>
            </w:r>
          </w:p>
        </w:tc>
        <w:tc>
          <w:tcPr>
            <w:tcW w:w="1417" w:type="dxa"/>
          </w:tcPr>
          <w:p w:rsidR="00F10B10" w:rsidRPr="00B8710D" w:rsidRDefault="00F10B10" w:rsidP="00372826">
            <w:pPr>
              <w:jc w:val="center"/>
            </w:pPr>
            <w:r w:rsidRPr="00B8710D">
              <w:t>Х</w:t>
            </w:r>
          </w:p>
        </w:tc>
        <w:tc>
          <w:tcPr>
            <w:tcW w:w="1418" w:type="dxa"/>
          </w:tcPr>
          <w:p w:rsidR="00F10B10" w:rsidRPr="00B8710D" w:rsidRDefault="00F10B10" w:rsidP="00372826">
            <w:pPr>
              <w:jc w:val="center"/>
            </w:pPr>
            <w:r w:rsidRPr="00B8710D">
              <w:t>Х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2.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r w:rsidRPr="00B8710D">
              <w:t>0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r w:rsidRPr="00B8710D">
              <w:t>0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2.1.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r w:rsidRPr="00B8710D">
              <w:t>0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r w:rsidRPr="00B8710D">
              <w:t>0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2.2.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2.3.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2.4.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t>3.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 xml:space="preserve">Объем бюджетных ассигнований, предусмотренных на исполнение гарантий по возможным гарантийным </w:t>
            </w:r>
            <w:r w:rsidRPr="00B8710D">
              <w:lastRenderedPageBreak/>
              <w:t xml:space="preserve">случаям 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r w:rsidRPr="00B8710D">
              <w:lastRenderedPageBreak/>
              <w:t>500,0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500,0</w:t>
            </w:r>
          </w:p>
        </w:tc>
      </w:tr>
      <w:tr w:rsidR="00F10B10" w:rsidRPr="00B8710D" w:rsidTr="00372826">
        <w:tc>
          <w:tcPr>
            <w:tcW w:w="817" w:type="dxa"/>
          </w:tcPr>
          <w:p w:rsidR="00F10B10" w:rsidRPr="00B8710D" w:rsidRDefault="00F10B10" w:rsidP="00372826">
            <w:r w:rsidRPr="00B8710D">
              <w:lastRenderedPageBreak/>
              <w:t>4.</w:t>
            </w:r>
          </w:p>
        </w:tc>
        <w:tc>
          <w:tcPr>
            <w:tcW w:w="3260" w:type="dxa"/>
          </w:tcPr>
          <w:p w:rsidR="00F10B10" w:rsidRPr="00B8710D" w:rsidRDefault="00F10B10" w:rsidP="00372826">
            <w:r w:rsidRPr="00B8710D">
              <w:t>Право регрессного требования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ind w:left="34" w:right="-108"/>
            </w:pPr>
            <w:r w:rsidRPr="00B8710D">
              <w:t>С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2015 года</w:t>
            </w:r>
          </w:p>
        </w:tc>
        <w:tc>
          <w:tcPr>
            <w:tcW w:w="1701" w:type="dxa"/>
            <w:shd w:val="clear" w:color="auto" w:fill="auto"/>
          </w:tcPr>
          <w:p w:rsidR="00F10B10" w:rsidRPr="00B8710D" w:rsidRDefault="00F10B10" w:rsidP="00372826">
            <w:pPr>
              <w:ind w:right="-108"/>
            </w:pPr>
            <w:r w:rsidRPr="00B8710D">
              <w:t>С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2016 года</w:t>
            </w:r>
          </w:p>
        </w:tc>
        <w:tc>
          <w:tcPr>
            <w:tcW w:w="1417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Х</w:t>
            </w:r>
          </w:p>
        </w:tc>
        <w:tc>
          <w:tcPr>
            <w:tcW w:w="1418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Х</w:t>
            </w:r>
          </w:p>
        </w:tc>
      </w:tr>
    </w:tbl>
    <w:p w:rsidR="00F10B10" w:rsidRPr="00B8710D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Pr="00B8710D" w:rsidRDefault="00F10B10" w:rsidP="00F10B10"/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15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Pr="00B8710D" w:rsidRDefault="00F10B10" w:rsidP="00F10B10"/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 xml:space="preserve">Программа муниципальных внутренних заимствований </w:t>
      </w:r>
    </w:p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2014 год</w:t>
      </w:r>
    </w:p>
    <w:p w:rsidR="00F10B10" w:rsidRPr="00B8710D" w:rsidRDefault="00F10B10" w:rsidP="00F10B10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1"/>
        <w:gridCol w:w="2127"/>
      </w:tblGrid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6651" w:type="dxa"/>
          </w:tcPr>
          <w:p w:rsidR="00F10B10" w:rsidRPr="00B8710D" w:rsidRDefault="00F10B10" w:rsidP="00372826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Сумма,</w:t>
            </w:r>
          </w:p>
          <w:p w:rsidR="00F10B10" w:rsidRPr="00B8710D" w:rsidRDefault="00F10B10" w:rsidP="00372826">
            <w:pPr>
              <w:jc w:val="center"/>
            </w:pPr>
            <w:r w:rsidRPr="00B8710D">
              <w:t>тыс. рублей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</w:p>
        </w:tc>
        <w:tc>
          <w:tcPr>
            <w:tcW w:w="6651" w:type="dxa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3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  <w:r w:rsidRPr="00B8710D">
              <w:t>1.</w:t>
            </w: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Бюджетные кредиты, привлеченные в бюджет Октябрьского городского поселения Октябрьского муниципального района  Пермского края от других бюджетов бюджетной системы Российской Федерации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задолженность на 01.01.2014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привлечение средств в 2014 году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погашение основной суммы задолженности в 2014 году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задолженность на 01.01.2015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  <w:r w:rsidRPr="00B8710D">
              <w:t>2.</w:t>
            </w: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задолженность на 01.01.2014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привлечение средств в 2014 году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погашение основной суммы задолженности в 2014 году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6651" w:type="dxa"/>
          </w:tcPr>
          <w:p w:rsidR="00F10B10" w:rsidRPr="00B8710D" w:rsidRDefault="00F10B10" w:rsidP="00372826">
            <w:r w:rsidRPr="00B8710D">
              <w:t>задолженность на 01.01.2015</w:t>
            </w:r>
          </w:p>
        </w:tc>
        <w:tc>
          <w:tcPr>
            <w:tcW w:w="2127" w:type="dxa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</w:tbl>
    <w:p w:rsidR="00F10B10" w:rsidRPr="00B8710D" w:rsidRDefault="00F10B10" w:rsidP="00F10B10">
      <w:pPr>
        <w:jc w:val="center"/>
      </w:pPr>
    </w:p>
    <w:p w:rsidR="00F10B10" w:rsidRPr="00B8710D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Default="00F10B10" w:rsidP="00F10B10">
      <w:pPr>
        <w:jc w:val="center"/>
      </w:pPr>
    </w:p>
    <w:p w:rsidR="00F10B10" w:rsidRPr="00B8710D" w:rsidRDefault="00F10B10" w:rsidP="00F10B10">
      <w:pPr>
        <w:jc w:val="center"/>
      </w:pPr>
    </w:p>
    <w:p w:rsidR="00F10B10" w:rsidRPr="00B8710D" w:rsidRDefault="00F10B10" w:rsidP="00F10B10">
      <w:pPr>
        <w:jc w:val="center"/>
      </w:pPr>
    </w:p>
    <w:p w:rsidR="00F10B10" w:rsidRDefault="00F10B10" w:rsidP="00F10B10">
      <w:pPr>
        <w:tabs>
          <w:tab w:val="left" w:pos="5220"/>
        </w:tabs>
        <w:jc w:val="center"/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16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Pr="00B8710D" w:rsidRDefault="00F10B10" w:rsidP="00F10B10">
      <w:pPr>
        <w:jc w:val="right"/>
      </w:pPr>
    </w:p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 xml:space="preserve">Программа муниципальных внутренних заимствований </w:t>
      </w:r>
    </w:p>
    <w:p w:rsidR="00F10B10" w:rsidRPr="00B8710D" w:rsidRDefault="00F10B10" w:rsidP="00F10B10">
      <w:pPr>
        <w:jc w:val="center"/>
        <w:rPr>
          <w:b/>
        </w:rPr>
      </w:pPr>
      <w:r w:rsidRPr="00B8710D">
        <w:rPr>
          <w:b/>
        </w:rPr>
        <w:t xml:space="preserve">Октябрьского городского поселения Октябрьского муниципального района Пермского края на 2015- 2016 годы </w:t>
      </w:r>
    </w:p>
    <w:p w:rsidR="00F10B10" w:rsidRPr="00B8710D" w:rsidRDefault="00F10B10" w:rsidP="00F10B10">
      <w:pPr>
        <w:jc w:val="right"/>
      </w:pPr>
      <w:r w:rsidRPr="00B8710D"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620"/>
        <w:gridCol w:w="1440"/>
      </w:tblGrid>
      <w:tr w:rsidR="00F10B10" w:rsidRPr="00B8710D" w:rsidTr="00372826">
        <w:trPr>
          <w:trHeight w:val="49"/>
        </w:trPr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5580" w:type="dxa"/>
          </w:tcPr>
          <w:p w:rsidR="00F10B10" w:rsidRPr="00B8710D" w:rsidRDefault="00F10B10" w:rsidP="00372826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1620" w:type="dxa"/>
          </w:tcPr>
          <w:p w:rsidR="00F10B10" w:rsidRPr="00B8710D" w:rsidRDefault="00F10B10" w:rsidP="00372826">
            <w:pPr>
              <w:jc w:val="center"/>
            </w:pPr>
            <w:r w:rsidRPr="00B8710D">
              <w:t>2015 год</w:t>
            </w:r>
          </w:p>
        </w:tc>
        <w:tc>
          <w:tcPr>
            <w:tcW w:w="1440" w:type="dxa"/>
          </w:tcPr>
          <w:p w:rsidR="00F10B10" w:rsidRPr="00B8710D" w:rsidRDefault="00F10B10" w:rsidP="00372826">
            <w:pPr>
              <w:jc w:val="center"/>
            </w:pPr>
            <w:r w:rsidRPr="00B8710D">
              <w:t>2016 год</w:t>
            </w:r>
          </w:p>
        </w:tc>
      </w:tr>
      <w:tr w:rsidR="00F10B10" w:rsidRPr="00B8710D" w:rsidTr="00372826">
        <w:tc>
          <w:tcPr>
            <w:tcW w:w="828" w:type="dxa"/>
          </w:tcPr>
          <w:p w:rsidR="00F10B10" w:rsidRPr="00B8710D" w:rsidRDefault="00F10B10" w:rsidP="00372826">
            <w:pPr>
              <w:jc w:val="center"/>
            </w:pPr>
            <w:r w:rsidRPr="00B8710D">
              <w:t>1</w:t>
            </w:r>
          </w:p>
        </w:tc>
        <w:tc>
          <w:tcPr>
            <w:tcW w:w="5580" w:type="dxa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3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4</w:t>
            </w:r>
          </w:p>
        </w:tc>
      </w:tr>
      <w:tr w:rsidR="00F10B10" w:rsidRPr="00B8710D" w:rsidTr="00372826">
        <w:tc>
          <w:tcPr>
            <w:tcW w:w="828" w:type="dxa"/>
            <w:vMerge w:val="restart"/>
          </w:tcPr>
          <w:p w:rsidR="00F10B10" w:rsidRPr="00B8710D" w:rsidRDefault="00F10B10" w:rsidP="00372826">
            <w:pPr>
              <w:jc w:val="center"/>
            </w:pPr>
            <w:r w:rsidRPr="00B8710D">
              <w:t>1.</w:t>
            </w: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Бюджетные кредиты, привлеченные в бюджет Октябрьского городского поселения Октябрьского муниципального района Пермского края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задолженность на начало финансового года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задолженность на 01.01.2016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*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задолженность на 01.01.2017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*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 w:val="restart"/>
          </w:tcPr>
          <w:p w:rsidR="00F10B10" w:rsidRPr="00B8710D" w:rsidRDefault="00F10B10" w:rsidP="00372826">
            <w:pPr>
              <w:jc w:val="center"/>
            </w:pPr>
            <w:r w:rsidRPr="00B8710D">
              <w:t>2</w:t>
            </w: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задолженность на начало финансового года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задолженность на 01.01.2016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*</w:t>
            </w:r>
          </w:p>
        </w:tc>
      </w:tr>
      <w:tr w:rsidR="00F10B10" w:rsidRPr="00B8710D" w:rsidTr="00372826">
        <w:tc>
          <w:tcPr>
            <w:tcW w:w="828" w:type="dxa"/>
            <w:vMerge/>
          </w:tcPr>
          <w:p w:rsidR="00F10B10" w:rsidRPr="00B8710D" w:rsidRDefault="00F10B10" w:rsidP="00372826">
            <w:pPr>
              <w:jc w:val="center"/>
            </w:pPr>
          </w:p>
        </w:tc>
        <w:tc>
          <w:tcPr>
            <w:tcW w:w="5580" w:type="dxa"/>
          </w:tcPr>
          <w:p w:rsidR="00F10B10" w:rsidRPr="00B8710D" w:rsidRDefault="00F10B10" w:rsidP="00372826">
            <w:r w:rsidRPr="00B8710D">
              <w:t>задолженность на 01.01.2017</w:t>
            </w:r>
          </w:p>
        </w:tc>
        <w:tc>
          <w:tcPr>
            <w:tcW w:w="162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*</w:t>
            </w:r>
          </w:p>
        </w:tc>
        <w:tc>
          <w:tcPr>
            <w:tcW w:w="1440" w:type="dxa"/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0,0</w:t>
            </w:r>
          </w:p>
        </w:tc>
      </w:tr>
    </w:tbl>
    <w:p w:rsidR="00F10B10" w:rsidRPr="00B8710D" w:rsidRDefault="00F10B10" w:rsidP="00F10B10">
      <w:pPr>
        <w:jc w:val="center"/>
      </w:pPr>
    </w:p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Pr="00AD34A1" w:rsidRDefault="00F10B10" w:rsidP="00F10B10"/>
    <w:p w:rsidR="00F10B10" w:rsidRPr="00AD34A1" w:rsidRDefault="00F10B10" w:rsidP="00F10B10"/>
    <w:p w:rsidR="00F10B10" w:rsidRPr="00AD34A1" w:rsidRDefault="00F10B10" w:rsidP="00F10B10"/>
    <w:p w:rsidR="00F10B10" w:rsidRPr="00AD34A1" w:rsidRDefault="00F10B10" w:rsidP="00F10B10"/>
    <w:p w:rsidR="00F10B10" w:rsidRPr="00AD34A1" w:rsidRDefault="00F10B10" w:rsidP="00F10B10"/>
    <w:p w:rsidR="00F10B10" w:rsidRPr="00AD34A1" w:rsidRDefault="00F10B10" w:rsidP="00F10B10">
      <w:pPr>
        <w:tabs>
          <w:tab w:val="left" w:pos="5220"/>
        </w:tabs>
      </w:pPr>
    </w:p>
    <w:p w:rsidR="00F10B10" w:rsidRPr="00AD34A1" w:rsidRDefault="00F10B10" w:rsidP="00F10B10">
      <w:pPr>
        <w:tabs>
          <w:tab w:val="left" w:pos="5220"/>
        </w:tabs>
      </w:pPr>
    </w:p>
    <w:p w:rsidR="00F10B10" w:rsidRPr="00AD34A1" w:rsidRDefault="00F10B10" w:rsidP="00F10B10">
      <w:pPr>
        <w:tabs>
          <w:tab w:val="left" w:pos="5220"/>
        </w:tabs>
      </w:pPr>
    </w:p>
    <w:p w:rsidR="00F10B10" w:rsidRPr="00AD34A1" w:rsidRDefault="00F10B10" w:rsidP="00F10B10">
      <w:pPr>
        <w:tabs>
          <w:tab w:val="left" w:pos="5220"/>
        </w:tabs>
      </w:pPr>
    </w:p>
    <w:p w:rsidR="00F10B10" w:rsidRPr="00AD34A1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7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Pr="00B8710D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jc w:val="center"/>
      </w:pPr>
      <w:r>
        <w:t xml:space="preserve">Распределение </w:t>
      </w:r>
      <w:proofErr w:type="gramStart"/>
      <w: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F10B10" w:rsidRPr="00B8710D" w:rsidRDefault="00F10B10" w:rsidP="00F10B10">
      <w:pPr>
        <w:jc w:val="center"/>
      </w:pPr>
      <w:r>
        <w:t>на 2014 год</w:t>
      </w:r>
    </w:p>
    <w:p w:rsidR="00F10B10" w:rsidRPr="00B8710D" w:rsidRDefault="00F10B10" w:rsidP="00F10B1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  <w:r>
              <w:t xml:space="preserve">Сумма, </w:t>
            </w:r>
          </w:p>
          <w:p w:rsidR="00F10B10" w:rsidRPr="00B8710D" w:rsidRDefault="00F10B10" w:rsidP="00372826">
            <w:pPr>
              <w:jc w:val="center"/>
            </w:pPr>
            <w:r>
              <w:t>тыс. рублей</w:t>
            </w:r>
          </w:p>
        </w:tc>
      </w:tr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</w:p>
          <w:p w:rsidR="00F10B10" w:rsidRPr="00B8710D" w:rsidRDefault="00F10B10" w:rsidP="00372826">
            <w:pPr>
              <w:jc w:val="center"/>
            </w:pPr>
            <w:r>
              <w:t>3 500,0</w:t>
            </w:r>
          </w:p>
        </w:tc>
      </w:tr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5 515,0</w:t>
            </w:r>
          </w:p>
        </w:tc>
      </w:tr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9 015,0</w:t>
            </w:r>
          </w:p>
        </w:tc>
      </w:tr>
    </w:tbl>
    <w:p w:rsidR="00F10B10" w:rsidRPr="00B8710D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Приложение 1</w:t>
      </w:r>
      <w:r>
        <w:t>8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Pr="00B8710D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jc w:val="center"/>
      </w:pPr>
      <w:r>
        <w:t xml:space="preserve">Распределение </w:t>
      </w:r>
      <w:proofErr w:type="gramStart"/>
      <w: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F10B10" w:rsidRPr="00B8710D" w:rsidRDefault="00F10B10" w:rsidP="00F10B10">
      <w:pPr>
        <w:jc w:val="center"/>
      </w:pPr>
      <w:r>
        <w:t>На 2015 – 2016 годы</w:t>
      </w:r>
    </w:p>
    <w:p w:rsidR="00F10B10" w:rsidRPr="00B8710D" w:rsidRDefault="00F10B10" w:rsidP="00F10B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25"/>
        <w:gridCol w:w="1826"/>
      </w:tblGrid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  <w:r>
              <w:t>2015 год,</w:t>
            </w:r>
          </w:p>
          <w:p w:rsidR="00F10B10" w:rsidRDefault="00F10B10" w:rsidP="00372826">
            <w:pPr>
              <w:jc w:val="center"/>
            </w:pPr>
            <w:r>
              <w:t xml:space="preserve"> тыс. рублей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  <w:r>
              <w:t>2016 год,</w:t>
            </w:r>
          </w:p>
          <w:p w:rsidR="00F10B10" w:rsidRPr="00B8710D" w:rsidRDefault="00F10B10" w:rsidP="00372826">
            <w:pPr>
              <w:jc w:val="center"/>
            </w:pPr>
            <w:r>
              <w:t>тыс. рублей</w:t>
            </w:r>
          </w:p>
        </w:tc>
      </w:tr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  <w:r>
              <w:t>4 200,0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4 500,0</w:t>
            </w:r>
          </w:p>
        </w:tc>
      </w:tr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5 400,0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6 277,3</w:t>
            </w:r>
          </w:p>
        </w:tc>
      </w:tr>
      <w:tr w:rsidR="00F10B10" w:rsidRPr="00B8710D" w:rsidTr="0037282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Default="00F10B10" w:rsidP="00372826">
            <w:pPr>
              <w:jc w:val="center"/>
            </w:pPr>
            <w:r>
              <w:t>9 600,0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B10" w:rsidRPr="00B8710D" w:rsidRDefault="00F10B10" w:rsidP="00372826">
            <w:pPr>
              <w:jc w:val="center"/>
            </w:pPr>
            <w:r>
              <w:t>10 777,3</w:t>
            </w:r>
          </w:p>
        </w:tc>
      </w:tr>
    </w:tbl>
    <w:p w:rsidR="00F10B10" w:rsidRPr="00B8710D" w:rsidRDefault="00F10B10" w:rsidP="00F10B10">
      <w:pPr>
        <w:tabs>
          <w:tab w:val="left" w:pos="5220"/>
        </w:tabs>
        <w:jc w:val="both"/>
      </w:pPr>
    </w:p>
    <w:p w:rsidR="00F10B10" w:rsidRDefault="00F10B10" w:rsidP="00F10B10">
      <w:pPr>
        <w:tabs>
          <w:tab w:val="left" w:pos="5220"/>
        </w:tabs>
        <w:jc w:val="both"/>
      </w:pPr>
    </w:p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/>
    <w:p w:rsidR="00F10B10" w:rsidRDefault="00F10B10" w:rsidP="00F10B10">
      <w:pPr>
        <w:tabs>
          <w:tab w:val="left" w:pos="5220"/>
        </w:tabs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9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Default="00F10B10" w:rsidP="00F10B10">
      <w:pPr>
        <w:tabs>
          <w:tab w:val="left" w:pos="5220"/>
        </w:tabs>
      </w:pPr>
    </w:p>
    <w:p w:rsidR="00F10B10" w:rsidRPr="00A941DF" w:rsidRDefault="00F10B10" w:rsidP="00F10B10">
      <w:pPr>
        <w:tabs>
          <w:tab w:val="left" w:pos="5220"/>
        </w:tabs>
        <w:jc w:val="center"/>
        <w:rPr>
          <w:b/>
        </w:rPr>
      </w:pPr>
      <w:r w:rsidRPr="00A941DF">
        <w:rPr>
          <w:rFonts w:eastAsia="Times New Roman"/>
          <w:b/>
          <w:lang w:eastAsia="ru-RU"/>
        </w:rPr>
        <w:t>Перечень целевых программ, подлежащих финансированию в 2014 году</w:t>
      </w:r>
    </w:p>
    <w:p w:rsidR="00F10B10" w:rsidRPr="00A941DF" w:rsidRDefault="00F10B10" w:rsidP="00F10B10">
      <w:pPr>
        <w:tabs>
          <w:tab w:val="left" w:pos="5220"/>
        </w:tabs>
        <w:rPr>
          <w:sz w:val="28"/>
          <w:szCs w:val="28"/>
        </w:rPr>
      </w:pPr>
    </w:p>
    <w:tbl>
      <w:tblPr>
        <w:tblW w:w="9640" w:type="dxa"/>
        <w:tblInd w:w="-35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F10B10" w:rsidRPr="00A04D41" w:rsidTr="00372826">
        <w:trPr>
          <w:trHeight w:val="276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Муниципальная целевая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2014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г. </w:t>
            </w: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Сумма тыс.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F10B10" w:rsidRPr="00A04D41" w:rsidTr="00372826">
        <w:trPr>
          <w:trHeight w:val="600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10B10" w:rsidRPr="00A04D41" w:rsidTr="00372826">
        <w:trPr>
          <w:trHeight w:val="9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МЦП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100,0</w:t>
            </w:r>
          </w:p>
        </w:tc>
      </w:tr>
      <w:tr w:rsidR="00F10B10" w:rsidRPr="00A04D41" w:rsidTr="00372826">
        <w:trPr>
          <w:trHeight w:val="16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100,0</w:t>
            </w:r>
          </w:p>
        </w:tc>
      </w:tr>
      <w:tr w:rsidR="00F10B10" w:rsidRPr="00A04D41" w:rsidTr="00372826">
        <w:trPr>
          <w:trHeight w:val="6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МЦП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300,0</w:t>
            </w:r>
          </w:p>
        </w:tc>
      </w:tr>
      <w:tr w:rsidR="00F10B10" w:rsidRPr="00A04D41" w:rsidTr="00372826">
        <w:trPr>
          <w:trHeight w:val="8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300,0</w:t>
            </w:r>
          </w:p>
        </w:tc>
      </w:tr>
      <w:tr w:rsidR="00F10B10" w:rsidRPr="00A04D41" w:rsidTr="00372826">
        <w:trPr>
          <w:trHeight w:val="8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МЦП "Ремонт и замена объектов  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</w:tr>
      <w:tr w:rsidR="00F10B10" w:rsidRPr="00A04D41" w:rsidTr="00372826">
        <w:trPr>
          <w:trHeight w:val="8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 xml:space="preserve">Создание условий для обеспечения населения Октябрьского городского поселения услугами водоснабжения и водоотведения в соответствии с установленными нормативами и стандартами </w:t>
            </w:r>
            <w:proofErr w:type="gramStart"/>
            <w:r w:rsidRPr="00A04D41">
              <w:rPr>
                <w:rFonts w:eastAsia="Times New Roman"/>
                <w:lang w:eastAsia="ru-RU"/>
              </w:rPr>
              <w:t xml:space="preserve">( </w:t>
            </w:r>
            <w:proofErr w:type="gramEnd"/>
            <w:r w:rsidRPr="00A04D41">
              <w:rPr>
                <w:rFonts w:eastAsia="Times New Roman"/>
                <w:lang w:eastAsia="ru-RU"/>
              </w:rPr>
              <w:t>ремонт  наружных водопроводных сетей)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A04D41" w:rsidTr="00372826">
        <w:trPr>
          <w:trHeight w:val="8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 xml:space="preserve">МЦП "Ремонт и замена </w:t>
            </w:r>
            <w:proofErr w:type="gramStart"/>
            <w:r w:rsidRPr="00A04D41">
              <w:rPr>
                <w:rFonts w:eastAsia="Times New Roman"/>
                <w:b/>
                <w:lang w:eastAsia="ru-RU"/>
              </w:rPr>
              <w:t>системы теплоснабжения  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rFonts w:eastAsia="Times New Roman"/>
                <w:b/>
                <w:lang w:eastAsia="ru-RU"/>
              </w:rPr>
              <w:t xml:space="preserve">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</w:tr>
      <w:tr w:rsidR="00F10B10" w:rsidRPr="00A04D41" w:rsidTr="00372826">
        <w:trPr>
          <w:trHeight w:val="6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 xml:space="preserve">повышение надежности работы инженерных сетей, сдерживание роста тарифов на коммунальные услуги </w:t>
            </w:r>
            <w:proofErr w:type="gramStart"/>
            <w:r w:rsidRPr="00A04D41">
              <w:rPr>
                <w:rFonts w:eastAsia="Times New Roman"/>
                <w:lang w:eastAsia="ru-RU"/>
              </w:rPr>
              <w:t xml:space="preserve">( </w:t>
            </w:r>
            <w:proofErr w:type="gramEnd"/>
            <w:r w:rsidRPr="00A04D41">
              <w:rPr>
                <w:rFonts w:eastAsia="Times New Roman"/>
                <w:lang w:eastAsia="ru-RU"/>
              </w:rPr>
              <w:t>ремонт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A04D41" w:rsidTr="00372826">
        <w:trPr>
          <w:trHeight w:val="6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proofErr w:type="gramStart"/>
            <w:r w:rsidRPr="00A04D41">
              <w:rPr>
                <w:rFonts w:eastAsia="Times New Roman"/>
                <w:b/>
                <w:lang w:eastAsia="ru-RU"/>
              </w:rPr>
              <w:t>МЦП "Благоустройство территории поселка Октябрьский, Октябрьского муниципального района Пермского края на 2012-2014 годы" в том числе: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500,0</w:t>
            </w:r>
          </w:p>
        </w:tc>
      </w:tr>
      <w:tr w:rsidR="00F10B10" w:rsidRPr="00A04D41" w:rsidTr="00372826">
        <w:trPr>
          <w:trHeight w:val="6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proofErr w:type="gramStart"/>
            <w:r w:rsidRPr="00A04D41">
              <w:rPr>
                <w:rFonts w:eastAsia="Times New Roman"/>
                <w:lang w:eastAsia="ru-RU"/>
              </w:rPr>
              <w:t>Создание условий для комфортного проживания населения Октябрьского городского поселения ремонт сетей наружного освещения)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500,0</w:t>
            </w:r>
          </w:p>
        </w:tc>
      </w:tr>
      <w:tr w:rsidR="00F10B10" w:rsidRPr="00A04D41" w:rsidTr="00372826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1 900</w:t>
            </w:r>
            <w:r w:rsidRPr="00A04D41">
              <w:rPr>
                <w:rFonts w:eastAsia="Times New Roman"/>
                <w:b/>
                <w:lang w:eastAsia="ru-RU"/>
              </w:rPr>
              <w:t>,0</w:t>
            </w:r>
          </w:p>
        </w:tc>
      </w:tr>
    </w:tbl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Default="00F10B10" w:rsidP="00F10B10">
      <w:pPr>
        <w:tabs>
          <w:tab w:val="left" w:pos="5220"/>
        </w:tabs>
        <w:jc w:val="right"/>
      </w:pP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lastRenderedPageBreak/>
        <w:t>Пр</w:t>
      </w:r>
      <w:r>
        <w:t>иложение 20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к решению Думы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F10B10" w:rsidRPr="00B8710D" w:rsidRDefault="00F10B10" w:rsidP="00F10B10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F10B10" w:rsidRDefault="00F10B10" w:rsidP="00F10B10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18</w:t>
      </w:r>
      <w:r w:rsidRPr="00B8710D">
        <w:t>.</w:t>
      </w:r>
      <w:r>
        <w:t>12</w:t>
      </w:r>
      <w:r w:rsidRPr="00B8710D">
        <w:t xml:space="preserve">.2013 № </w:t>
      </w:r>
      <w:r>
        <w:t>26</w:t>
      </w:r>
    </w:p>
    <w:p w:rsidR="00F10B10" w:rsidRDefault="00F10B10" w:rsidP="00F10B10">
      <w:pPr>
        <w:tabs>
          <w:tab w:val="left" w:pos="5220"/>
        </w:tabs>
      </w:pPr>
    </w:p>
    <w:p w:rsidR="00F10B10" w:rsidRPr="00A04D41" w:rsidRDefault="00F10B10" w:rsidP="00F10B10">
      <w:pPr>
        <w:tabs>
          <w:tab w:val="left" w:pos="5220"/>
        </w:tabs>
        <w:jc w:val="center"/>
        <w:rPr>
          <w:b/>
        </w:rPr>
      </w:pPr>
      <w:r w:rsidRPr="00A04D41">
        <w:rPr>
          <w:rFonts w:eastAsia="Times New Roman"/>
          <w:b/>
          <w:lang w:eastAsia="ru-RU"/>
        </w:rPr>
        <w:t>Перечень целевых программ, подлежащих финансированию в 2015-2016 годах</w:t>
      </w:r>
    </w:p>
    <w:p w:rsidR="00F10B10" w:rsidRDefault="00F10B10" w:rsidP="00F10B10">
      <w:pPr>
        <w:tabs>
          <w:tab w:val="left" w:pos="5220"/>
        </w:tabs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1134"/>
        <w:gridCol w:w="1134"/>
      </w:tblGrid>
      <w:tr w:rsidR="00F10B10" w:rsidRPr="00A04D41" w:rsidTr="00372826">
        <w:trPr>
          <w:trHeight w:val="276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Муниципальная целевая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 xml:space="preserve">2015 </w:t>
            </w:r>
            <w:r w:rsidRPr="00906E03">
              <w:rPr>
                <w:rFonts w:eastAsia="Times New Roman"/>
                <w:b/>
                <w:lang w:eastAsia="ru-RU"/>
              </w:rPr>
              <w:t>г.</w:t>
            </w:r>
            <w:r w:rsidRPr="00A04D41">
              <w:rPr>
                <w:rFonts w:eastAsia="Times New Roman"/>
                <w:b/>
                <w:lang w:eastAsia="ru-RU"/>
              </w:rPr>
              <w:t xml:space="preserve"> Сумма тыс.</w:t>
            </w:r>
            <w:r w:rsidRPr="00906E03">
              <w:rPr>
                <w:rFonts w:eastAsia="Times New Roman"/>
                <w:b/>
                <w:lang w:eastAsia="ru-RU"/>
              </w:rPr>
              <w:t xml:space="preserve"> </w:t>
            </w:r>
            <w:r w:rsidRPr="00A04D41">
              <w:rPr>
                <w:rFonts w:eastAsia="Times New Roman"/>
                <w:b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2016</w:t>
            </w:r>
            <w:r w:rsidRPr="00906E03">
              <w:rPr>
                <w:rFonts w:eastAsia="Times New Roman"/>
                <w:b/>
                <w:lang w:eastAsia="ru-RU"/>
              </w:rPr>
              <w:t xml:space="preserve"> г.</w:t>
            </w:r>
            <w:r w:rsidRPr="00A04D41">
              <w:rPr>
                <w:rFonts w:eastAsia="Times New Roman"/>
                <w:b/>
                <w:lang w:eastAsia="ru-RU"/>
              </w:rPr>
              <w:t xml:space="preserve"> Сумма тыс.</w:t>
            </w:r>
            <w:r w:rsidRPr="00906E03">
              <w:rPr>
                <w:rFonts w:eastAsia="Times New Roman"/>
                <w:b/>
                <w:lang w:eastAsia="ru-RU"/>
              </w:rPr>
              <w:t xml:space="preserve"> </w:t>
            </w:r>
            <w:r w:rsidRPr="00A04D41">
              <w:rPr>
                <w:rFonts w:eastAsia="Times New Roman"/>
                <w:b/>
                <w:lang w:eastAsia="ru-RU"/>
              </w:rPr>
              <w:t>руб.</w:t>
            </w:r>
          </w:p>
        </w:tc>
      </w:tr>
      <w:tr w:rsidR="00F10B10" w:rsidRPr="00A04D41" w:rsidTr="00372826">
        <w:trPr>
          <w:trHeight w:val="705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F10B10" w:rsidRPr="00A04D41" w:rsidTr="00372826">
        <w:trPr>
          <w:trHeight w:val="81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МЦП "Ремонт и замена объектов  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</w:tr>
      <w:tr w:rsidR="00F10B10" w:rsidRPr="00A04D41" w:rsidTr="00372826">
        <w:trPr>
          <w:trHeight w:val="7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 xml:space="preserve">Создание условий для обеспечения населения Октябрьского городского поселения услугами водоснабжения и водоотведения в соответствии с установленными нормативами и стандартами </w:t>
            </w:r>
            <w:proofErr w:type="gramStart"/>
            <w:r w:rsidRPr="00A04D41">
              <w:rPr>
                <w:rFonts w:eastAsia="Times New Roman"/>
                <w:lang w:eastAsia="ru-RU"/>
              </w:rPr>
              <w:t xml:space="preserve">( </w:t>
            </w:r>
            <w:proofErr w:type="gramEnd"/>
            <w:r w:rsidRPr="00A04D41">
              <w:rPr>
                <w:rFonts w:eastAsia="Times New Roman"/>
                <w:lang w:eastAsia="ru-RU"/>
              </w:rPr>
              <w:t>ремонт  наружных водопроводных сетей)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54382E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54382E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54382E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54382E">
              <w:rPr>
                <w:rFonts w:eastAsia="Times New Roman"/>
                <w:lang w:eastAsia="ru-RU"/>
              </w:rPr>
              <w:t>0,0</w:t>
            </w:r>
          </w:p>
        </w:tc>
      </w:tr>
      <w:tr w:rsidR="00F10B10" w:rsidRPr="00A04D41" w:rsidTr="00372826">
        <w:trPr>
          <w:trHeight w:val="9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 xml:space="preserve">МЦП "Ремонт и замена </w:t>
            </w:r>
            <w:proofErr w:type="gramStart"/>
            <w:r w:rsidRPr="00A04D41">
              <w:rPr>
                <w:rFonts w:eastAsia="Times New Roman"/>
                <w:b/>
                <w:lang w:eastAsia="ru-RU"/>
              </w:rPr>
              <w:t>системы теплоснабжения  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rFonts w:eastAsia="Times New Roman"/>
                <w:b/>
                <w:lang w:eastAsia="ru-RU"/>
              </w:rPr>
              <w:t xml:space="preserve">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</w:tr>
      <w:tr w:rsidR="00F10B10" w:rsidRPr="00A04D41" w:rsidTr="00372826">
        <w:trPr>
          <w:trHeight w:val="6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повышение надежности работы инженерных сетей, сдерживание роста тарифов на коммунальные услуги (ремонт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54382E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54382E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B10" w:rsidRPr="0054382E" w:rsidRDefault="00F10B10" w:rsidP="00372826">
            <w:pPr>
              <w:jc w:val="center"/>
              <w:rPr>
                <w:rFonts w:eastAsia="Times New Roman"/>
                <w:lang w:eastAsia="ru-RU"/>
              </w:rPr>
            </w:pPr>
            <w:r w:rsidRPr="0054382E">
              <w:rPr>
                <w:rFonts w:eastAsia="Times New Roman"/>
                <w:lang w:eastAsia="ru-RU"/>
              </w:rPr>
              <w:t>0,0</w:t>
            </w:r>
          </w:p>
        </w:tc>
      </w:tr>
      <w:tr w:rsidR="00F10B10" w:rsidRPr="00A04D41" w:rsidTr="00372826">
        <w:trPr>
          <w:trHeight w:val="5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B10" w:rsidRPr="00A04D41" w:rsidRDefault="00F10B10" w:rsidP="00372826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1 00</w:t>
            </w:r>
            <w:r w:rsidRPr="00A04D41">
              <w:rPr>
                <w:rFonts w:eastAsia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B10" w:rsidRPr="00A04D41" w:rsidRDefault="00F10B10" w:rsidP="0037282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</w:t>
            </w:r>
          </w:p>
        </w:tc>
      </w:tr>
    </w:tbl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Default="00F10B10" w:rsidP="00F10B10">
      <w:pPr>
        <w:tabs>
          <w:tab w:val="left" w:pos="5220"/>
        </w:tabs>
      </w:pPr>
    </w:p>
    <w:p w:rsidR="00F10B10" w:rsidRPr="00AD34A1" w:rsidRDefault="00F10B10" w:rsidP="00F10B10">
      <w:pPr>
        <w:tabs>
          <w:tab w:val="left" w:pos="5220"/>
        </w:tabs>
        <w:jc w:val="right"/>
      </w:pPr>
      <w:r w:rsidRPr="00AD34A1">
        <w:lastRenderedPageBreak/>
        <w:t xml:space="preserve">Приложение </w:t>
      </w:r>
      <w:r>
        <w:t>21</w:t>
      </w:r>
    </w:p>
    <w:p w:rsidR="00F10B10" w:rsidRPr="00AD34A1" w:rsidRDefault="00F10B10" w:rsidP="00F10B10">
      <w:pPr>
        <w:tabs>
          <w:tab w:val="left" w:pos="5220"/>
        </w:tabs>
        <w:jc w:val="right"/>
      </w:pPr>
      <w:r w:rsidRPr="00AD34A1">
        <w:t>к решению Думы</w:t>
      </w:r>
    </w:p>
    <w:p w:rsidR="00F10B10" w:rsidRPr="00AD34A1" w:rsidRDefault="00F10B10" w:rsidP="00F10B10">
      <w:pPr>
        <w:tabs>
          <w:tab w:val="left" w:pos="5220"/>
        </w:tabs>
        <w:jc w:val="right"/>
      </w:pPr>
      <w:r w:rsidRPr="00AD34A1">
        <w:t>Октябрьского городского поселения</w:t>
      </w:r>
    </w:p>
    <w:p w:rsidR="00F10B10" w:rsidRPr="00AD34A1" w:rsidRDefault="00F10B10" w:rsidP="00F10B10">
      <w:pPr>
        <w:tabs>
          <w:tab w:val="left" w:pos="5220"/>
        </w:tabs>
        <w:jc w:val="right"/>
      </w:pPr>
      <w:r w:rsidRPr="00AD34A1">
        <w:t>Октябрьского муниципального района</w:t>
      </w:r>
    </w:p>
    <w:p w:rsidR="00F10B10" w:rsidRPr="00AD34A1" w:rsidRDefault="00F10B10" w:rsidP="00F10B10">
      <w:pPr>
        <w:tabs>
          <w:tab w:val="left" w:pos="5220"/>
        </w:tabs>
        <w:jc w:val="right"/>
      </w:pPr>
      <w:r w:rsidRPr="00AD34A1">
        <w:t>Пермского края от</w:t>
      </w:r>
      <w:r>
        <w:t xml:space="preserve"> 18</w:t>
      </w:r>
      <w:r w:rsidRPr="00AD34A1">
        <w:t>.</w:t>
      </w:r>
      <w:r>
        <w:t>12</w:t>
      </w:r>
      <w:r w:rsidRPr="00AD34A1">
        <w:t xml:space="preserve">.2013 № </w:t>
      </w:r>
      <w:r>
        <w:t>26</w:t>
      </w:r>
    </w:p>
    <w:p w:rsidR="00F10B10" w:rsidRPr="00AD34A1" w:rsidRDefault="00F10B10" w:rsidP="00F10B10">
      <w:pPr>
        <w:tabs>
          <w:tab w:val="left" w:pos="5220"/>
        </w:tabs>
      </w:pPr>
    </w:p>
    <w:p w:rsidR="00F10B10" w:rsidRPr="00AD34A1" w:rsidRDefault="00F10B10" w:rsidP="00F10B10">
      <w:pPr>
        <w:jc w:val="center"/>
        <w:rPr>
          <w:b/>
        </w:rPr>
      </w:pPr>
      <w:r w:rsidRPr="00AD34A1">
        <w:rPr>
          <w:b/>
        </w:rPr>
        <w:t>Перечень</w:t>
      </w:r>
    </w:p>
    <w:p w:rsidR="00F10B10" w:rsidRPr="00AD34A1" w:rsidRDefault="00F10B10" w:rsidP="00F10B10">
      <w:pPr>
        <w:ind w:firstLine="567"/>
        <w:jc w:val="center"/>
        <w:rPr>
          <w:b/>
        </w:rPr>
      </w:pPr>
      <w:r w:rsidRPr="00AD34A1">
        <w:rPr>
          <w:b/>
        </w:rPr>
        <w:t>муниципальных целевых программ, действие которых приостанавливается в 2014 году.</w:t>
      </w:r>
    </w:p>
    <w:p w:rsidR="00F10B10" w:rsidRPr="00AD34A1" w:rsidRDefault="00F10B10" w:rsidP="00F10B10">
      <w:pPr>
        <w:jc w:val="center"/>
      </w:pPr>
    </w:p>
    <w:p w:rsidR="00F10B10" w:rsidRPr="00AD34A1" w:rsidRDefault="00F10B10" w:rsidP="00F10B10">
      <w:pPr>
        <w:ind w:firstLine="567"/>
        <w:jc w:val="both"/>
        <w:rPr>
          <w:b/>
        </w:rPr>
      </w:pPr>
      <w:r w:rsidRPr="00AD34A1">
        <w:rPr>
          <w:b/>
        </w:rPr>
        <w:t>Приостановить с 1 января 2014 года по 31 декабря 2014 года действие муниципальных целевых программ в объемах, не предусмотренных приложением 17 настоящего решения:</w:t>
      </w:r>
    </w:p>
    <w:p w:rsidR="00F10B10" w:rsidRPr="00AD34A1" w:rsidRDefault="00F10B10" w:rsidP="00F10B10">
      <w:pPr>
        <w:rPr>
          <w:b/>
        </w:rPr>
      </w:pPr>
    </w:p>
    <w:p w:rsidR="00F10B10" w:rsidRPr="00AD34A1" w:rsidRDefault="00F10B10" w:rsidP="00F10B10">
      <w:pPr>
        <w:ind w:firstLine="567"/>
        <w:jc w:val="both"/>
      </w:pPr>
      <w:r w:rsidRPr="00AD34A1">
        <w:t xml:space="preserve">1. МЦП «Охрана труда в Октябрьском городском поселении Октябрьского муниципального района Пермского края на 2012-2014 годы» в объеме </w:t>
      </w:r>
      <w:r>
        <w:t>51</w:t>
      </w:r>
      <w:r w:rsidRPr="00AD34A1">
        <w:t>,0 тыс. рублей:</w:t>
      </w:r>
    </w:p>
    <w:p w:rsidR="00F10B10" w:rsidRPr="00AD34A1" w:rsidRDefault="00F10B10" w:rsidP="00F10B10">
      <w:pPr>
        <w:jc w:val="both"/>
      </w:pPr>
      <w:r w:rsidRPr="00AD34A1">
        <w:t>- организационное обеспечение охраны труда -5,0 тыс. рублей.</w:t>
      </w:r>
    </w:p>
    <w:p w:rsidR="00F10B10" w:rsidRPr="00AD34A1" w:rsidRDefault="00F10B10" w:rsidP="00F10B10">
      <w:pPr>
        <w:jc w:val="both"/>
      </w:pPr>
      <w:r w:rsidRPr="00AD34A1">
        <w:t>- информационное и образовательное обеспечение охраны труда- 12,1 тыс. рублей;</w:t>
      </w:r>
    </w:p>
    <w:p w:rsidR="00F10B10" w:rsidRDefault="00F10B10" w:rsidP="00F10B10">
      <w:pPr>
        <w:jc w:val="both"/>
      </w:pPr>
      <w:r w:rsidRPr="00AD34A1">
        <w:t>- научное и техническое обеспечение охраны труда – 7,9 тыс. рублей</w:t>
      </w:r>
      <w:r>
        <w:t>;</w:t>
      </w:r>
    </w:p>
    <w:p w:rsidR="00F10B10" w:rsidRPr="00AD34A1" w:rsidRDefault="00F10B10" w:rsidP="00F10B10">
      <w:pPr>
        <w:jc w:val="both"/>
      </w:pPr>
      <w:proofErr w:type="gramStart"/>
      <w:r>
        <w:t>- лечебно-профилактическое обеспечение охраны труда (прохождение медицинских осмотров (ежегодная диспансеризация), приобретение медицинских аптечек -26,0</w:t>
      </w:r>
      <w:r w:rsidRPr="00AD34A1">
        <w:t>.</w:t>
      </w:r>
      <w:proofErr w:type="gramEnd"/>
    </w:p>
    <w:p w:rsidR="00F10B10" w:rsidRPr="00AD34A1" w:rsidRDefault="00F10B10" w:rsidP="00F10B10">
      <w:pPr>
        <w:jc w:val="both"/>
      </w:pPr>
    </w:p>
    <w:p w:rsidR="00F10B10" w:rsidRPr="00AD34A1" w:rsidRDefault="00F10B10" w:rsidP="00F10B10">
      <w:pPr>
        <w:ind w:firstLine="567"/>
        <w:jc w:val="both"/>
      </w:pPr>
      <w:r w:rsidRPr="00AD34A1">
        <w:t xml:space="preserve">2. МЦП «Ремонт и замена объектов водоснабжения и водоотведения  Октябрьского городского поселения Октябрьского муниципального района Пермского края на 2014- 2016 годы» в объеме </w:t>
      </w:r>
      <w:r>
        <w:t>8</w:t>
      </w:r>
      <w:r w:rsidRPr="00AD34A1">
        <w:t> </w:t>
      </w:r>
      <w:r>
        <w:t>2</w:t>
      </w:r>
      <w:r w:rsidRPr="00AD34A1">
        <w:t>04,31 тыс. рублей:</w:t>
      </w:r>
    </w:p>
    <w:p w:rsidR="00F10B10" w:rsidRPr="00AD34A1" w:rsidRDefault="00F10B10" w:rsidP="00F10B10">
      <w:pPr>
        <w:ind w:firstLine="567"/>
        <w:jc w:val="both"/>
      </w:pPr>
      <w:r w:rsidRPr="00AD34A1">
        <w:t>- разработка проектно-сметной документации на объекты водоснабжения- 1250,90 тыс. рублей;</w:t>
      </w:r>
    </w:p>
    <w:p w:rsidR="00F10B10" w:rsidRPr="00AD34A1" w:rsidRDefault="00F10B10" w:rsidP="00F10B10">
      <w:pPr>
        <w:ind w:firstLine="567"/>
        <w:jc w:val="both"/>
      </w:pPr>
      <w:r w:rsidRPr="00AD34A1">
        <w:t>-ремонт наружных водопроводных сетей- 6 </w:t>
      </w:r>
      <w:r>
        <w:t>9</w:t>
      </w:r>
      <w:r w:rsidRPr="00AD34A1">
        <w:t>53,41 тыс. рублей.</w:t>
      </w:r>
    </w:p>
    <w:p w:rsidR="00F10B10" w:rsidRPr="00AD34A1" w:rsidRDefault="00F10B10" w:rsidP="00F10B10">
      <w:pPr>
        <w:ind w:firstLine="567"/>
        <w:jc w:val="both"/>
      </w:pPr>
    </w:p>
    <w:p w:rsidR="00F10B10" w:rsidRPr="00AD34A1" w:rsidRDefault="00F10B10" w:rsidP="00F10B10">
      <w:pPr>
        <w:ind w:firstLine="567"/>
        <w:jc w:val="both"/>
      </w:pPr>
      <w:r w:rsidRPr="00AD34A1">
        <w:t xml:space="preserve">3. МЦП «Ремонт и замена </w:t>
      </w:r>
      <w:proofErr w:type="gramStart"/>
      <w:r w:rsidRPr="00AD34A1">
        <w:t>системы теплоснабжения Октябрьского городского поселения Октябрьского муниципального района Пермского края</w:t>
      </w:r>
      <w:proofErr w:type="gramEnd"/>
      <w:r w:rsidRPr="00AD34A1">
        <w:t xml:space="preserve"> на 2014- 2016 годы» в объеме 1 </w:t>
      </w:r>
      <w:r>
        <w:t>5</w:t>
      </w:r>
      <w:r w:rsidRPr="00AD34A1">
        <w:t>91,5 тыс. рублей:</w:t>
      </w:r>
    </w:p>
    <w:p w:rsidR="00F10B10" w:rsidRPr="00AD34A1" w:rsidRDefault="00F10B10" w:rsidP="00F10B10">
      <w:pPr>
        <w:ind w:firstLine="567"/>
        <w:jc w:val="both"/>
      </w:pPr>
      <w:r w:rsidRPr="00AD34A1">
        <w:t>- ремонт оборудования – 1 </w:t>
      </w:r>
      <w:r>
        <w:t>5</w:t>
      </w:r>
      <w:r w:rsidRPr="00AD34A1">
        <w:t>91,5 тыс. рублей.</w:t>
      </w:r>
    </w:p>
    <w:p w:rsidR="00F10B10" w:rsidRPr="00AD34A1" w:rsidRDefault="00F10B10" w:rsidP="00F10B10">
      <w:pPr>
        <w:ind w:firstLine="567"/>
        <w:jc w:val="both"/>
      </w:pPr>
    </w:p>
    <w:p w:rsidR="00F10B10" w:rsidRPr="00AD34A1" w:rsidRDefault="00F10B10" w:rsidP="00F10B10">
      <w:pPr>
        <w:ind w:firstLine="567"/>
        <w:jc w:val="both"/>
      </w:pPr>
      <w:r w:rsidRPr="00AD34A1">
        <w:t>4. МЦП «Благоустройство территории Октябрьского городского поселения на 2012-2014 годы» в объеме 29 344,50 тыс. рублей:</w:t>
      </w:r>
    </w:p>
    <w:p w:rsidR="00F10B10" w:rsidRPr="00AD34A1" w:rsidRDefault="00F10B10" w:rsidP="00F10B10">
      <w:pPr>
        <w:jc w:val="both"/>
      </w:pPr>
      <w:r w:rsidRPr="00AD34A1">
        <w:t>- озеленение территории, организация зеленых зон -852,4 тыс. рублей;</w:t>
      </w:r>
    </w:p>
    <w:p w:rsidR="00F10B10" w:rsidRPr="00AD34A1" w:rsidRDefault="00F10B10" w:rsidP="00F10B10">
      <w:pPr>
        <w:jc w:val="both"/>
      </w:pPr>
      <w:r w:rsidRPr="00AD34A1">
        <w:t>- ремонт дорог местного значения и искусственных сооружений на них- 12 234,0 тыс. рублей;</w:t>
      </w:r>
    </w:p>
    <w:p w:rsidR="00F10B10" w:rsidRPr="00AD34A1" w:rsidRDefault="00F10B10" w:rsidP="00F10B10">
      <w:pPr>
        <w:jc w:val="both"/>
      </w:pPr>
      <w:r w:rsidRPr="00AD34A1">
        <w:t>- ремонт уличных сетей наружного освещения- 985,8 тыс. рублей;</w:t>
      </w:r>
    </w:p>
    <w:p w:rsidR="00F10B10" w:rsidRPr="00AD34A1" w:rsidRDefault="00F10B10" w:rsidP="00F10B10">
      <w:pPr>
        <w:jc w:val="both"/>
      </w:pPr>
      <w:r w:rsidRPr="00AD34A1">
        <w:t>- установка, проектирование и восстановление малых архитектурных форм- 9 229,0 тыс. рублей;</w:t>
      </w:r>
    </w:p>
    <w:p w:rsidR="00F10B10" w:rsidRPr="00AD34A1" w:rsidRDefault="00F10B10" w:rsidP="00F10B10">
      <w:pPr>
        <w:jc w:val="both"/>
      </w:pPr>
      <w:r w:rsidRPr="00AD34A1">
        <w:t>- ремонт колодцев и скважин- 4 127,4 тыс. рублей;</w:t>
      </w:r>
    </w:p>
    <w:p w:rsidR="00F10B10" w:rsidRPr="00AD34A1" w:rsidRDefault="00F10B10" w:rsidP="00F10B10">
      <w:pPr>
        <w:jc w:val="both"/>
      </w:pPr>
      <w:r w:rsidRPr="00AD34A1">
        <w:t>- ремонт мостовых сооружений через малые реки, овраги – 785,9 тыс. рублей;</w:t>
      </w:r>
    </w:p>
    <w:p w:rsidR="00F10B10" w:rsidRPr="00AD34A1" w:rsidRDefault="00F10B10" w:rsidP="00F10B10">
      <w:pPr>
        <w:jc w:val="both"/>
      </w:pPr>
      <w:r w:rsidRPr="00AD34A1">
        <w:t>- ограждение парков – 1130,0</w:t>
      </w:r>
    </w:p>
    <w:p w:rsidR="00C44BDF" w:rsidRDefault="00C44BDF"/>
    <w:sectPr w:rsidR="00C44BDF" w:rsidSect="0001718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A7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7DE8"/>
    <w:rsid w:val="003729D3"/>
    <w:rsid w:val="0037652B"/>
    <w:rsid w:val="003768E6"/>
    <w:rsid w:val="003806AD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4C1"/>
    <w:rsid w:val="00905F8E"/>
    <w:rsid w:val="00921A34"/>
    <w:rsid w:val="00922FC3"/>
    <w:rsid w:val="00925575"/>
    <w:rsid w:val="009313B6"/>
    <w:rsid w:val="00953AA7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771EB"/>
    <w:rsid w:val="00A8243A"/>
    <w:rsid w:val="00AA0413"/>
    <w:rsid w:val="00AA7E86"/>
    <w:rsid w:val="00AB1388"/>
    <w:rsid w:val="00AC1B32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02869"/>
    <w:rsid w:val="00C11EC4"/>
    <w:rsid w:val="00C44BDF"/>
    <w:rsid w:val="00C551C8"/>
    <w:rsid w:val="00C72687"/>
    <w:rsid w:val="00C75DE4"/>
    <w:rsid w:val="00C8150F"/>
    <w:rsid w:val="00C849E7"/>
    <w:rsid w:val="00C90A83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10B10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B10"/>
    <w:pPr>
      <w:ind w:firstLine="0"/>
      <w:jc w:val="left"/>
    </w:pPr>
  </w:style>
  <w:style w:type="paragraph" w:styleId="1">
    <w:name w:val="heading 1"/>
    <w:basedOn w:val="a"/>
    <w:next w:val="a"/>
    <w:link w:val="10"/>
    <w:autoRedefine/>
    <w:uiPriority w:val="99"/>
    <w:qFormat/>
    <w:rsid w:val="00F10B10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F10B10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F10B10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F10B10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10B10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0B10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B10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0B10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0B10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B10"/>
    <w:rPr>
      <w:rFonts w:eastAsia="Times New Roman"/>
      <w:b/>
      <w:bCs/>
      <w:color w:val="auto"/>
      <w:sz w:val="28"/>
      <w:szCs w:val="28"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F10B10"/>
    <w:rPr>
      <w:rFonts w:eastAsia="Times New Roman"/>
      <w:b/>
      <w:bCs/>
      <w:color w:val="auto"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F10B10"/>
    <w:rPr>
      <w:rFonts w:eastAsia="Times New Roman" w:cs="Arial"/>
      <w:b/>
      <w:bCs/>
      <w:i/>
      <w:color w:val="auto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0B10"/>
    <w:rPr>
      <w:rFonts w:eastAsia="Times New Roman"/>
      <w:b/>
      <w:bCs/>
      <w:i/>
      <w:iCs/>
      <w:color w:val="auto"/>
      <w:szCs w:val="22"/>
    </w:rPr>
  </w:style>
  <w:style w:type="character" w:customStyle="1" w:styleId="50">
    <w:name w:val="Заголовок 5 Знак"/>
    <w:basedOn w:val="a0"/>
    <w:link w:val="5"/>
    <w:uiPriority w:val="99"/>
    <w:rsid w:val="00F10B10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0B10"/>
    <w:rPr>
      <w:rFonts w:eastAsia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0B10"/>
    <w:rPr>
      <w:rFonts w:eastAsia="Times New Roman"/>
      <w:color w:val="auto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0B10"/>
    <w:rPr>
      <w:rFonts w:eastAsia="Times New Roman"/>
      <w:i/>
      <w:iCs/>
      <w:color w:val="auto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0B10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customStyle="1" w:styleId="Preformat">
    <w:name w:val="Preformat"/>
    <w:rsid w:val="00F10B10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Normal">
    <w:name w:val="ConsPlusNormal"/>
    <w:rsid w:val="00F10B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F10B1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rsid w:val="00F10B10"/>
    <w:rPr>
      <w:rFonts w:eastAsia="Times New Roman"/>
      <w:sz w:val="28"/>
      <w:lang w:eastAsia="ru-RU"/>
    </w:rPr>
  </w:style>
  <w:style w:type="paragraph" w:styleId="a4">
    <w:name w:val="Title"/>
    <w:basedOn w:val="a"/>
    <w:link w:val="a3"/>
    <w:qFormat/>
    <w:rsid w:val="00F10B10"/>
    <w:pPr>
      <w:jc w:val="center"/>
    </w:pPr>
    <w:rPr>
      <w:rFonts w:eastAsia="Times New Roman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F10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F10B10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6">
    <w:name w:val="Body Text"/>
    <w:basedOn w:val="a"/>
    <w:link w:val="a7"/>
    <w:uiPriority w:val="99"/>
    <w:rsid w:val="00F10B10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0B10"/>
    <w:rPr>
      <w:rFonts w:eastAsia="Times New Roman"/>
      <w:color w:val="auto"/>
      <w:sz w:val="28"/>
      <w:szCs w:val="20"/>
      <w:lang w:eastAsia="ru-RU"/>
    </w:rPr>
  </w:style>
  <w:style w:type="paragraph" w:customStyle="1" w:styleId="Heading">
    <w:name w:val="Heading"/>
    <w:rsid w:val="00F10B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10B10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F10B10"/>
    <w:rPr>
      <w:rFonts w:eastAsia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unhideWhenUsed/>
    <w:rsid w:val="00F10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0B10"/>
    <w:rPr>
      <w:rFonts w:ascii="Tahoma" w:hAnsi="Tahoma" w:cs="Tahoma"/>
      <w:sz w:val="16"/>
      <w:szCs w:val="16"/>
    </w:rPr>
  </w:style>
  <w:style w:type="character" w:customStyle="1" w:styleId="hl41">
    <w:name w:val="hl41"/>
    <w:rsid w:val="00F10B10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F10B10"/>
    <w:pPr>
      <w:autoSpaceDE w:val="0"/>
      <w:autoSpaceDN w:val="0"/>
      <w:adjustRightInd w:val="0"/>
      <w:ind w:firstLine="0"/>
      <w:jc w:val="left"/>
    </w:pPr>
    <w:rPr>
      <w:color w:val="auto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F10B10"/>
    <w:rPr>
      <w:rFonts w:eastAsia="Times New Roman"/>
      <w:lang w:eastAsia="ru-RU"/>
    </w:rPr>
  </w:style>
  <w:style w:type="paragraph" w:styleId="ad">
    <w:name w:val="header"/>
    <w:basedOn w:val="a"/>
    <w:link w:val="ac"/>
    <w:uiPriority w:val="99"/>
    <w:unhideWhenUsed/>
    <w:rsid w:val="00F10B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10B10"/>
  </w:style>
  <w:style w:type="character" w:customStyle="1" w:styleId="ae">
    <w:name w:val="Нижний колонтитул Знак"/>
    <w:basedOn w:val="a0"/>
    <w:link w:val="af"/>
    <w:uiPriority w:val="99"/>
    <w:rsid w:val="00F10B10"/>
    <w:rPr>
      <w:rFonts w:eastAsia="Times New Roman"/>
      <w:lang w:eastAsia="ru-RU"/>
    </w:rPr>
  </w:style>
  <w:style w:type="paragraph" w:styleId="af">
    <w:name w:val="footer"/>
    <w:basedOn w:val="a"/>
    <w:link w:val="ae"/>
    <w:uiPriority w:val="99"/>
    <w:unhideWhenUsed/>
    <w:rsid w:val="00F10B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10B10"/>
  </w:style>
  <w:style w:type="character" w:customStyle="1" w:styleId="21">
    <w:name w:val="Основной текст (2)_"/>
    <w:basedOn w:val="a0"/>
    <w:link w:val="22"/>
    <w:uiPriority w:val="99"/>
    <w:rsid w:val="00F10B10"/>
    <w:rPr>
      <w:rFonts w:eastAsia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F10B10"/>
    <w:pPr>
      <w:spacing w:before="360" w:after="480" w:line="0" w:lineRule="atLeast"/>
      <w:jc w:val="both"/>
    </w:pPr>
    <w:rPr>
      <w:rFonts w:eastAsia="Times New Roman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F10B10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F10B10"/>
    <w:rPr>
      <w:rFonts w:eastAsia="Times New Roman"/>
      <w:color w:val="auto"/>
      <w:sz w:val="28"/>
      <w:szCs w:val="28"/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F10B10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F10B10"/>
    <w:pPr>
      <w:ind w:firstLine="709"/>
      <w:jc w:val="both"/>
    </w:pPr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F10B10"/>
    <w:rPr>
      <w:rFonts w:ascii="Consolas" w:hAnsi="Consolas" w:cs="Consolas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F10B10"/>
    <w:rPr>
      <w:rFonts w:eastAsia="Times New Roman"/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F10B10"/>
    <w:pPr>
      <w:ind w:firstLine="709"/>
      <w:jc w:val="both"/>
    </w:pPr>
    <w:rPr>
      <w:rFonts w:eastAsia="Times New Roman"/>
      <w:sz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F10B10"/>
    <w:rPr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F10B10"/>
    <w:rPr>
      <w:rFonts w:eastAsia="Times New Roman"/>
      <w:lang w:eastAsia="ru-RU"/>
    </w:rPr>
  </w:style>
  <w:style w:type="paragraph" w:styleId="24">
    <w:name w:val="Body Text 2"/>
    <w:basedOn w:val="a"/>
    <w:link w:val="23"/>
    <w:uiPriority w:val="99"/>
    <w:rsid w:val="00F10B10"/>
    <w:pPr>
      <w:jc w:val="both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10B10"/>
  </w:style>
  <w:style w:type="character" w:customStyle="1" w:styleId="25">
    <w:name w:val="Основной текст с отступом 2 Знак"/>
    <w:basedOn w:val="a0"/>
    <w:link w:val="26"/>
    <w:uiPriority w:val="99"/>
    <w:rsid w:val="00F10B10"/>
    <w:rPr>
      <w:rFonts w:eastAsia="Times New Roman"/>
      <w:sz w:val="28"/>
      <w:lang w:eastAsia="ru-RU"/>
    </w:rPr>
  </w:style>
  <w:style w:type="paragraph" w:styleId="26">
    <w:name w:val="Body Text Indent 2"/>
    <w:basedOn w:val="a"/>
    <w:link w:val="25"/>
    <w:uiPriority w:val="99"/>
    <w:rsid w:val="00F10B10"/>
    <w:pPr>
      <w:spacing w:after="120" w:line="480" w:lineRule="auto"/>
      <w:ind w:left="283"/>
    </w:pPr>
    <w:rPr>
      <w:rFonts w:eastAsia="Times New Roman"/>
      <w:sz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10B10"/>
  </w:style>
  <w:style w:type="character" w:customStyle="1" w:styleId="31">
    <w:name w:val="Основной текст с отступом 3 Знак"/>
    <w:basedOn w:val="a0"/>
    <w:link w:val="32"/>
    <w:uiPriority w:val="99"/>
    <w:rsid w:val="00F10B10"/>
    <w:rPr>
      <w:rFonts w:eastAsia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F10B1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10B10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F10B10"/>
    <w:rPr>
      <w:rFonts w:eastAsia="Times New Roman"/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F10B10"/>
    <w:rPr>
      <w:rFonts w:eastAsia="Times New Roman"/>
      <w:sz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F10B10"/>
    <w:rPr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F10B10"/>
    <w:rPr>
      <w:rFonts w:eastAsia="Times New Roman"/>
      <w:sz w:val="28"/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F10B10"/>
    <w:pPr>
      <w:spacing w:after="120"/>
      <w:ind w:left="283"/>
    </w:pPr>
    <w:rPr>
      <w:rFonts w:eastAsia="Times New Roman"/>
      <w:sz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F10B10"/>
  </w:style>
  <w:style w:type="paragraph" w:customStyle="1" w:styleId="e2">
    <w:name w:val="*eсновной текст 2"/>
    <w:basedOn w:val="a"/>
    <w:link w:val="e20"/>
    <w:uiPriority w:val="99"/>
    <w:rsid w:val="00F10B10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F10B10"/>
    <w:rPr>
      <w:rFonts w:eastAsia="Times New Roman"/>
      <w:color w:val="auto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F10B10"/>
    <w:rPr>
      <w:rFonts w:eastAsia="Times New Roman"/>
      <w:sz w:val="22"/>
      <w:lang w:eastAsia="ru-RU"/>
    </w:rPr>
  </w:style>
  <w:style w:type="paragraph" w:styleId="34">
    <w:name w:val="Body Text 3"/>
    <w:basedOn w:val="a"/>
    <w:link w:val="33"/>
    <w:uiPriority w:val="99"/>
    <w:rsid w:val="00F10B1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2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F10B10"/>
    <w:rPr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F10B10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F10B10"/>
    <w:rPr>
      <w:rFonts w:eastAsia="Times New Roman"/>
      <w:b w:val="0"/>
      <w:bCs/>
      <w:color w:val="auto"/>
      <w:kern w:val="32"/>
      <w:sz w:val="28"/>
      <w:szCs w:val="28"/>
      <w:lang w:eastAsia="ru-RU"/>
    </w:rPr>
  </w:style>
  <w:style w:type="paragraph" w:customStyle="1" w:styleId="27">
    <w:name w:val="Стиль2"/>
    <w:basedOn w:val="4"/>
    <w:link w:val="28"/>
    <w:uiPriority w:val="99"/>
    <w:rsid w:val="00F10B10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F10B10"/>
    <w:rPr>
      <w:rFonts w:eastAsia="Times New Roman"/>
      <w:b w:val="0"/>
      <w:bCs/>
      <w:i w:val="0"/>
      <w:iCs w:val="0"/>
      <w:color w:val="auto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F10B10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F10B10"/>
    <w:rPr>
      <w:rFonts w:eastAsia="Times New Roman"/>
      <w:color w:val="auto"/>
      <w:sz w:val="28"/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F10B10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F10B10"/>
  </w:style>
  <w:style w:type="character" w:customStyle="1" w:styleId="52">
    <w:name w:val="Стиль5 Знак"/>
    <w:basedOn w:val="42"/>
    <w:link w:val="51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F10B10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F10B10"/>
    <w:rPr>
      <w:rFonts w:eastAsia="Times New Roman"/>
      <w:color w:val="auto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F10B10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F10B10"/>
    <w:rPr>
      <w:rFonts w:eastAsia="Times New Roman"/>
      <w:color w:val="auto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F10B10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F10B10"/>
    <w:rPr>
      <w:rFonts w:eastAsia="Times New Roman"/>
      <w:b/>
      <w:color w:val="auto"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F10B10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F10B10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F10B10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F10B10"/>
    <w:rPr>
      <w:rFonts w:eastAsia="Times New Roman"/>
      <w:b/>
      <w:i/>
      <w:color w:val="auto"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F10B10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F10B10"/>
    <w:rPr>
      <w:rFonts w:eastAsia="Times New Roman" w:cs="Arial"/>
      <w:b/>
      <w:bCs/>
      <w:color w:val="auto"/>
      <w:kern w:val="32"/>
      <w:sz w:val="28"/>
      <w:szCs w:val="28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F10B10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F10B10"/>
    <w:rPr>
      <w:rFonts w:eastAsia="Times New Roman" w:cs="Arial"/>
      <w:b/>
      <w:bCs/>
      <w:color w:val="auto"/>
      <w:kern w:val="32"/>
      <w:sz w:val="28"/>
      <w:szCs w:val="28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F10B10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F10B10"/>
    <w:rPr>
      <w:rFonts w:eastAsia="Times New Roman"/>
      <w:b/>
      <w:sz w:val="28"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F10B10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F10B10"/>
    <w:rPr>
      <w:rFonts w:eastAsia="Times New Roman" w:cs="Arial"/>
      <w:b/>
      <w:bCs/>
      <w:color w:val="auto"/>
      <w:kern w:val="32"/>
      <w:sz w:val="28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F10B10"/>
    <w:rPr>
      <w:i/>
      <w:sz w:val="20"/>
    </w:rPr>
  </w:style>
  <w:style w:type="paragraph" w:styleId="afa">
    <w:name w:val="Normal (Web)"/>
    <w:basedOn w:val="a"/>
    <w:uiPriority w:val="99"/>
    <w:rsid w:val="00F10B1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F10B10"/>
    <w:rPr>
      <w:rFonts w:eastAsia="Times New Roman"/>
      <w:i/>
      <w:color w:val="auto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F10B10"/>
    <w:rPr>
      <w:rFonts w:eastAsia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rsid w:val="00F10B10"/>
    <w:rPr>
      <w:rFonts w:eastAsia="Times New Roman"/>
      <w:sz w:val="20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F10B10"/>
    <w:rPr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F10B10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F10B10"/>
    <w:rPr>
      <w:rFonts w:eastAsia="Times New Roman"/>
      <w:i/>
      <w:color w:val="auto"/>
      <w:lang w:eastAsia="ru-RU"/>
    </w:rPr>
  </w:style>
  <w:style w:type="paragraph" w:customStyle="1" w:styleId="180">
    <w:name w:val="Стиль18"/>
    <w:basedOn w:val="4"/>
    <w:link w:val="181"/>
    <w:uiPriority w:val="99"/>
    <w:rsid w:val="00F10B10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F10B10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F10B10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F10B10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F10B10"/>
    <w:rPr>
      <w:rFonts w:ascii="Cambria" w:eastAsia="Times New Roman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F10B10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1b">
    <w:name w:val="Подзаголовок Знак1"/>
    <w:basedOn w:val="a0"/>
    <w:uiPriority w:val="11"/>
    <w:rsid w:val="00F10B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">
    <w:name w:val="Подпись к картинке_"/>
    <w:basedOn w:val="a0"/>
    <w:link w:val="aff0"/>
    <w:uiPriority w:val="99"/>
    <w:locked/>
    <w:rsid w:val="00F10B10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F10B10"/>
    <w:pPr>
      <w:shd w:val="clear" w:color="auto" w:fill="FFFFFF"/>
      <w:spacing w:line="240" w:lineRule="atLeast"/>
    </w:pPr>
    <w:rPr>
      <w:rFonts w:ascii="Sylfaen" w:hAnsi="Sylfaen" w:cs="Sylfaen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F10B10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F10B10"/>
    <w:pPr>
      <w:shd w:val="clear" w:color="auto" w:fill="FFFFFF"/>
      <w:spacing w:before="780" w:after="360" w:line="240" w:lineRule="atLeast"/>
      <w:outlineLvl w:val="1"/>
    </w:pPr>
    <w:rPr>
      <w:rFonts w:ascii="Sylfaen" w:hAnsi="Sylfaen" w:cs="Sylfaen"/>
      <w:b/>
      <w:bCs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F10B10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F10B10"/>
    <w:pPr>
      <w:shd w:val="clear" w:color="auto" w:fill="FFFFFF"/>
      <w:spacing w:before="360" w:after="600" w:line="322" w:lineRule="exact"/>
    </w:pPr>
    <w:rPr>
      <w:rFonts w:ascii="Sylfaen" w:hAnsi="Sylfaen" w:cs="Sylfaen"/>
      <w:b/>
      <w:bCs/>
      <w:spacing w:val="10"/>
      <w:sz w:val="25"/>
      <w:szCs w:val="25"/>
    </w:rPr>
  </w:style>
  <w:style w:type="paragraph" w:customStyle="1" w:styleId="ConsTitle">
    <w:name w:val="ConsTitle"/>
    <w:rsid w:val="00F10B1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B10"/>
    <w:pPr>
      <w:ind w:firstLine="0"/>
      <w:jc w:val="left"/>
    </w:pPr>
  </w:style>
  <w:style w:type="paragraph" w:styleId="1">
    <w:name w:val="heading 1"/>
    <w:basedOn w:val="a"/>
    <w:next w:val="a"/>
    <w:link w:val="10"/>
    <w:autoRedefine/>
    <w:uiPriority w:val="99"/>
    <w:qFormat/>
    <w:rsid w:val="00F10B10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F10B10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F10B10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F10B10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10B10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10B10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B10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10B10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10B10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B10"/>
    <w:rPr>
      <w:rFonts w:eastAsia="Times New Roman"/>
      <w:b/>
      <w:bCs/>
      <w:color w:val="auto"/>
      <w:sz w:val="28"/>
      <w:szCs w:val="28"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F10B10"/>
    <w:rPr>
      <w:rFonts w:eastAsia="Times New Roman"/>
      <w:b/>
      <w:bCs/>
      <w:color w:val="auto"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F10B10"/>
    <w:rPr>
      <w:rFonts w:eastAsia="Times New Roman" w:cs="Arial"/>
      <w:b/>
      <w:bCs/>
      <w:i/>
      <w:color w:val="auto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0B10"/>
    <w:rPr>
      <w:rFonts w:eastAsia="Times New Roman"/>
      <w:b/>
      <w:bCs/>
      <w:i/>
      <w:iCs/>
      <w:color w:val="auto"/>
      <w:szCs w:val="22"/>
    </w:rPr>
  </w:style>
  <w:style w:type="character" w:customStyle="1" w:styleId="50">
    <w:name w:val="Заголовок 5 Знак"/>
    <w:basedOn w:val="a0"/>
    <w:link w:val="5"/>
    <w:uiPriority w:val="99"/>
    <w:rsid w:val="00F10B10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0B10"/>
    <w:rPr>
      <w:rFonts w:eastAsia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0B10"/>
    <w:rPr>
      <w:rFonts w:eastAsia="Times New Roman"/>
      <w:color w:val="auto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0B10"/>
    <w:rPr>
      <w:rFonts w:eastAsia="Times New Roman"/>
      <w:i/>
      <w:iCs/>
      <w:color w:val="auto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0B10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customStyle="1" w:styleId="Preformat">
    <w:name w:val="Preformat"/>
    <w:rsid w:val="00F10B10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Normal">
    <w:name w:val="ConsPlusNormal"/>
    <w:rsid w:val="00F10B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F10B1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rsid w:val="00F10B10"/>
    <w:rPr>
      <w:rFonts w:eastAsia="Times New Roman"/>
      <w:sz w:val="28"/>
      <w:lang w:eastAsia="ru-RU"/>
    </w:rPr>
  </w:style>
  <w:style w:type="paragraph" w:styleId="a4">
    <w:name w:val="Title"/>
    <w:basedOn w:val="a"/>
    <w:link w:val="a3"/>
    <w:qFormat/>
    <w:rsid w:val="00F10B10"/>
    <w:pPr>
      <w:jc w:val="center"/>
    </w:pPr>
    <w:rPr>
      <w:rFonts w:eastAsia="Times New Roman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F10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F10B10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6">
    <w:name w:val="Body Text"/>
    <w:basedOn w:val="a"/>
    <w:link w:val="a7"/>
    <w:uiPriority w:val="99"/>
    <w:rsid w:val="00F10B10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10B10"/>
    <w:rPr>
      <w:rFonts w:eastAsia="Times New Roman"/>
      <w:color w:val="auto"/>
      <w:sz w:val="28"/>
      <w:szCs w:val="20"/>
      <w:lang w:eastAsia="ru-RU"/>
    </w:rPr>
  </w:style>
  <w:style w:type="paragraph" w:customStyle="1" w:styleId="Heading">
    <w:name w:val="Heading"/>
    <w:rsid w:val="00F10B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F10B10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F10B10"/>
    <w:rPr>
      <w:rFonts w:eastAsia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unhideWhenUsed/>
    <w:rsid w:val="00F10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10B10"/>
    <w:rPr>
      <w:rFonts w:ascii="Tahoma" w:hAnsi="Tahoma" w:cs="Tahoma"/>
      <w:sz w:val="16"/>
      <w:szCs w:val="16"/>
    </w:rPr>
  </w:style>
  <w:style w:type="character" w:customStyle="1" w:styleId="hl41">
    <w:name w:val="hl41"/>
    <w:rsid w:val="00F10B10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F10B10"/>
    <w:pPr>
      <w:autoSpaceDE w:val="0"/>
      <w:autoSpaceDN w:val="0"/>
      <w:adjustRightInd w:val="0"/>
      <w:ind w:firstLine="0"/>
      <w:jc w:val="left"/>
    </w:pPr>
    <w:rPr>
      <w:color w:val="auto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F10B10"/>
    <w:rPr>
      <w:rFonts w:eastAsia="Times New Roman"/>
      <w:lang w:eastAsia="ru-RU"/>
    </w:rPr>
  </w:style>
  <w:style w:type="paragraph" w:styleId="ad">
    <w:name w:val="header"/>
    <w:basedOn w:val="a"/>
    <w:link w:val="ac"/>
    <w:uiPriority w:val="99"/>
    <w:unhideWhenUsed/>
    <w:rsid w:val="00F10B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10B10"/>
  </w:style>
  <w:style w:type="character" w:customStyle="1" w:styleId="ae">
    <w:name w:val="Нижний колонтитул Знак"/>
    <w:basedOn w:val="a0"/>
    <w:link w:val="af"/>
    <w:uiPriority w:val="99"/>
    <w:rsid w:val="00F10B10"/>
    <w:rPr>
      <w:rFonts w:eastAsia="Times New Roman"/>
      <w:lang w:eastAsia="ru-RU"/>
    </w:rPr>
  </w:style>
  <w:style w:type="paragraph" w:styleId="af">
    <w:name w:val="footer"/>
    <w:basedOn w:val="a"/>
    <w:link w:val="ae"/>
    <w:uiPriority w:val="99"/>
    <w:unhideWhenUsed/>
    <w:rsid w:val="00F10B1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10B10"/>
  </w:style>
  <w:style w:type="character" w:customStyle="1" w:styleId="21">
    <w:name w:val="Основной текст (2)_"/>
    <w:basedOn w:val="a0"/>
    <w:link w:val="22"/>
    <w:uiPriority w:val="99"/>
    <w:rsid w:val="00F10B10"/>
    <w:rPr>
      <w:rFonts w:eastAsia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F10B10"/>
    <w:pPr>
      <w:spacing w:before="360" w:after="480" w:line="0" w:lineRule="atLeast"/>
      <w:jc w:val="both"/>
    </w:pPr>
    <w:rPr>
      <w:rFonts w:eastAsia="Times New Roman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F10B10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F10B10"/>
    <w:rPr>
      <w:rFonts w:eastAsia="Times New Roman"/>
      <w:color w:val="auto"/>
      <w:sz w:val="28"/>
      <w:szCs w:val="28"/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F10B10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F10B10"/>
    <w:pPr>
      <w:ind w:firstLine="709"/>
      <w:jc w:val="both"/>
    </w:pPr>
    <w:rPr>
      <w:rFonts w:ascii="Courier New" w:hAnsi="Courier New" w:cs="Courier New"/>
    </w:rPr>
  </w:style>
  <w:style w:type="character" w:customStyle="1" w:styleId="14">
    <w:name w:val="Текст Знак1"/>
    <w:basedOn w:val="a0"/>
    <w:uiPriority w:val="99"/>
    <w:semiHidden/>
    <w:rsid w:val="00F10B10"/>
    <w:rPr>
      <w:rFonts w:ascii="Consolas" w:hAnsi="Consolas" w:cs="Consolas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F10B10"/>
    <w:rPr>
      <w:rFonts w:eastAsia="Times New Roman"/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F10B10"/>
    <w:pPr>
      <w:ind w:firstLine="709"/>
      <w:jc w:val="both"/>
    </w:pPr>
    <w:rPr>
      <w:rFonts w:eastAsia="Times New Roman"/>
      <w:sz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F10B10"/>
    <w:rPr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F10B10"/>
    <w:rPr>
      <w:rFonts w:eastAsia="Times New Roman"/>
      <w:lang w:eastAsia="ru-RU"/>
    </w:rPr>
  </w:style>
  <w:style w:type="paragraph" w:styleId="24">
    <w:name w:val="Body Text 2"/>
    <w:basedOn w:val="a"/>
    <w:link w:val="23"/>
    <w:uiPriority w:val="99"/>
    <w:rsid w:val="00F10B10"/>
    <w:pPr>
      <w:jc w:val="both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10B10"/>
  </w:style>
  <w:style w:type="character" w:customStyle="1" w:styleId="25">
    <w:name w:val="Основной текст с отступом 2 Знак"/>
    <w:basedOn w:val="a0"/>
    <w:link w:val="26"/>
    <w:uiPriority w:val="99"/>
    <w:rsid w:val="00F10B10"/>
    <w:rPr>
      <w:rFonts w:eastAsia="Times New Roman"/>
      <w:sz w:val="28"/>
      <w:lang w:eastAsia="ru-RU"/>
    </w:rPr>
  </w:style>
  <w:style w:type="paragraph" w:styleId="26">
    <w:name w:val="Body Text Indent 2"/>
    <w:basedOn w:val="a"/>
    <w:link w:val="25"/>
    <w:uiPriority w:val="99"/>
    <w:rsid w:val="00F10B10"/>
    <w:pPr>
      <w:spacing w:after="120" w:line="480" w:lineRule="auto"/>
      <w:ind w:left="283"/>
    </w:pPr>
    <w:rPr>
      <w:rFonts w:eastAsia="Times New Roman"/>
      <w:sz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10B10"/>
  </w:style>
  <w:style w:type="character" w:customStyle="1" w:styleId="31">
    <w:name w:val="Основной текст с отступом 3 Знак"/>
    <w:basedOn w:val="a0"/>
    <w:link w:val="32"/>
    <w:uiPriority w:val="99"/>
    <w:rsid w:val="00F10B10"/>
    <w:rPr>
      <w:rFonts w:eastAsia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F10B1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10B10"/>
    <w:rPr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F10B10"/>
    <w:rPr>
      <w:rFonts w:eastAsia="Times New Roman"/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F10B10"/>
    <w:rPr>
      <w:rFonts w:eastAsia="Times New Roman"/>
      <w:sz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F10B10"/>
    <w:rPr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F10B10"/>
    <w:rPr>
      <w:rFonts w:eastAsia="Times New Roman"/>
      <w:sz w:val="28"/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F10B10"/>
    <w:pPr>
      <w:spacing w:after="120"/>
      <w:ind w:left="283"/>
    </w:pPr>
    <w:rPr>
      <w:rFonts w:eastAsia="Times New Roman"/>
      <w:sz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F10B10"/>
  </w:style>
  <w:style w:type="paragraph" w:customStyle="1" w:styleId="e2">
    <w:name w:val="*eсновной текст 2"/>
    <w:basedOn w:val="a"/>
    <w:link w:val="e20"/>
    <w:uiPriority w:val="99"/>
    <w:rsid w:val="00F10B10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F10B10"/>
    <w:rPr>
      <w:rFonts w:eastAsia="Times New Roman"/>
      <w:color w:val="auto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F10B10"/>
    <w:rPr>
      <w:rFonts w:eastAsia="Times New Roman"/>
      <w:sz w:val="22"/>
      <w:lang w:eastAsia="ru-RU"/>
    </w:rPr>
  </w:style>
  <w:style w:type="paragraph" w:styleId="34">
    <w:name w:val="Body Text 3"/>
    <w:basedOn w:val="a"/>
    <w:link w:val="33"/>
    <w:uiPriority w:val="99"/>
    <w:rsid w:val="00F10B1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2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F10B10"/>
    <w:rPr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F10B10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F10B10"/>
    <w:rPr>
      <w:rFonts w:eastAsia="Times New Roman"/>
      <w:b w:val="0"/>
      <w:bCs/>
      <w:color w:val="auto"/>
      <w:kern w:val="32"/>
      <w:sz w:val="28"/>
      <w:szCs w:val="28"/>
      <w:lang w:eastAsia="ru-RU"/>
    </w:rPr>
  </w:style>
  <w:style w:type="paragraph" w:customStyle="1" w:styleId="27">
    <w:name w:val="Стиль2"/>
    <w:basedOn w:val="4"/>
    <w:link w:val="28"/>
    <w:uiPriority w:val="99"/>
    <w:rsid w:val="00F10B10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F10B10"/>
    <w:rPr>
      <w:rFonts w:eastAsia="Times New Roman"/>
      <w:b w:val="0"/>
      <w:bCs/>
      <w:i w:val="0"/>
      <w:iCs w:val="0"/>
      <w:color w:val="auto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F10B10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F10B10"/>
    <w:rPr>
      <w:rFonts w:eastAsia="Times New Roman"/>
      <w:color w:val="auto"/>
      <w:sz w:val="28"/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F10B10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F10B10"/>
  </w:style>
  <w:style w:type="character" w:customStyle="1" w:styleId="52">
    <w:name w:val="Стиль5 Знак"/>
    <w:basedOn w:val="42"/>
    <w:link w:val="51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F10B10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F10B10"/>
    <w:rPr>
      <w:rFonts w:eastAsia="Times New Roman"/>
      <w:color w:val="auto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F10B10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F10B10"/>
    <w:rPr>
      <w:rFonts w:eastAsia="Times New Roman"/>
      <w:color w:val="auto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F10B10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F10B10"/>
    <w:rPr>
      <w:rFonts w:eastAsia="Times New Roman"/>
      <w:b/>
      <w:color w:val="auto"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F10B10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F10B10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F10B10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F10B10"/>
    <w:rPr>
      <w:rFonts w:eastAsia="Times New Roman"/>
      <w:b/>
      <w:i/>
      <w:color w:val="auto"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F10B10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F10B10"/>
    <w:rPr>
      <w:rFonts w:eastAsia="Times New Roman" w:cs="Arial"/>
      <w:b/>
      <w:bCs/>
      <w:color w:val="auto"/>
      <w:kern w:val="32"/>
      <w:sz w:val="28"/>
      <w:szCs w:val="28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F10B10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F10B10"/>
    <w:rPr>
      <w:rFonts w:eastAsia="Times New Roman" w:cs="Arial"/>
      <w:b/>
      <w:bCs/>
      <w:color w:val="auto"/>
      <w:kern w:val="32"/>
      <w:sz w:val="28"/>
      <w:szCs w:val="28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F10B10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F10B10"/>
    <w:rPr>
      <w:rFonts w:eastAsia="Times New Roman"/>
      <w:b/>
      <w:sz w:val="28"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F10B10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F10B10"/>
    <w:rPr>
      <w:rFonts w:eastAsia="Times New Roman" w:cs="Arial"/>
      <w:b/>
      <w:bCs/>
      <w:color w:val="auto"/>
      <w:kern w:val="32"/>
      <w:sz w:val="28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F10B10"/>
    <w:rPr>
      <w:i/>
      <w:sz w:val="20"/>
    </w:rPr>
  </w:style>
  <w:style w:type="paragraph" w:styleId="afa">
    <w:name w:val="Normal (Web)"/>
    <w:basedOn w:val="a"/>
    <w:uiPriority w:val="99"/>
    <w:rsid w:val="00F10B1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F10B10"/>
    <w:rPr>
      <w:rFonts w:eastAsia="Times New Roman"/>
      <w:i/>
      <w:color w:val="auto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F10B10"/>
    <w:rPr>
      <w:rFonts w:eastAsia="Times New Roman"/>
      <w:sz w:val="20"/>
      <w:lang w:eastAsia="ru-RU"/>
    </w:rPr>
  </w:style>
  <w:style w:type="paragraph" w:styleId="afc">
    <w:name w:val="endnote text"/>
    <w:basedOn w:val="a"/>
    <w:link w:val="afb"/>
    <w:uiPriority w:val="99"/>
    <w:rsid w:val="00F10B10"/>
    <w:rPr>
      <w:rFonts w:eastAsia="Times New Roman"/>
      <w:sz w:val="20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F10B10"/>
    <w:rPr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F10B10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F10B10"/>
    <w:rPr>
      <w:rFonts w:eastAsia="Times New Roman"/>
      <w:i/>
      <w:color w:val="auto"/>
      <w:lang w:eastAsia="ru-RU"/>
    </w:rPr>
  </w:style>
  <w:style w:type="paragraph" w:customStyle="1" w:styleId="180">
    <w:name w:val="Стиль18"/>
    <w:basedOn w:val="4"/>
    <w:link w:val="181"/>
    <w:uiPriority w:val="99"/>
    <w:rsid w:val="00F10B10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F10B10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F10B10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F10B10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F10B10"/>
    <w:rPr>
      <w:rFonts w:eastAsia="Times New Roman"/>
      <w:b/>
      <w:bCs/>
      <w:i w:val="0"/>
      <w:iCs w:val="0"/>
      <w:color w:val="auto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F10B10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F10B10"/>
    <w:rPr>
      <w:rFonts w:eastAsia="Times New Roman"/>
      <w:b/>
      <w:bCs/>
      <w:i w:val="0"/>
      <w:iCs/>
      <w:color w:val="auto"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F10B10"/>
    <w:rPr>
      <w:rFonts w:ascii="Cambria" w:eastAsia="Times New Roman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F10B10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1b">
    <w:name w:val="Подзаголовок Знак1"/>
    <w:basedOn w:val="a0"/>
    <w:uiPriority w:val="11"/>
    <w:rsid w:val="00F10B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">
    <w:name w:val="Подпись к картинке_"/>
    <w:basedOn w:val="a0"/>
    <w:link w:val="aff0"/>
    <w:uiPriority w:val="99"/>
    <w:locked/>
    <w:rsid w:val="00F10B10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F10B10"/>
    <w:pPr>
      <w:shd w:val="clear" w:color="auto" w:fill="FFFFFF"/>
      <w:spacing w:line="240" w:lineRule="atLeast"/>
    </w:pPr>
    <w:rPr>
      <w:rFonts w:ascii="Sylfaen" w:hAnsi="Sylfaen" w:cs="Sylfaen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F10B10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F10B10"/>
    <w:pPr>
      <w:shd w:val="clear" w:color="auto" w:fill="FFFFFF"/>
      <w:spacing w:before="780" w:after="360" w:line="240" w:lineRule="atLeast"/>
      <w:outlineLvl w:val="1"/>
    </w:pPr>
    <w:rPr>
      <w:rFonts w:ascii="Sylfaen" w:hAnsi="Sylfaen" w:cs="Sylfaen"/>
      <w:b/>
      <w:bCs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F10B10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F10B10"/>
    <w:pPr>
      <w:shd w:val="clear" w:color="auto" w:fill="FFFFFF"/>
      <w:spacing w:before="360" w:after="600" w:line="322" w:lineRule="exact"/>
    </w:pPr>
    <w:rPr>
      <w:rFonts w:ascii="Sylfaen" w:hAnsi="Sylfaen" w:cs="Sylfaen"/>
      <w:b/>
      <w:bCs/>
      <w:spacing w:val="10"/>
      <w:sz w:val="25"/>
      <w:szCs w:val="25"/>
    </w:rPr>
  </w:style>
  <w:style w:type="paragraph" w:customStyle="1" w:styleId="ConsTitle">
    <w:name w:val="ConsTitle"/>
    <w:rsid w:val="00F10B1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14928</Words>
  <Characters>85092</Characters>
  <Application>Microsoft Office Word</Application>
  <DocSecurity>0</DocSecurity>
  <Lines>709</Lines>
  <Paragraphs>199</Paragraphs>
  <ScaleCrop>false</ScaleCrop>
  <Company>SPecialiST RePack</Company>
  <LinksUpToDate>false</LinksUpToDate>
  <CharactersWithSpaces>99821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3</cp:revision>
  <dcterms:created xsi:type="dcterms:W3CDTF">2013-12-24T09:36:00Z</dcterms:created>
  <dcterms:modified xsi:type="dcterms:W3CDTF">2014-11-21T05:24:00Z</dcterms:modified>
</cp:coreProperties>
</file>