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C" w:rsidRPr="00EE2B88" w:rsidRDefault="00652A03" w:rsidP="007B74F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F81752" wp14:editId="70A387C4">
            <wp:simplePos x="0" y="0"/>
            <wp:positionH relativeFrom="column">
              <wp:posOffset>2802255</wp:posOffset>
            </wp:positionH>
            <wp:positionV relativeFrom="paragraph">
              <wp:posOffset>-734060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082E37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082E37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082E37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082E37" w:rsidRDefault="00082E37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082E37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082E37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2D" w:rsidRPr="00082E37" w:rsidRDefault="00082E37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7B74FC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0EE5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723BF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B74FC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20EE5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74FC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2651D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5E0B06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5E0B06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</w:t>
      </w:r>
    </w:p>
    <w:p w:rsidR="00220EE5" w:rsidRPr="00082E37" w:rsidRDefault="00220EE5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082E37" w:rsidRDefault="007B74FC" w:rsidP="00E63F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7B74FC" w:rsidRPr="00082E37" w:rsidRDefault="007B74FC" w:rsidP="00E63F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</w:t>
      </w:r>
      <w:r w:rsidR="00220EE5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 201</w:t>
      </w:r>
      <w:r w:rsidR="00220EE5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220EE5" w:rsidRPr="00082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</w:p>
    <w:p w:rsidR="007B74FC" w:rsidRPr="00082E37" w:rsidRDefault="007B74FC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</w:p>
    <w:p w:rsidR="007B74FC" w:rsidRPr="00082E37" w:rsidRDefault="007B74FC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20EE5"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8657A7" w:rsidRDefault="007B74FC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20EE5"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20EE5"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7B74FC" w:rsidRPr="00082E37" w:rsidRDefault="007B74FC" w:rsidP="00082E37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</w:t>
      </w:r>
      <w:r w:rsidR="000C3412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5F24F4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2E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7B74FC" w:rsidRPr="00082E37" w:rsidRDefault="007B74FC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от 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7B74FC" w:rsidRPr="00082E37" w:rsidRDefault="007B74FC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082E37" w:rsidRDefault="007B74FC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20EE5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4D45E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65 275,9</w:t>
      </w:r>
      <w:r w:rsidRPr="00082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E96C6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55 935,8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4D45E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9 340,1</w:t>
      </w:r>
      <w:r w:rsidR="005723BF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082E37" w:rsidRDefault="007B74FC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</w:t>
      </w:r>
      <w:r w:rsidR="004D45E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9 340,1</w:t>
      </w:r>
      <w:r w:rsidRPr="00082E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082E37" w:rsidRDefault="007B74FC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D45E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9 340,1</w:t>
      </w:r>
      <w:r w:rsidRPr="00082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08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220EE5" w:rsidRPr="00082E37" w:rsidRDefault="00220EE5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11 изложить в следующей редакции:</w:t>
      </w:r>
    </w:p>
    <w:p w:rsidR="006F4BB8" w:rsidRPr="00082E37" w:rsidRDefault="006F4BB8" w:rsidP="00082E37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Утвердить объем бюджетных ассигнований дорожного фонда Октябрьского городского поселения на 2016 год в сумме</w:t>
      </w:r>
      <w:r w:rsidR="004D45E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24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10 232,5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2017 год в сумме 8 741,0 тыс. рублей, на 2018 год в сумме 7 676,1 тыс. рублей.</w:t>
      </w:r>
    </w:p>
    <w:p w:rsidR="006F4BB8" w:rsidRPr="00082E37" w:rsidRDefault="006F4BB8" w:rsidP="00082E37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средств дорожного фонда Октябрьского городского поселения на 2016 год согласно приложению 10 к настоящему решению, на 2017-2018 годы согласно приложению 11 к настоящему решению»</w:t>
      </w:r>
      <w:r w:rsidR="00AC2024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B8" w:rsidRPr="00082E37" w:rsidRDefault="006F4BB8" w:rsidP="00082E37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A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F4BB8" w:rsidRPr="00082E37" w:rsidRDefault="006F4BB8" w:rsidP="00082E37">
      <w:pPr>
        <w:tabs>
          <w:tab w:val="center" w:pos="540"/>
          <w:tab w:val="left" w:pos="73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proofErr w:type="gramStart"/>
      <w:r w:rsidRPr="00082E37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2016 год в сумме </w:t>
      </w:r>
      <w:r w:rsidR="00524A8B" w:rsidRPr="00082E37">
        <w:rPr>
          <w:rFonts w:ascii="Times New Roman" w:hAnsi="Times New Roman" w:cs="Times New Roman"/>
          <w:sz w:val="28"/>
          <w:szCs w:val="28"/>
        </w:rPr>
        <w:t xml:space="preserve">24 418,6 </w:t>
      </w:r>
      <w:r w:rsidRPr="00082E3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82E37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12 к настоящему решению, на 2017 год в сумме 0,0 тыс. рублей и на 2018 год 0,0 тыс. рублей согласно приложению 13 к настоящему решению».</w:t>
      </w:r>
      <w:proofErr w:type="gramEnd"/>
    </w:p>
    <w:p w:rsidR="006F4BB8" w:rsidRPr="00082E37" w:rsidRDefault="006F4BB8" w:rsidP="00082E3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sz w:val="28"/>
          <w:szCs w:val="28"/>
        </w:rPr>
        <w:t>1.4</w:t>
      </w:r>
      <w:r w:rsidR="005A4CA8">
        <w:rPr>
          <w:rFonts w:ascii="Times New Roman" w:hAnsi="Times New Roman" w:cs="Times New Roman"/>
          <w:sz w:val="28"/>
          <w:szCs w:val="28"/>
        </w:rPr>
        <w:t>.</w:t>
      </w:r>
      <w:r w:rsidRPr="00082E37">
        <w:rPr>
          <w:rFonts w:ascii="Times New Roman" w:hAnsi="Times New Roman" w:cs="Times New Roman"/>
          <w:sz w:val="28"/>
          <w:szCs w:val="28"/>
        </w:rPr>
        <w:t xml:space="preserve"> Пункт 20 изложить в новой редакции:</w:t>
      </w:r>
    </w:p>
    <w:p w:rsidR="006F4BB8" w:rsidRPr="00082E37" w:rsidRDefault="006F4BB8" w:rsidP="00082E37">
      <w:pPr>
        <w:pStyle w:val="a6"/>
        <w:tabs>
          <w:tab w:val="left" w:pos="426"/>
          <w:tab w:val="center" w:pos="540"/>
        </w:tabs>
        <w:ind w:left="57" w:right="57" w:firstLine="709"/>
        <w:jc w:val="both"/>
        <w:rPr>
          <w:rFonts w:eastAsia="Times New Roman" w:cs="Times New Roman"/>
          <w:szCs w:val="28"/>
          <w:lang w:eastAsia="x-none"/>
        </w:rPr>
      </w:pPr>
      <w:r w:rsidRPr="00082E37">
        <w:rPr>
          <w:rFonts w:cs="Times New Roman"/>
          <w:szCs w:val="28"/>
        </w:rPr>
        <w:t>«20.</w:t>
      </w:r>
      <w:r w:rsidRPr="00082E37">
        <w:rPr>
          <w:rFonts w:eastAsia="Times New Roman" w:cs="Times New Roman"/>
          <w:szCs w:val="28"/>
          <w:lang w:eastAsia="x-none"/>
        </w:rPr>
        <w:t xml:space="preserve"> Установить в соответствии с пунктом </w:t>
      </w:r>
      <w:r w:rsidR="007E666D" w:rsidRPr="00082E37">
        <w:rPr>
          <w:rFonts w:eastAsia="Times New Roman" w:cs="Times New Roman"/>
          <w:szCs w:val="28"/>
          <w:lang w:eastAsia="x-none"/>
        </w:rPr>
        <w:t>8</w:t>
      </w:r>
      <w:r w:rsidRPr="00082E37">
        <w:rPr>
          <w:rFonts w:eastAsia="Times New Roman" w:cs="Times New Roman"/>
          <w:szCs w:val="28"/>
          <w:lang w:eastAsia="x-none"/>
        </w:rPr>
        <w:t xml:space="preserve"> статьи 217 Бюджетного кодекса Российской Федерации следующие основания для внесения изменений в показатели сводной бюджетной росписи бюджета Октябрьского </w:t>
      </w:r>
      <w:r w:rsidR="007E666D" w:rsidRPr="00082E37">
        <w:rPr>
          <w:rFonts w:eastAsia="Times New Roman" w:cs="Times New Roman"/>
          <w:szCs w:val="28"/>
          <w:lang w:eastAsia="x-none"/>
        </w:rPr>
        <w:t>городского поселения</w:t>
      </w:r>
      <w:r w:rsidRPr="00082E37">
        <w:rPr>
          <w:rFonts w:eastAsia="Times New Roman" w:cs="Times New Roman"/>
          <w:szCs w:val="28"/>
          <w:lang w:eastAsia="x-none"/>
        </w:rPr>
        <w:t xml:space="preserve">, связанные с особенностями исполнения бюджета </w:t>
      </w:r>
      <w:r w:rsidR="007E666D" w:rsidRPr="00082E37">
        <w:rPr>
          <w:rFonts w:eastAsia="Times New Roman" w:cs="Times New Roman"/>
          <w:szCs w:val="28"/>
          <w:lang w:eastAsia="x-none"/>
        </w:rPr>
        <w:t xml:space="preserve">поселения </w:t>
      </w:r>
      <w:r w:rsidRPr="00082E37">
        <w:rPr>
          <w:rFonts w:eastAsia="Times New Roman" w:cs="Times New Roman"/>
          <w:szCs w:val="28"/>
          <w:lang w:eastAsia="x-none"/>
        </w:rPr>
        <w:t xml:space="preserve">и (или) перераспределения бюджетных ассигнований между главными распорядителями средств </w:t>
      </w:r>
      <w:r w:rsidR="007E666D" w:rsidRPr="00082E37">
        <w:rPr>
          <w:rFonts w:eastAsia="Times New Roman" w:cs="Times New Roman"/>
          <w:szCs w:val="28"/>
          <w:lang w:eastAsia="x-none"/>
        </w:rPr>
        <w:t xml:space="preserve">местного </w:t>
      </w:r>
      <w:r w:rsidRPr="00082E37">
        <w:rPr>
          <w:rFonts w:eastAsia="Times New Roman" w:cs="Times New Roman"/>
          <w:szCs w:val="28"/>
          <w:lang w:eastAsia="x-none"/>
        </w:rPr>
        <w:t>бюджета:</w:t>
      </w:r>
    </w:p>
    <w:p w:rsidR="006F4BB8" w:rsidRPr="00082E37" w:rsidRDefault="006F4BB8" w:rsidP="00082E3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остатков средств федерального, краевого бюджетов, имеющих целевое назначение, не использованных на начало текущего финансового года, на расходы с сохранением целевого назначения бюджетных средств;</w:t>
      </w:r>
    </w:p>
    <w:p w:rsidR="006F4BB8" w:rsidRPr="00082E37" w:rsidRDefault="006F4BB8" w:rsidP="00082E3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изменениях бюджетной классификации доходов и (или) расходов бюджета без изменения целевого направления средств;</w:t>
      </w:r>
    </w:p>
    <w:p w:rsidR="006F4BB8" w:rsidRPr="00082E37" w:rsidRDefault="00586055" w:rsidP="00082E3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F4BB8" w:rsidRPr="0008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между видами расходов на обеспечение деятельности органов местного самоуправления Октябрьского </w:t>
      </w:r>
      <w:r w:rsidR="007E666D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6F4BB8" w:rsidRPr="00082E37" w:rsidRDefault="00586055" w:rsidP="00082E3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распределение (перераспределение) бюджетных ассигнований между главными распорядителями средств бюджета </w:t>
      </w:r>
      <w:r w:rsidR="007E666D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мероприятий в соответствии с нормативными правовыми актами Октябрьского </w:t>
      </w:r>
      <w:r w:rsidR="007E666D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муниципальных программ Октябрьского </w:t>
      </w:r>
      <w:r w:rsidR="007E666D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изменения целевого направления расходов;</w:t>
      </w:r>
    </w:p>
    <w:p w:rsidR="00220EE5" w:rsidRPr="00082E37" w:rsidRDefault="00586055" w:rsidP="00082E3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4BB8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расходов.</w:t>
      </w:r>
    </w:p>
    <w:p w:rsidR="007B74FC" w:rsidRPr="00082E37" w:rsidRDefault="009F39EC" w:rsidP="00082E3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7B74FC" w:rsidRPr="009F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11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приложениям 1, 2, 3,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086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D3753" w:rsidRPr="00082E37" w:rsidRDefault="007B74FC" w:rsidP="00082E3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обнародования в МКУ «Октябрьская централизованная библиотечная система»</w:t>
      </w:r>
      <w:r w:rsidR="009C4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FF" w:rsidRPr="00082E3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Октябрьского городского поселения Октябрьского муниципального района Пермского края (</w:t>
      </w:r>
      <w:hyperlink r:id="rId9" w:history="1"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oktyabrskiy</w:t>
        </w:r>
        <w:proofErr w:type="spellEnd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permarea</w:t>
        </w:r>
        <w:proofErr w:type="spellEnd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oktyabrskoje</w:t>
        </w:r>
        <w:proofErr w:type="spellEnd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Glavnaja</w:t>
        </w:r>
        <w:proofErr w:type="spellEnd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stranica</w:t>
        </w:r>
        <w:proofErr w:type="spellEnd"/>
        <w:r w:rsidR="00605EFF" w:rsidRPr="00082E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605EFF" w:rsidRPr="00082E37">
        <w:rPr>
          <w:rFonts w:ascii="Times New Roman" w:hAnsi="Times New Roman" w:cs="Times New Roman"/>
          <w:sz w:val="28"/>
          <w:szCs w:val="28"/>
        </w:rPr>
        <w:t>)</w:t>
      </w:r>
      <w:r w:rsidR="00B963BE" w:rsidRPr="00082E37">
        <w:rPr>
          <w:rFonts w:ascii="Times New Roman" w:hAnsi="Times New Roman" w:cs="Times New Roman"/>
          <w:sz w:val="28"/>
          <w:szCs w:val="28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C01C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524A8B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5D54" w:rsidRPr="00082E37" w:rsidRDefault="00BF5D54" w:rsidP="00652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CF" w:rsidRPr="00082E37" w:rsidRDefault="004A2BCF" w:rsidP="00652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082E37" w:rsidRDefault="007B74FC" w:rsidP="00082E37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B6C4F" w:rsidRPr="00082E37" w:rsidRDefault="007B74FC" w:rsidP="00082E37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21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Ю.В. </w:t>
      </w:r>
      <w:proofErr w:type="spellStart"/>
      <w:r w:rsidR="00491021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2BCF" w:rsidRPr="00082E37" w:rsidRDefault="004A2BCF" w:rsidP="00082E37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082E37" w:rsidRDefault="007B74FC" w:rsidP="00082E37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7B74FC" w:rsidRPr="00082E37" w:rsidRDefault="007B74FC" w:rsidP="00082E3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C44BDF" w:rsidRDefault="007B74FC" w:rsidP="00082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91021"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И.Ф.</w:t>
      </w:r>
      <w:r w:rsid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</w:t>
      </w:r>
    </w:p>
    <w:p w:rsidR="005F351E" w:rsidRPr="005F351E" w:rsidRDefault="005F351E" w:rsidP="005F35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351E" w:rsidRPr="005F351E" w:rsidRDefault="005F351E" w:rsidP="005F35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F351E" w:rsidRPr="005F351E" w:rsidRDefault="005F351E" w:rsidP="005F35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F351E" w:rsidRPr="005F351E" w:rsidRDefault="005F351E" w:rsidP="005F35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F351E" w:rsidRPr="005F351E" w:rsidRDefault="005F351E" w:rsidP="005F35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Пермского края от 18.02.2016 № 182</w:t>
      </w:r>
    </w:p>
    <w:p w:rsidR="005F351E" w:rsidRPr="005F351E" w:rsidRDefault="005F351E" w:rsidP="005F3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51E" w:rsidRPr="005F351E" w:rsidRDefault="005F351E" w:rsidP="005F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1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5F351E" w:rsidRPr="005F351E" w:rsidRDefault="005F351E" w:rsidP="005F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1E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2016 - 2018 годы</w:t>
      </w:r>
    </w:p>
    <w:p w:rsidR="005F351E" w:rsidRPr="005F351E" w:rsidRDefault="005F351E" w:rsidP="005F3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6662"/>
      </w:tblGrid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bookmarkStart w:id="0" w:name="_GoBack"/>
            <w:r w:rsidRPr="005F351E">
              <w:rPr>
                <w:rStyle w:val="hl41"/>
                <w:b/>
                <w:bCs w:val="0"/>
                <w:sz w:val="24"/>
                <w:szCs w:val="24"/>
              </w:rPr>
              <w:t xml:space="preserve">Код </w:t>
            </w:r>
            <w:proofErr w:type="spellStart"/>
            <w:r w:rsidRPr="005F351E">
              <w:rPr>
                <w:rStyle w:val="hl41"/>
                <w:b/>
                <w:bCs w:val="0"/>
                <w:sz w:val="24"/>
                <w:szCs w:val="24"/>
              </w:rPr>
              <w:t>администра</w:t>
            </w:r>
            <w:proofErr w:type="spellEnd"/>
          </w:p>
          <w:p w:rsidR="005F351E" w:rsidRPr="005F351E" w:rsidRDefault="005F351E" w:rsidP="00D502A3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5F351E">
              <w:rPr>
                <w:rStyle w:val="hl41"/>
                <w:b/>
                <w:bCs w:val="0"/>
                <w:sz w:val="24"/>
                <w:szCs w:val="24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5F351E">
              <w:rPr>
                <w:rStyle w:val="hl41"/>
                <w:b/>
                <w:bCs w:val="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5F351E">
              <w:rPr>
                <w:rStyle w:val="hl41"/>
                <w:b/>
                <w:bCs w:val="0"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5F351E">
              <w:rPr>
                <w:rStyle w:val="hl41"/>
                <w:b/>
                <w:bCs w:val="0"/>
                <w:sz w:val="24"/>
                <w:szCs w:val="24"/>
              </w:rP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jc w:val="center"/>
              <w:rPr>
                <w:rStyle w:val="hl41"/>
                <w:b/>
                <w:bCs w:val="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/>
                <w:sz w:val="24"/>
                <w:szCs w:val="24"/>
              </w:rPr>
            </w:pPr>
            <w:r w:rsidRPr="005F351E">
              <w:rPr>
                <w:rStyle w:val="hl41"/>
                <w:b/>
                <w:sz w:val="24"/>
                <w:szCs w:val="24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jc w:val="center"/>
              <w:rPr>
                <w:rStyle w:val="hl41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Cs w:val="0"/>
                <w:sz w:val="23"/>
                <w:szCs w:val="23"/>
              </w:rPr>
            </w:pPr>
            <w:r w:rsidRPr="005F351E">
              <w:rPr>
                <w:rStyle w:val="hl41"/>
                <w:sz w:val="23"/>
                <w:szCs w:val="23"/>
              </w:rPr>
              <w:t>1 11 05025 13 0000 120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Style w:val="hl41"/>
                <w:bCs w:val="0"/>
                <w:sz w:val="24"/>
                <w:szCs w:val="24"/>
              </w:rPr>
            </w:pPr>
            <w:proofErr w:type="gramStart"/>
            <w:r w:rsidRPr="005F351E">
              <w:rPr>
                <w:rStyle w:val="hl4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Style w:val="hl4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Style w:val="hl41"/>
                <w:bCs w:val="0"/>
                <w:sz w:val="23"/>
                <w:szCs w:val="23"/>
              </w:rPr>
            </w:pPr>
            <w:r w:rsidRPr="005F351E">
              <w:rPr>
                <w:rStyle w:val="hl41"/>
                <w:sz w:val="23"/>
                <w:szCs w:val="23"/>
              </w:rPr>
              <w:t>1 11 05 035 13 0000 120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Cs w:val="0"/>
                <w:sz w:val="24"/>
                <w:szCs w:val="24"/>
              </w:rPr>
            </w:pPr>
            <w:r w:rsidRPr="005F351E">
              <w:rPr>
                <w:rStyle w:val="hl4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1 11 07015 13 0000 120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Cs w:val="0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1 11 09035 13 0000 120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1 11 05325 13 0000 120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1 13 02065 13 0000 130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1 13 02995 13 0000 130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бюджетов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1 14 02052 13 0000 410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1 14 02053 13 0000 410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Pr="005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1 14 02052 13 0000 440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1 14 02053 13 0000 440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1 14 06025 13 0000 430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1 16 23051 13 0000 140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1 16 23052 13 0000 140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1 16 18050 13 0000 140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F351E" w:rsidRPr="005F351E" w:rsidTr="009D7D3B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1 16 90050 13 0000 140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Cs w:val="0"/>
                <w:sz w:val="24"/>
                <w:szCs w:val="24"/>
              </w:rPr>
            </w:pPr>
            <w:r w:rsidRPr="005F351E">
              <w:rPr>
                <w:rStyle w:val="hl4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Cs w:val="0"/>
                <w:sz w:val="24"/>
                <w:szCs w:val="24"/>
              </w:rPr>
            </w:pPr>
            <w:r w:rsidRPr="005F351E">
              <w:rPr>
                <w:rStyle w:val="hl4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2 02 01001 13 0000 151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2 02 02088 13 0001 151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2 02 02088 13 0002 151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2 02 02088 13 0004 151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- Фонда </w:t>
            </w:r>
            <w:r w:rsidRPr="005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2 02 02089 13 0001 151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2 02 02089 13 0002 151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2 02 02089 13 0004 151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2 02 02999 13 0000 151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sz w:val="24"/>
                <w:szCs w:val="24"/>
              </w:rPr>
            </w:pPr>
            <w:r w:rsidRPr="005F351E">
              <w:rPr>
                <w:rStyle w:val="hl41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2 02 03024 13 0000 151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sz w:val="24"/>
                <w:szCs w:val="24"/>
              </w:rPr>
            </w:pPr>
            <w:r w:rsidRPr="005F351E">
              <w:rPr>
                <w:rStyle w:val="hl4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2 02 04014 13 0000 151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2 02 04999 13 0000 151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бюджетам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2 07 05030 13 0000 180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Style w:val="hl41"/>
                <w:bCs w:val="0"/>
                <w:sz w:val="24"/>
                <w:szCs w:val="24"/>
              </w:rPr>
            </w:pPr>
            <w:r w:rsidRPr="005F351E">
              <w:rPr>
                <w:rStyle w:val="hl4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2 18 05010 13 0000 151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2 18 05010 13 0000 180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поселений от возврата бюджетными учреждениями остатков субсидий прошлых лет 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2 08 05000 13 0000 180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2 18 05030 13 0000 180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5F3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2 19 05000 13 0000 151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b/>
                <w:sz w:val="24"/>
                <w:szCs w:val="24"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2 02 04999 13 0000 151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F351E" w:rsidRPr="005F351E" w:rsidTr="009D7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F351E">
              <w:rPr>
                <w:rFonts w:ascii="Times New Roman" w:hAnsi="Times New Roman" w:cs="Times New Roman"/>
                <w:sz w:val="23"/>
                <w:szCs w:val="23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1E" w:rsidRPr="005F351E" w:rsidRDefault="005F351E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1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bookmarkEnd w:id="0"/>
    </w:tbl>
    <w:p w:rsidR="005F351E" w:rsidRPr="005F351E" w:rsidRDefault="005F351E" w:rsidP="005F35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51E" w:rsidRPr="005F351E" w:rsidRDefault="005F351E" w:rsidP="005F35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E50" w:rsidRDefault="004E1E50" w:rsidP="0008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E50" w:rsidSect="00C810DC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4E1E50" w:rsidRPr="004E1E50" w:rsidRDefault="004E1E50" w:rsidP="004E1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25F0" w:rsidRDefault="004E1E50" w:rsidP="004E1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C25F0" w:rsidRDefault="004E1E50" w:rsidP="004E1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Октябрьского</w:t>
      </w:r>
      <w:r w:rsidR="00CC25F0">
        <w:rPr>
          <w:rFonts w:ascii="Times New Roman" w:hAnsi="Times New Roman" w:cs="Times New Roman"/>
          <w:sz w:val="24"/>
          <w:szCs w:val="24"/>
        </w:rPr>
        <w:t xml:space="preserve"> </w:t>
      </w:r>
      <w:r w:rsidRPr="004E1E5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C25F0" w:rsidRDefault="004E1E50" w:rsidP="004E1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Октябрьского</w:t>
      </w:r>
      <w:r w:rsidR="00CC25F0">
        <w:rPr>
          <w:rFonts w:ascii="Times New Roman" w:hAnsi="Times New Roman" w:cs="Times New Roman"/>
          <w:sz w:val="24"/>
          <w:szCs w:val="24"/>
        </w:rPr>
        <w:t xml:space="preserve"> </w:t>
      </w:r>
      <w:r w:rsidRPr="004E1E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1E50" w:rsidRPr="004E1E50" w:rsidRDefault="004E1E50" w:rsidP="004E1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Пермского края</w:t>
      </w:r>
      <w:r w:rsidR="00CC25F0">
        <w:rPr>
          <w:rFonts w:ascii="Times New Roman" w:hAnsi="Times New Roman" w:cs="Times New Roman"/>
          <w:sz w:val="24"/>
          <w:szCs w:val="24"/>
        </w:rPr>
        <w:t xml:space="preserve"> </w:t>
      </w:r>
      <w:r w:rsidRPr="004E1E50">
        <w:rPr>
          <w:rFonts w:ascii="Times New Roman" w:hAnsi="Times New Roman" w:cs="Times New Roman"/>
          <w:sz w:val="24"/>
          <w:szCs w:val="24"/>
        </w:rPr>
        <w:t>от 18.02.2016 № 182</w:t>
      </w:r>
    </w:p>
    <w:p w:rsidR="004E1E50" w:rsidRPr="004E1E50" w:rsidRDefault="004E1E50" w:rsidP="0024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E50" w:rsidRPr="004E1E50" w:rsidRDefault="004E1E50" w:rsidP="004E1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50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Октябрьского городского поселения </w:t>
      </w:r>
    </w:p>
    <w:p w:rsidR="004E1E50" w:rsidRPr="004E1E50" w:rsidRDefault="004E1E50" w:rsidP="004E1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4E1E50" w:rsidRPr="004E1E50" w:rsidRDefault="004E1E50" w:rsidP="004E1E5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66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4E1E50" w:rsidRPr="004E1E50" w:rsidTr="00D502A3">
        <w:trPr>
          <w:trHeight w:val="93"/>
        </w:trPr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586" w:type="dxa"/>
            <w:gridSpan w:val="6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1E50" w:rsidRPr="004E1E50" w:rsidTr="00D502A3">
        <w:trPr>
          <w:trHeight w:val="595"/>
        </w:trPr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1E50" w:rsidRPr="004E1E50" w:rsidTr="00D502A3">
        <w:trPr>
          <w:trHeight w:val="325"/>
        </w:trPr>
        <w:tc>
          <w:tcPr>
            <w:tcW w:w="900" w:type="dxa"/>
          </w:tcPr>
          <w:p w:rsidR="004E1E50" w:rsidRPr="004E1E50" w:rsidRDefault="00CC25F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- 56 935,8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56 935,8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- 56 935,8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- 56 935,8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- 33412,3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66 275,9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66 275,9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66 275,9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66 275,9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4E1E50" w:rsidRPr="004E1E50" w:rsidRDefault="004E1E50" w:rsidP="00C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4E1E50" w:rsidRPr="004E1E50" w:rsidRDefault="004E1E50" w:rsidP="00CC25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валюте Российской Федерации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</w:tcPr>
          <w:p w:rsidR="004E1E50" w:rsidRPr="004E1E50" w:rsidRDefault="004E1E50" w:rsidP="00C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300" w:type="dxa"/>
          </w:tcPr>
          <w:p w:rsidR="004E1E50" w:rsidRPr="004E1E50" w:rsidRDefault="004E1E50" w:rsidP="00C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 в валюте Российской Федерации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1E50" w:rsidRPr="004E1E50" w:rsidTr="00D502A3">
        <w:tc>
          <w:tcPr>
            <w:tcW w:w="90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 xml:space="preserve">098 </w:t>
            </w:r>
          </w:p>
        </w:tc>
        <w:tc>
          <w:tcPr>
            <w:tcW w:w="32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300" w:type="dxa"/>
          </w:tcPr>
          <w:p w:rsidR="004E1E50" w:rsidRPr="004E1E50" w:rsidRDefault="004E1E50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E1E50" w:rsidRPr="004E1E50" w:rsidRDefault="004E1E50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4E1E50" w:rsidRPr="004E1E50" w:rsidRDefault="004E1E50" w:rsidP="004E1E50">
      <w:pPr>
        <w:rPr>
          <w:rFonts w:ascii="Times New Roman" w:hAnsi="Times New Roman" w:cs="Times New Roman"/>
          <w:sz w:val="24"/>
          <w:szCs w:val="24"/>
        </w:rPr>
      </w:pPr>
    </w:p>
    <w:p w:rsidR="004E1E50" w:rsidRPr="004E1E50" w:rsidRDefault="004E1E50" w:rsidP="004E1E50">
      <w:pPr>
        <w:rPr>
          <w:rFonts w:ascii="Times New Roman" w:hAnsi="Times New Roman" w:cs="Times New Roman"/>
          <w:sz w:val="24"/>
          <w:szCs w:val="24"/>
        </w:rPr>
      </w:pPr>
    </w:p>
    <w:p w:rsidR="004E1E50" w:rsidRPr="004E1E50" w:rsidRDefault="004E1E50" w:rsidP="004E1E50">
      <w:pPr>
        <w:rPr>
          <w:rFonts w:ascii="Times New Roman" w:hAnsi="Times New Roman" w:cs="Times New Roman"/>
          <w:sz w:val="24"/>
          <w:szCs w:val="24"/>
        </w:rPr>
      </w:pPr>
    </w:p>
    <w:p w:rsidR="004E1E50" w:rsidRPr="004E1E50" w:rsidRDefault="004E1E50" w:rsidP="004E1E50">
      <w:pPr>
        <w:rPr>
          <w:rFonts w:ascii="Times New Roman" w:hAnsi="Times New Roman" w:cs="Times New Roman"/>
          <w:sz w:val="24"/>
          <w:szCs w:val="24"/>
        </w:rPr>
      </w:pPr>
    </w:p>
    <w:p w:rsidR="005F351E" w:rsidRPr="004E1E50" w:rsidRDefault="005F351E" w:rsidP="0008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1E" w:rsidRDefault="00590C1E" w:rsidP="0008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5" w:rsidRDefault="00516835" w:rsidP="0008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02A3" w:rsidRDefault="00D502A3" w:rsidP="0008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02A3" w:rsidSect="004E1E50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516835" w:rsidRPr="005F351E" w:rsidRDefault="00516835" w:rsidP="005168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16835" w:rsidRPr="005F351E" w:rsidRDefault="00516835" w:rsidP="005168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16835" w:rsidRPr="005F351E" w:rsidRDefault="00516835" w:rsidP="005168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16835" w:rsidRPr="005F351E" w:rsidRDefault="00516835" w:rsidP="005168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16835" w:rsidRDefault="00516835" w:rsidP="005168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Пермского края от 18.02.2016 № 182</w:t>
      </w:r>
    </w:p>
    <w:p w:rsidR="00A92B4F" w:rsidRPr="005F351E" w:rsidRDefault="00A92B4F" w:rsidP="005168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16835" w:rsidRDefault="00516835" w:rsidP="00516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16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3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2016 год по разделам, подразделам, целевым статьям и видам расходов классификации расходов бюджета тыс. руб.</w:t>
      </w:r>
    </w:p>
    <w:p w:rsidR="00516835" w:rsidRPr="00516835" w:rsidRDefault="00516835" w:rsidP="00516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8"/>
        <w:gridCol w:w="5528"/>
        <w:gridCol w:w="1242"/>
      </w:tblGrid>
      <w:tr w:rsidR="00516835" w:rsidRPr="00516835" w:rsidTr="000E4B02">
        <w:trPr>
          <w:trHeight w:val="300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14 025,1</w:t>
            </w:r>
          </w:p>
        </w:tc>
      </w:tr>
      <w:tr w:rsidR="00516835" w:rsidRPr="00516835" w:rsidTr="000E4B02">
        <w:trPr>
          <w:trHeight w:val="54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16835" w:rsidRPr="00516835" w:rsidTr="000E4B02">
        <w:trPr>
          <w:trHeight w:val="51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516835" w:rsidRPr="00516835" w:rsidTr="000E4B02">
        <w:trPr>
          <w:trHeight w:val="4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516835" w:rsidRPr="00516835" w:rsidTr="000E4B02">
        <w:trPr>
          <w:trHeight w:val="5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516835" w:rsidRPr="00516835" w:rsidTr="000E4B02">
        <w:trPr>
          <w:trHeight w:val="52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16835" w:rsidRPr="00516835" w:rsidTr="000E4B02">
        <w:trPr>
          <w:trHeight w:val="4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516835" w:rsidRPr="00516835" w:rsidTr="000E4B02">
        <w:trPr>
          <w:trHeight w:val="5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16835" w:rsidRPr="00516835" w:rsidTr="000E4B02">
        <w:trPr>
          <w:trHeight w:val="4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1 093,5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6835" w:rsidRPr="00516835" w:rsidTr="000E4B02">
        <w:trPr>
          <w:trHeight w:val="4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48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898,5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6835" w:rsidRPr="00516835" w:rsidTr="000E4B02">
        <w:trPr>
          <w:trHeight w:val="5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6835" w:rsidRPr="00516835" w:rsidTr="000E4B02">
        <w:trPr>
          <w:trHeight w:val="5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6835" w:rsidRPr="00516835" w:rsidTr="000E4B02">
        <w:trPr>
          <w:trHeight w:val="4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6835" w:rsidRPr="00516835" w:rsidTr="000E4B02">
        <w:trPr>
          <w:trHeight w:val="47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6835" w:rsidRPr="00516835" w:rsidTr="000E4B02">
        <w:trPr>
          <w:trHeight w:val="5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516835" w:rsidRPr="00516835" w:rsidTr="000E4B02">
        <w:trPr>
          <w:trHeight w:val="5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0E4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516835" w:rsidRPr="00516835" w:rsidTr="000E4B02">
        <w:trPr>
          <w:trHeight w:val="5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0E4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516835" w:rsidRPr="00516835" w:rsidTr="000E4B02">
        <w:trPr>
          <w:trHeight w:val="5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10 232,5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516835" w:rsidRPr="00516835" w:rsidTr="000E4B02">
        <w:trPr>
          <w:trHeight w:val="4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5 179,1</w:t>
            </w:r>
          </w:p>
        </w:tc>
      </w:tr>
      <w:tr w:rsidR="00516835" w:rsidRPr="00516835" w:rsidTr="000E4B02">
        <w:trPr>
          <w:trHeight w:val="5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5 179,1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5 053,4</w:t>
            </w:r>
          </w:p>
        </w:tc>
      </w:tr>
      <w:tr w:rsidR="00516835" w:rsidRPr="00516835" w:rsidTr="000E4B02">
        <w:trPr>
          <w:trHeight w:val="46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5 053,4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33 515,6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23 259,0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20 415,2</w:t>
            </w:r>
          </w:p>
        </w:tc>
      </w:tr>
      <w:tr w:rsidR="00516835" w:rsidRPr="00516835" w:rsidTr="000E4B02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20 415,2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6835" w:rsidRPr="00516835" w:rsidTr="000E4B02">
        <w:trPr>
          <w:trHeight w:val="53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6835" w:rsidRPr="00516835" w:rsidTr="000E4B02">
        <w:trPr>
          <w:trHeight w:val="5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516835" w:rsidRPr="00516835" w:rsidTr="000E4B02">
        <w:trPr>
          <w:trHeight w:val="50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19 455,2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17 563,2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17 563,2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1 892,0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1 892,0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5 466,6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516835" w:rsidRPr="00516835" w:rsidTr="000E4B02">
        <w:trPr>
          <w:trHeight w:val="5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516835" w:rsidRPr="00516835" w:rsidTr="000E4B02">
        <w:trPr>
          <w:trHeight w:val="5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6835" w:rsidRPr="00516835" w:rsidTr="000E4B02">
        <w:trPr>
          <w:trHeight w:val="3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516835" w:rsidRPr="00516835" w:rsidTr="000E4B02">
        <w:trPr>
          <w:trHeight w:val="4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6 010,0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6 010,0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516835" w:rsidRPr="00516835" w:rsidTr="000E4B02">
        <w:trPr>
          <w:trHeight w:val="47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6835" w:rsidRPr="00516835" w:rsidTr="000E4B02">
        <w:trPr>
          <w:trHeight w:val="1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6835" w:rsidRPr="00516835" w:rsidTr="000E4B02">
        <w:trPr>
          <w:trHeight w:val="4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16835" w:rsidRPr="00516835" w:rsidTr="000E4B02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516835" w:rsidRPr="00516835" w:rsidTr="000E4B02">
        <w:trPr>
          <w:trHeight w:val="53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516835" w:rsidRPr="00516835" w:rsidTr="000E4B02">
        <w:trPr>
          <w:trHeight w:val="1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C806A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4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5" w:rsidRPr="00516835" w:rsidRDefault="00516835" w:rsidP="00516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6835" w:rsidRPr="00516835" w:rsidTr="000E4B02">
        <w:trPr>
          <w:trHeight w:val="300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65 275,9</w:t>
            </w:r>
          </w:p>
        </w:tc>
      </w:tr>
      <w:tr w:rsidR="00516835" w:rsidRPr="00516835" w:rsidTr="000E4B02">
        <w:trPr>
          <w:trHeight w:val="300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9 340,1</w:t>
            </w:r>
          </w:p>
        </w:tc>
      </w:tr>
      <w:tr w:rsidR="00516835" w:rsidRPr="00516835" w:rsidTr="000E4B02">
        <w:trPr>
          <w:trHeight w:val="300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35" w:rsidRPr="00516835" w:rsidRDefault="00516835" w:rsidP="00516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4F" w:rsidRPr="00A92B4F" w:rsidRDefault="00A92B4F" w:rsidP="00A92B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2B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2B4F" w:rsidRDefault="00A92B4F" w:rsidP="00A92B4F">
      <w:pPr>
        <w:jc w:val="right"/>
        <w:rPr>
          <w:rFonts w:ascii="Times New Roman" w:hAnsi="Times New Roman" w:cs="Times New Roman"/>
          <w:sz w:val="24"/>
          <w:szCs w:val="24"/>
        </w:rPr>
      </w:pPr>
      <w:r w:rsidRPr="00A92B4F">
        <w:rPr>
          <w:rFonts w:ascii="Times New Roman" w:hAnsi="Times New Roman" w:cs="Times New Roman"/>
          <w:sz w:val="24"/>
          <w:szCs w:val="24"/>
        </w:rPr>
        <w:t>Таблица 2</w:t>
      </w:r>
    </w:p>
    <w:p w:rsidR="00C94606" w:rsidRDefault="00C94606" w:rsidP="00A92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606" w:rsidRDefault="00C94606" w:rsidP="00C9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0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2016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тыс. руб.</w:t>
      </w:r>
    </w:p>
    <w:p w:rsidR="00C94606" w:rsidRDefault="00C94606" w:rsidP="00C94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617"/>
        <w:gridCol w:w="6721"/>
        <w:gridCol w:w="986"/>
      </w:tblGrid>
      <w:tr w:rsidR="00C94606" w:rsidRPr="00C94606" w:rsidTr="00C94606">
        <w:trPr>
          <w:trHeight w:val="300"/>
        </w:trPr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606" w:rsidRPr="00C94606" w:rsidTr="00C94606">
        <w:trPr>
          <w:trHeight w:val="87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11 762,6</w:t>
            </w:r>
          </w:p>
        </w:tc>
      </w:tr>
      <w:tr w:rsidR="00C94606" w:rsidRPr="00C94606" w:rsidTr="00C94606">
        <w:trPr>
          <w:trHeight w:val="663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4606" w:rsidRPr="00C94606" w:rsidTr="00C94606">
        <w:trPr>
          <w:trHeight w:val="48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4606" w:rsidRPr="00C94606" w:rsidTr="00C94606">
        <w:trPr>
          <w:trHeight w:val="9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11 612,6</w:t>
            </w:r>
          </w:p>
        </w:tc>
      </w:tr>
      <w:tr w:rsidR="00C94606" w:rsidRPr="00C94606" w:rsidTr="00C94606">
        <w:trPr>
          <w:trHeight w:val="50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11 612,6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C94606" w:rsidRPr="00C94606" w:rsidTr="00C94606">
        <w:trPr>
          <w:trHeight w:val="40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94606" w:rsidRPr="00C94606" w:rsidTr="00C94606">
        <w:trPr>
          <w:trHeight w:val="49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94606" w:rsidRPr="00C94606" w:rsidTr="00C94606">
        <w:trPr>
          <w:trHeight w:val="12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C94606" w:rsidRPr="00C94606" w:rsidTr="00C94606">
        <w:trPr>
          <w:trHeight w:val="39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C94606" w:rsidRPr="00C94606" w:rsidTr="00C94606">
        <w:trPr>
          <w:trHeight w:val="871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94606" w:rsidRPr="00C94606" w:rsidTr="00C94606">
        <w:trPr>
          <w:trHeight w:val="9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94606" w:rsidRPr="00C94606" w:rsidTr="00C94606">
        <w:trPr>
          <w:trHeight w:val="40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C94606" w:rsidRPr="00C94606" w:rsidTr="00C94606">
        <w:trPr>
          <w:trHeight w:val="411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C94606" w:rsidRPr="00C94606" w:rsidTr="00C94606">
        <w:trPr>
          <w:trHeight w:val="43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C94606" w:rsidRPr="00C94606" w:rsidTr="00C94606">
        <w:trPr>
          <w:trHeight w:val="75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38 784,7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C94606" w:rsidRPr="00C94606" w:rsidTr="00135B58">
        <w:trPr>
          <w:trHeight w:val="50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5 179,1</w:t>
            </w:r>
          </w:p>
        </w:tc>
      </w:tr>
      <w:tr w:rsidR="00C94606" w:rsidRPr="00C94606" w:rsidTr="00135B58">
        <w:trPr>
          <w:trHeight w:val="46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5 179,1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5 053,4</w:t>
            </w:r>
          </w:p>
        </w:tc>
      </w:tr>
      <w:tr w:rsidR="00C94606" w:rsidRPr="00C94606" w:rsidTr="00135B58">
        <w:trPr>
          <w:trHeight w:val="494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5 053,4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23 762,2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C94606" w:rsidRPr="00C94606" w:rsidTr="00135B58">
        <w:trPr>
          <w:trHeight w:val="57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4606" w:rsidRPr="00C94606" w:rsidTr="00135B58">
        <w:trPr>
          <w:trHeight w:val="37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C94606" w:rsidRPr="00C94606" w:rsidTr="00135B58">
        <w:trPr>
          <w:trHeight w:val="50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C94606" w:rsidRPr="00C94606" w:rsidTr="00135B58">
        <w:trPr>
          <w:trHeight w:val="47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135B58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B58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135B58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135B58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B5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03 2 02 00000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19 455,2</w:t>
            </w:r>
          </w:p>
        </w:tc>
      </w:tr>
      <w:tr w:rsidR="00C94606" w:rsidRPr="00C94606" w:rsidTr="00C94606">
        <w:trPr>
          <w:trHeight w:val="12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17 563,2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17 563,2</w:t>
            </w:r>
          </w:p>
        </w:tc>
      </w:tr>
      <w:tr w:rsidR="00C94606" w:rsidRPr="00C94606" w:rsidTr="00C94606">
        <w:trPr>
          <w:trHeight w:val="12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1 892,0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1 892,0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C94606" w:rsidRPr="00C94606" w:rsidTr="00135B58">
        <w:trPr>
          <w:trHeight w:val="533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C94606" w:rsidRPr="00C94606" w:rsidTr="00135B58">
        <w:trPr>
          <w:trHeight w:val="55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C94606" w:rsidRPr="00C94606" w:rsidTr="00135B58">
        <w:trPr>
          <w:trHeight w:val="384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94606" w:rsidRPr="00C94606" w:rsidTr="00C94606">
        <w:trPr>
          <w:trHeight w:val="87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4606" w:rsidRPr="00C94606" w:rsidTr="00BB1506">
        <w:trPr>
          <w:trHeight w:val="273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для развития физической культуры и спорта </w:t>
            </w: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территории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04 2 01 10010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4606" w:rsidRPr="00C94606" w:rsidTr="00BB1506">
        <w:trPr>
          <w:trHeight w:val="551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4606" w:rsidRPr="00C94606" w:rsidTr="00C94606">
        <w:trPr>
          <w:trHeight w:val="58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C94606" w:rsidRPr="00C94606" w:rsidTr="00135B58">
        <w:trPr>
          <w:trHeight w:val="7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94606" w:rsidRPr="00C94606" w:rsidTr="00C94606">
        <w:trPr>
          <w:trHeight w:val="12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C94606" w:rsidRPr="00C94606" w:rsidTr="00C94606">
        <w:trPr>
          <w:trHeight w:val="9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94606" w:rsidRPr="00C94606" w:rsidTr="00135B58">
        <w:trPr>
          <w:trHeight w:val="744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898,5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4606" w:rsidRPr="00C94606" w:rsidTr="00135B58">
        <w:trPr>
          <w:trHeight w:val="46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4606" w:rsidRPr="00C94606" w:rsidTr="00135B58">
        <w:trPr>
          <w:trHeight w:val="533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94606" w:rsidRPr="00C94606" w:rsidTr="00135B58">
        <w:trPr>
          <w:trHeight w:val="52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94606" w:rsidRPr="00C94606" w:rsidTr="00135B58">
        <w:trPr>
          <w:trHeight w:val="43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94606" w:rsidRPr="00C94606" w:rsidTr="00135B58">
        <w:trPr>
          <w:trHeight w:val="471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C94606" w:rsidRPr="00C94606" w:rsidTr="00C94606">
        <w:trPr>
          <w:trHeight w:val="6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C94606" w:rsidRPr="00C94606" w:rsidTr="00135B58">
        <w:trPr>
          <w:trHeight w:val="454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94606" w:rsidRPr="00C94606" w:rsidTr="00C94606">
        <w:trPr>
          <w:trHeight w:val="58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5 973,4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94606" w:rsidRPr="00C94606" w:rsidTr="00135B58">
        <w:trPr>
          <w:trHeight w:val="44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94606" w:rsidRPr="00C94606" w:rsidTr="00BB1506">
        <w:trPr>
          <w:trHeight w:val="471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94606" w:rsidRPr="00C94606" w:rsidTr="00BB1506">
        <w:trPr>
          <w:trHeight w:val="50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4606" w:rsidRPr="00C94606" w:rsidTr="00BB1506">
        <w:trPr>
          <w:trHeight w:val="42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4606" w:rsidRPr="00C94606" w:rsidTr="00C94606">
        <w:trPr>
          <w:trHeight w:val="9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C94606" w:rsidRPr="00C94606" w:rsidTr="00BB1506">
        <w:trPr>
          <w:trHeight w:val="981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C94606" w:rsidRPr="00C94606" w:rsidTr="00C94606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06" w:rsidRPr="00C94606" w:rsidRDefault="00C94606" w:rsidP="00C94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65 275,9</w:t>
            </w:r>
          </w:p>
        </w:tc>
      </w:tr>
    </w:tbl>
    <w:p w:rsidR="00C94606" w:rsidRPr="00C94606" w:rsidRDefault="00C94606" w:rsidP="00C94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0E4" w:rsidRPr="005F351E" w:rsidRDefault="001650E4" w:rsidP="001650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650E4" w:rsidRPr="005F351E" w:rsidRDefault="001650E4" w:rsidP="001650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650E4" w:rsidRPr="005F351E" w:rsidRDefault="001650E4" w:rsidP="001650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650E4" w:rsidRPr="005F351E" w:rsidRDefault="001650E4" w:rsidP="001650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650E4" w:rsidRDefault="001650E4" w:rsidP="001650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51E">
        <w:rPr>
          <w:rFonts w:ascii="Times New Roman" w:hAnsi="Times New Roman" w:cs="Times New Roman"/>
          <w:sz w:val="24"/>
          <w:szCs w:val="24"/>
        </w:rPr>
        <w:t>Пермского края от 18.02.2016 № 182</w:t>
      </w: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0E4" w:rsidRDefault="001650E4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E4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на 2016 год, тыс. руб.</w:t>
      </w:r>
    </w:p>
    <w:p w:rsidR="00A234DC" w:rsidRDefault="00A234DC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559"/>
        <w:gridCol w:w="568"/>
        <w:gridCol w:w="5242"/>
        <w:gridCol w:w="1100"/>
      </w:tblGrid>
      <w:tr w:rsidR="004177F7" w:rsidRPr="0049503A" w:rsidTr="004177F7">
        <w:trPr>
          <w:trHeight w:val="30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7F7" w:rsidRPr="0049503A" w:rsidTr="004177F7">
        <w:trPr>
          <w:trHeight w:val="5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64 911,9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13 661,1</w:t>
            </w:r>
          </w:p>
        </w:tc>
      </w:tr>
      <w:tr w:rsidR="004177F7" w:rsidRPr="0049503A" w:rsidTr="008C1725">
        <w:trPr>
          <w:trHeight w:val="5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8C17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4177F7" w:rsidRPr="0049503A" w:rsidTr="008C1725">
        <w:trPr>
          <w:trHeight w:val="3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4177F7" w:rsidRPr="0049503A" w:rsidTr="008C1725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8C17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4177F7" w:rsidRPr="0049503A" w:rsidTr="008C1725">
        <w:trPr>
          <w:trHeight w:val="4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4177F7" w:rsidRPr="0049503A" w:rsidTr="008C1725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177F7" w:rsidRPr="0049503A" w:rsidTr="008C1725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177F7" w:rsidRPr="0049503A" w:rsidTr="008C1725">
        <w:trPr>
          <w:trHeight w:val="1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1 093,5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177F7" w:rsidRPr="0049503A" w:rsidTr="008C1725">
        <w:trPr>
          <w:trHeight w:val="1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177F7" w:rsidRPr="0049503A" w:rsidTr="008C1725">
        <w:trPr>
          <w:trHeight w:val="4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1C0E60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1C0E60">
        <w:trPr>
          <w:trHeight w:val="1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898,5</w:t>
            </w:r>
          </w:p>
        </w:tc>
      </w:tr>
      <w:tr w:rsidR="004177F7" w:rsidRPr="0049503A" w:rsidTr="001C0E60">
        <w:trPr>
          <w:trHeight w:val="7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177F7" w:rsidRPr="0049503A" w:rsidTr="001C0E60">
        <w:trPr>
          <w:trHeight w:val="3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177F7" w:rsidRPr="0049503A" w:rsidTr="001C0E60">
        <w:trPr>
          <w:trHeight w:val="4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177F7" w:rsidRPr="0049503A" w:rsidTr="001C0E60">
        <w:trPr>
          <w:trHeight w:val="4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4177F7" w:rsidRPr="0049503A" w:rsidTr="001C0E60">
        <w:trPr>
          <w:trHeight w:val="5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1C0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748,5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1C0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177F7" w:rsidRPr="0049503A" w:rsidTr="001C0E60">
        <w:trPr>
          <w:trHeight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10 232,5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5 179,1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5 179,1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5 053,4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5 053,4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33 515,6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23 259,0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20 415,2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20 415,2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177F7" w:rsidRPr="0049503A" w:rsidTr="001C0E60">
        <w:trPr>
          <w:trHeight w:val="7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4177F7" w:rsidRPr="0049503A" w:rsidTr="001C0E60">
        <w:trPr>
          <w:trHeight w:val="3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19 455,2</w:t>
            </w:r>
          </w:p>
        </w:tc>
      </w:tr>
      <w:tr w:rsidR="004177F7" w:rsidRPr="0049503A" w:rsidTr="004177F7">
        <w:trPr>
          <w:trHeight w:val="15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17 563,2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17 563,2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1 892,0</w:t>
            </w:r>
          </w:p>
        </w:tc>
      </w:tr>
      <w:tr w:rsidR="004177F7" w:rsidRPr="0049503A" w:rsidTr="001C0E60">
        <w:trPr>
          <w:trHeight w:val="1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1 892,0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5 466,6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4177F7" w:rsidRPr="0049503A" w:rsidTr="001C0E60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3 347,0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4177F7" w:rsidRPr="0049503A" w:rsidTr="001C0E60">
        <w:trPr>
          <w:trHeight w:val="1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4177F7" w:rsidRPr="0049503A" w:rsidTr="001C0E60">
        <w:trPr>
          <w:trHeight w:val="5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</w:tr>
      <w:tr w:rsidR="004177F7" w:rsidRPr="0049503A" w:rsidTr="001C0E60">
        <w:trPr>
          <w:trHeight w:val="1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6 010,0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6 010,0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4177F7" w:rsidRPr="0049503A" w:rsidTr="004177F7">
        <w:trPr>
          <w:trHeight w:val="1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4177F7" w:rsidRPr="0049503A" w:rsidTr="001C0E60">
        <w:trPr>
          <w:trHeight w:val="3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77F7" w:rsidRPr="0049503A" w:rsidTr="004177F7">
        <w:trPr>
          <w:trHeight w:val="5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4177F7" w:rsidRPr="0049503A" w:rsidTr="004177F7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1C0E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4177F7" w:rsidRPr="0049503A" w:rsidTr="004177F7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4177F7" w:rsidRPr="0049503A" w:rsidTr="004177F7">
        <w:trPr>
          <w:trHeight w:val="6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A" w:rsidRPr="0049503A" w:rsidRDefault="0049503A" w:rsidP="0094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A" w:rsidRPr="0049503A" w:rsidRDefault="0049503A" w:rsidP="00417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03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D06291" w:rsidRDefault="00D06291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91" w:rsidRDefault="00D06291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91" w:rsidRDefault="00D06291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60" w:rsidRDefault="001C0E60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91" w:rsidRPr="00D06291" w:rsidRDefault="00D06291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Пермского края от 18.02.2016 № 182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6291" w:rsidRPr="00D06291" w:rsidRDefault="00D06291" w:rsidP="00D0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9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D06291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D06291" w:rsidRPr="00D06291" w:rsidRDefault="00D06291" w:rsidP="00D0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91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D06291" w:rsidRPr="00D06291" w:rsidRDefault="00D06291" w:rsidP="00D0629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D06291" w:rsidRPr="00D06291" w:rsidTr="002B6D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06291" w:rsidRPr="00D06291" w:rsidTr="002B6D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5 169,1</w:t>
            </w:r>
          </w:p>
        </w:tc>
      </w:tr>
      <w:tr w:rsidR="00D06291" w:rsidRPr="00D06291" w:rsidTr="002B6D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5 063,4</w:t>
            </w:r>
          </w:p>
        </w:tc>
      </w:tr>
      <w:tr w:rsidR="00D06291" w:rsidRPr="00D06291" w:rsidTr="002B6D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91" w:rsidRPr="00D06291" w:rsidRDefault="00D06291" w:rsidP="007E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10 232,5</w:t>
            </w:r>
          </w:p>
        </w:tc>
      </w:tr>
    </w:tbl>
    <w:p w:rsidR="00D06291" w:rsidRPr="00D06291" w:rsidRDefault="00D06291" w:rsidP="001650E4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35" w:rsidRDefault="00516835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291" w:rsidRDefault="00D06291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06C8" w:rsidRDefault="004606C8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06C8" w:rsidRDefault="004606C8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06C8" w:rsidRDefault="004606C8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06C8" w:rsidRPr="00D06291" w:rsidRDefault="004606C8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291" w:rsidRPr="00D06291" w:rsidRDefault="00D06291" w:rsidP="00545113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06291" w:rsidRPr="00D06291" w:rsidRDefault="00D06291" w:rsidP="00D062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6291">
        <w:rPr>
          <w:rFonts w:ascii="Times New Roman" w:hAnsi="Times New Roman" w:cs="Times New Roman"/>
          <w:sz w:val="24"/>
          <w:szCs w:val="24"/>
        </w:rPr>
        <w:t>Пермского края от 18.02.2016 № 182</w:t>
      </w:r>
    </w:p>
    <w:p w:rsidR="00D06291" w:rsidRPr="00D06291" w:rsidRDefault="00D06291" w:rsidP="00D06291">
      <w:pPr>
        <w:rPr>
          <w:rFonts w:ascii="Times New Roman" w:hAnsi="Times New Roman" w:cs="Times New Roman"/>
          <w:sz w:val="24"/>
          <w:szCs w:val="24"/>
        </w:rPr>
      </w:pPr>
    </w:p>
    <w:p w:rsidR="00D06291" w:rsidRPr="00D06291" w:rsidRDefault="00D06291" w:rsidP="00D06291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бюджетных ассигнований на осуществление бюджетных </w:t>
      </w:r>
    </w:p>
    <w:p w:rsidR="00D06291" w:rsidRPr="00D06291" w:rsidRDefault="00D06291" w:rsidP="00D06291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инвестиций в форме капитальных вложений в объекты муниципальной </w:t>
      </w:r>
    </w:p>
    <w:p w:rsidR="00D06291" w:rsidRPr="00D06291" w:rsidRDefault="00D06291" w:rsidP="00D06291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2016 год</w:t>
      </w:r>
    </w:p>
    <w:p w:rsidR="00D06291" w:rsidRPr="00D06291" w:rsidRDefault="00D06291" w:rsidP="00D06291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D06291" w:rsidRPr="00D06291" w:rsidTr="002B6D3C">
        <w:tc>
          <w:tcPr>
            <w:tcW w:w="7797" w:type="dxa"/>
            <w:vAlign w:val="center"/>
          </w:tcPr>
          <w:p w:rsidR="00D06291" w:rsidRPr="00D06291" w:rsidRDefault="00D06291" w:rsidP="004606C8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D06291" w:rsidRPr="00D06291" w:rsidRDefault="00D06291" w:rsidP="007E00C4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D06291" w:rsidRPr="00D06291" w:rsidTr="002B6D3C">
        <w:trPr>
          <w:trHeight w:val="300"/>
        </w:trPr>
        <w:tc>
          <w:tcPr>
            <w:tcW w:w="7797" w:type="dxa"/>
          </w:tcPr>
          <w:p w:rsidR="00D06291" w:rsidRPr="00D06291" w:rsidRDefault="00D06291" w:rsidP="004606C8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</w:t>
            </w:r>
            <w:r w:rsidR="002B6D3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D06291" w:rsidRPr="00D06291" w:rsidRDefault="00D06291" w:rsidP="00460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eastAsia="Calibri" w:hAnsi="Times New Roman" w:cs="Times New Roman"/>
                <w:sz w:val="24"/>
                <w:szCs w:val="24"/>
              </w:rPr>
              <w:t>17 563,2</w:t>
            </w:r>
          </w:p>
        </w:tc>
      </w:tr>
      <w:tr w:rsidR="00D06291" w:rsidRPr="00D06291" w:rsidTr="002B6D3C">
        <w:trPr>
          <w:trHeight w:val="300"/>
        </w:trPr>
        <w:tc>
          <w:tcPr>
            <w:tcW w:w="7797" w:type="dxa"/>
          </w:tcPr>
          <w:p w:rsidR="00D06291" w:rsidRPr="00D06291" w:rsidRDefault="00D06291" w:rsidP="00161643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84" w:type="dxa"/>
            <w:vAlign w:val="center"/>
          </w:tcPr>
          <w:p w:rsidR="00D06291" w:rsidRPr="00D06291" w:rsidRDefault="00D06291" w:rsidP="00460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eastAsia="Calibri" w:hAnsi="Times New Roman" w:cs="Times New Roman"/>
                <w:sz w:val="24"/>
                <w:szCs w:val="24"/>
              </w:rPr>
              <w:t>4 735,8</w:t>
            </w:r>
          </w:p>
        </w:tc>
      </w:tr>
      <w:tr w:rsidR="00D06291" w:rsidRPr="00D06291" w:rsidTr="002B6D3C">
        <w:trPr>
          <w:trHeight w:val="300"/>
        </w:trPr>
        <w:tc>
          <w:tcPr>
            <w:tcW w:w="7797" w:type="dxa"/>
          </w:tcPr>
          <w:p w:rsidR="00D06291" w:rsidRPr="00D06291" w:rsidRDefault="00D06291" w:rsidP="004606C8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D06291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 w:rsidRPr="00D06291">
              <w:rPr>
                <w:rFonts w:ascii="Times New Roman" w:hAnsi="Times New Roman" w:cs="Times New Roman"/>
                <w:sz w:val="24"/>
                <w:szCs w:val="24"/>
              </w:rPr>
              <w:t xml:space="preserve"> и южной частях пос. Октябрьский Октябрьского района Пермского края»</w:t>
            </w:r>
          </w:p>
        </w:tc>
        <w:tc>
          <w:tcPr>
            <w:tcW w:w="1984" w:type="dxa"/>
            <w:vAlign w:val="center"/>
          </w:tcPr>
          <w:p w:rsidR="00D06291" w:rsidRPr="00D06291" w:rsidRDefault="00D06291" w:rsidP="00460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eastAsia="Calibri" w:hAnsi="Times New Roman" w:cs="Times New Roman"/>
                <w:sz w:val="24"/>
                <w:szCs w:val="24"/>
              </w:rPr>
              <w:t>2 119,6</w:t>
            </w:r>
          </w:p>
        </w:tc>
      </w:tr>
      <w:tr w:rsidR="00D06291" w:rsidRPr="00D06291" w:rsidTr="002B6D3C">
        <w:trPr>
          <w:trHeight w:val="300"/>
        </w:trPr>
        <w:tc>
          <w:tcPr>
            <w:tcW w:w="7797" w:type="dxa"/>
          </w:tcPr>
          <w:p w:rsidR="00D06291" w:rsidRPr="00D06291" w:rsidRDefault="002B6D3C" w:rsidP="00460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06291" w:rsidRPr="00D06291" w:rsidRDefault="00D06291" w:rsidP="00460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91">
              <w:rPr>
                <w:rFonts w:ascii="Times New Roman" w:eastAsia="Calibri" w:hAnsi="Times New Roman" w:cs="Times New Roman"/>
                <w:sz w:val="24"/>
                <w:szCs w:val="24"/>
              </w:rPr>
              <w:t>24 418,6</w:t>
            </w:r>
          </w:p>
        </w:tc>
      </w:tr>
    </w:tbl>
    <w:p w:rsidR="00D06291" w:rsidRPr="00D06291" w:rsidRDefault="00D06291" w:rsidP="00D06291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91" w:rsidRPr="00D06291" w:rsidRDefault="00D06291" w:rsidP="00D06291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91" w:rsidRPr="00D06291" w:rsidRDefault="00D06291" w:rsidP="00D06291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113" w:rsidRPr="004E1E50" w:rsidRDefault="00545113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45113" w:rsidRPr="004E1E50" w:rsidRDefault="00545113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45113" w:rsidRPr="004E1E50" w:rsidRDefault="00545113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45113" w:rsidRPr="00545113" w:rsidRDefault="00545113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45113" w:rsidRPr="00545113" w:rsidRDefault="00545113" w:rsidP="0054511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5113">
        <w:rPr>
          <w:rFonts w:ascii="Times New Roman" w:hAnsi="Times New Roman" w:cs="Times New Roman"/>
          <w:sz w:val="24"/>
          <w:szCs w:val="24"/>
        </w:rPr>
        <w:t>Пермского края от 18.02.2016 № 182</w:t>
      </w:r>
    </w:p>
    <w:p w:rsidR="00545113" w:rsidRPr="00545113" w:rsidRDefault="00545113" w:rsidP="00545113">
      <w:pPr>
        <w:rPr>
          <w:rFonts w:ascii="Times New Roman" w:hAnsi="Times New Roman" w:cs="Times New Roman"/>
          <w:sz w:val="24"/>
          <w:szCs w:val="24"/>
        </w:rPr>
      </w:pPr>
    </w:p>
    <w:p w:rsidR="00545113" w:rsidRPr="00545113" w:rsidRDefault="00545113" w:rsidP="0054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13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ГАРАНТИЙ,</w:t>
      </w:r>
    </w:p>
    <w:p w:rsidR="00545113" w:rsidRPr="00545113" w:rsidRDefault="00545113" w:rsidP="0054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13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2016 год, тыс. руб.</w:t>
      </w:r>
    </w:p>
    <w:p w:rsidR="00545113" w:rsidRPr="00545113" w:rsidRDefault="00545113" w:rsidP="005451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268"/>
        <w:gridCol w:w="2127"/>
        <w:gridCol w:w="992"/>
      </w:tblGrid>
      <w:tr w:rsidR="00E84069" w:rsidRPr="00545113" w:rsidTr="00E84069">
        <w:tc>
          <w:tcPr>
            <w:tcW w:w="675" w:type="dxa"/>
            <w:vMerge w:val="restart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268" w:type="dxa"/>
          </w:tcPr>
          <w:p w:rsidR="00545113" w:rsidRPr="00545113" w:rsidRDefault="00545113" w:rsidP="00E8406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Теплоэнергогаз</w:t>
            </w:r>
            <w:proofErr w:type="spellEnd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45113" w:rsidRPr="00545113" w:rsidRDefault="00545113" w:rsidP="00CD0B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45113" w:rsidRPr="00545113" w:rsidTr="00E84069">
        <w:tc>
          <w:tcPr>
            <w:tcW w:w="675" w:type="dxa"/>
            <w:vMerge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01.01.2017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Цели гарантирования</w:t>
            </w:r>
          </w:p>
        </w:tc>
        <w:tc>
          <w:tcPr>
            <w:tcW w:w="2268" w:type="dxa"/>
          </w:tcPr>
          <w:p w:rsidR="00545113" w:rsidRPr="00545113" w:rsidRDefault="00545113" w:rsidP="007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тепловой энергией населения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водоснабжения населения 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2268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2268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2268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545113" w:rsidRPr="00545113" w:rsidRDefault="00545113" w:rsidP="00CD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</w:t>
            </w:r>
            <w:r w:rsidR="00CD0BB0">
              <w:rPr>
                <w:rFonts w:ascii="Times New Roman" w:hAnsi="Times New Roman" w:cs="Times New Roman"/>
                <w:sz w:val="24"/>
                <w:szCs w:val="24"/>
              </w:rPr>
              <w:t>ств в очередном финансовом году</w:t>
            </w: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2268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 муниципальных гарантий Октябрьского городского поселения</w:t>
            </w:r>
          </w:p>
        </w:tc>
        <w:tc>
          <w:tcPr>
            <w:tcW w:w="2268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предусмотренных на исполнение гарантий п</w:t>
            </w:r>
            <w:r w:rsidR="00CD0BB0">
              <w:rPr>
                <w:rFonts w:ascii="Times New Roman" w:hAnsi="Times New Roman" w:cs="Times New Roman"/>
                <w:sz w:val="24"/>
                <w:szCs w:val="24"/>
              </w:rPr>
              <w:t>о возможным гарантийным случаям</w:t>
            </w:r>
          </w:p>
        </w:tc>
        <w:tc>
          <w:tcPr>
            <w:tcW w:w="2268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7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84069" w:rsidRPr="00545113" w:rsidTr="00E84069">
        <w:tc>
          <w:tcPr>
            <w:tcW w:w="675" w:type="dxa"/>
          </w:tcPr>
          <w:p w:rsidR="00545113" w:rsidRPr="00545113" w:rsidRDefault="00545113" w:rsidP="00CD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45113" w:rsidRPr="00545113" w:rsidRDefault="00545113" w:rsidP="00D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Право регрессного требования</w:t>
            </w:r>
          </w:p>
        </w:tc>
        <w:tc>
          <w:tcPr>
            <w:tcW w:w="2268" w:type="dxa"/>
          </w:tcPr>
          <w:p w:rsidR="00545113" w:rsidRPr="00545113" w:rsidRDefault="00545113" w:rsidP="00CD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с правом регрессного требования к ООО «</w:t>
            </w:r>
            <w:proofErr w:type="spellStart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Теплоэнергогаз</w:t>
            </w:r>
            <w:proofErr w:type="spellEnd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» в течение 2016 года</w:t>
            </w:r>
          </w:p>
        </w:tc>
        <w:tc>
          <w:tcPr>
            <w:tcW w:w="2127" w:type="dxa"/>
          </w:tcPr>
          <w:p w:rsidR="00545113" w:rsidRPr="00545113" w:rsidRDefault="00545113" w:rsidP="00CD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с правом регрессного требования к ООО «</w:t>
            </w:r>
            <w:proofErr w:type="spellStart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» в течение 2016 года</w:t>
            </w:r>
          </w:p>
        </w:tc>
        <w:tc>
          <w:tcPr>
            <w:tcW w:w="992" w:type="dxa"/>
          </w:tcPr>
          <w:p w:rsidR="00545113" w:rsidRPr="00545113" w:rsidRDefault="00545113" w:rsidP="00D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45113" w:rsidRPr="00545113" w:rsidRDefault="00545113" w:rsidP="00545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5113" w:rsidRPr="00545113" w:rsidSect="00516835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49" w:rsidRDefault="00C66A49" w:rsidP="00D502A3">
      <w:r>
        <w:separator/>
      </w:r>
    </w:p>
  </w:endnote>
  <w:endnote w:type="continuationSeparator" w:id="0">
    <w:p w:rsidR="00C66A49" w:rsidRDefault="00C66A49" w:rsidP="00D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49" w:rsidRDefault="00C66A49" w:rsidP="00D502A3">
      <w:r>
        <w:separator/>
      </w:r>
    </w:p>
  </w:footnote>
  <w:footnote w:type="continuationSeparator" w:id="0">
    <w:p w:rsidR="00C66A49" w:rsidRDefault="00C66A49" w:rsidP="00D5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51D"/>
    <w:rsid w:val="0002675F"/>
    <w:rsid w:val="000455E5"/>
    <w:rsid w:val="00061771"/>
    <w:rsid w:val="00062C2C"/>
    <w:rsid w:val="000656EE"/>
    <w:rsid w:val="0006706E"/>
    <w:rsid w:val="00074803"/>
    <w:rsid w:val="00076A3D"/>
    <w:rsid w:val="0008088B"/>
    <w:rsid w:val="00082E37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4E25"/>
    <w:rsid w:val="000D53C8"/>
    <w:rsid w:val="000D583C"/>
    <w:rsid w:val="000D5FA5"/>
    <w:rsid w:val="000D7D3F"/>
    <w:rsid w:val="000E0C1A"/>
    <w:rsid w:val="000E4B02"/>
    <w:rsid w:val="000F1CE7"/>
    <w:rsid w:val="000F3030"/>
    <w:rsid w:val="000F38BF"/>
    <w:rsid w:val="00120B20"/>
    <w:rsid w:val="00121E5B"/>
    <w:rsid w:val="00124E66"/>
    <w:rsid w:val="001263D4"/>
    <w:rsid w:val="00135B58"/>
    <w:rsid w:val="00143C3E"/>
    <w:rsid w:val="00143F61"/>
    <w:rsid w:val="0014679B"/>
    <w:rsid w:val="001565C9"/>
    <w:rsid w:val="00161643"/>
    <w:rsid w:val="001633ED"/>
    <w:rsid w:val="001650E4"/>
    <w:rsid w:val="00165AEA"/>
    <w:rsid w:val="001678DC"/>
    <w:rsid w:val="00167B2A"/>
    <w:rsid w:val="00173913"/>
    <w:rsid w:val="00174F18"/>
    <w:rsid w:val="00176009"/>
    <w:rsid w:val="001805C1"/>
    <w:rsid w:val="00182A44"/>
    <w:rsid w:val="0018310B"/>
    <w:rsid w:val="00183277"/>
    <w:rsid w:val="00193303"/>
    <w:rsid w:val="001A2CF4"/>
    <w:rsid w:val="001A4CF3"/>
    <w:rsid w:val="001C0E60"/>
    <w:rsid w:val="001C5DBA"/>
    <w:rsid w:val="001D049E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6D29"/>
    <w:rsid w:val="0020071E"/>
    <w:rsid w:val="002018C0"/>
    <w:rsid w:val="00202615"/>
    <w:rsid w:val="00204D33"/>
    <w:rsid w:val="0021705F"/>
    <w:rsid w:val="00220EE5"/>
    <w:rsid w:val="0022673E"/>
    <w:rsid w:val="00226AEF"/>
    <w:rsid w:val="00240CEF"/>
    <w:rsid w:val="002416A9"/>
    <w:rsid w:val="002439FF"/>
    <w:rsid w:val="00247372"/>
    <w:rsid w:val="00252649"/>
    <w:rsid w:val="00254655"/>
    <w:rsid w:val="0025681D"/>
    <w:rsid w:val="00260574"/>
    <w:rsid w:val="00260740"/>
    <w:rsid w:val="002612D7"/>
    <w:rsid w:val="00264B32"/>
    <w:rsid w:val="00271AA8"/>
    <w:rsid w:val="00277864"/>
    <w:rsid w:val="002807D5"/>
    <w:rsid w:val="002A2CD0"/>
    <w:rsid w:val="002B14E1"/>
    <w:rsid w:val="002B6D3C"/>
    <w:rsid w:val="002C118C"/>
    <w:rsid w:val="002C19F0"/>
    <w:rsid w:val="002C420B"/>
    <w:rsid w:val="002D12EF"/>
    <w:rsid w:val="002D1579"/>
    <w:rsid w:val="002D4BDE"/>
    <w:rsid w:val="002D7F3E"/>
    <w:rsid w:val="002E04C7"/>
    <w:rsid w:val="002E06A3"/>
    <w:rsid w:val="002E49C9"/>
    <w:rsid w:val="002E54FD"/>
    <w:rsid w:val="002E57C2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16224"/>
    <w:rsid w:val="00320547"/>
    <w:rsid w:val="00322485"/>
    <w:rsid w:val="00331DE5"/>
    <w:rsid w:val="0034336B"/>
    <w:rsid w:val="00351EEF"/>
    <w:rsid w:val="003554CD"/>
    <w:rsid w:val="00357DE8"/>
    <w:rsid w:val="003608A4"/>
    <w:rsid w:val="00361C8B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C6016"/>
    <w:rsid w:val="003E5267"/>
    <w:rsid w:val="003F353E"/>
    <w:rsid w:val="004000DD"/>
    <w:rsid w:val="00400A08"/>
    <w:rsid w:val="00411C22"/>
    <w:rsid w:val="004177F7"/>
    <w:rsid w:val="00424FE7"/>
    <w:rsid w:val="0042535D"/>
    <w:rsid w:val="004262CC"/>
    <w:rsid w:val="00432C30"/>
    <w:rsid w:val="00440CEF"/>
    <w:rsid w:val="00445BE1"/>
    <w:rsid w:val="00447CA0"/>
    <w:rsid w:val="004606C8"/>
    <w:rsid w:val="00461A91"/>
    <w:rsid w:val="00465E74"/>
    <w:rsid w:val="00473548"/>
    <w:rsid w:val="00480091"/>
    <w:rsid w:val="00481D37"/>
    <w:rsid w:val="00483030"/>
    <w:rsid w:val="00491021"/>
    <w:rsid w:val="0049503A"/>
    <w:rsid w:val="0049638A"/>
    <w:rsid w:val="004A2BCF"/>
    <w:rsid w:val="004A48F1"/>
    <w:rsid w:val="004B7D40"/>
    <w:rsid w:val="004C1A62"/>
    <w:rsid w:val="004C6DCB"/>
    <w:rsid w:val="004D442B"/>
    <w:rsid w:val="004D45EC"/>
    <w:rsid w:val="004D700A"/>
    <w:rsid w:val="004E1E50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16835"/>
    <w:rsid w:val="00524A8B"/>
    <w:rsid w:val="00526FD5"/>
    <w:rsid w:val="00532CBD"/>
    <w:rsid w:val="005347E4"/>
    <w:rsid w:val="00535A92"/>
    <w:rsid w:val="00545113"/>
    <w:rsid w:val="00546267"/>
    <w:rsid w:val="005633AF"/>
    <w:rsid w:val="005641D1"/>
    <w:rsid w:val="00564604"/>
    <w:rsid w:val="005723BF"/>
    <w:rsid w:val="00577D01"/>
    <w:rsid w:val="00580B0B"/>
    <w:rsid w:val="00586055"/>
    <w:rsid w:val="00590C1E"/>
    <w:rsid w:val="00591069"/>
    <w:rsid w:val="00592A4D"/>
    <w:rsid w:val="00594588"/>
    <w:rsid w:val="005A391C"/>
    <w:rsid w:val="005A4CA8"/>
    <w:rsid w:val="005A5A40"/>
    <w:rsid w:val="005C0D98"/>
    <w:rsid w:val="005E0B06"/>
    <w:rsid w:val="005E1204"/>
    <w:rsid w:val="005E3D94"/>
    <w:rsid w:val="005E5AD2"/>
    <w:rsid w:val="005E64A5"/>
    <w:rsid w:val="005E7280"/>
    <w:rsid w:val="005F24F4"/>
    <w:rsid w:val="005F351E"/>
    <w:rsid w:val="005F7325"/>
    <w:rsid w:val="0060582C"/>
    <w:rsid w:val="00605EFF"/>
    <w:rsid w:val="00607781"/>
    <w:rsid w:val="0063235B"/>
    <w:rsid w:val="00633A17"/>
    <w:rsid w:val="00640485"/>
    <w:rsid w:val="006411ED"/>
    <w:rsid w:val="006420BC"/>
    <w:rsid w:val="006478DE"/>
    <w:rsid w:val="00647C20"/>
    <w:rsid w:val="00652412"/>
    <w:rsid w:val="00652A03"/>
    <w:rsid w:val="0066643F"/>
    <w:rsid w:val="00667135"/>
    <w:rsid w:val="00673864"/>
    <w:rsid w:val="00675AA8"/>
    <w:rsid w:val="0067709E"/>
    <w:rsid w:val="006837EB"/>
    <w:rsid w:val="00683985"/>
    <w:rsid w:val="00692A7C"/>
    <w:rsid w:val="006A6156"/>
    <w:rsid w:val="006B570B"/>
    <w:rsid w:val="006B5A78"/>
    <w:rsid w:val="006B60BD"/>
    <w:rsid w:val="006C423E"/>
    <w:rsid w:val="006C69DC"/>
    <w:rsid w:val="006D43A4"/>
    <w:rsid w:val="006D4B7D"/>
    <w:rsid w:val="006D5B11"/>
    <w:rsid w:val="006D5B83"/>
    <w:rsid w:val="006E6697"/>
    <w:rsid w:val="006E6ECA"/>
    <w:rsid w:val="006F2D63"/>
    <w:rsid w:val="006F2F66"/>
    <w:rsid w:val="006F4BB8"/>
    <w:rsid w:val="006F7CF4"/>
    <w:rsid w:val="00703935"/>
    <w:rsid w:val="007111AE"/>
    <w:rsid w:val="007115B5"/>
    <w:rsid w:val="00717B51"/>
    <w:rsid w:val="00722153"/>
    <w:rsid w:val="0072257F"/>
    <w:rsid w:val="007269E8"/>
    <w:rsid w:val="00730C5E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15BA"/>
    <w:rsid w:val="007D45A6"/>
    <w:rsid w:val="007E0058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7266"/>
    <w:rsid w:val="008133AC"/>
    <w:rsid w:val="0081470F"/>
    <w:rsid w:val="00832AE3"/>
    <w:rsid w:val="008379B4"/>
    <w:rsid w:val="0084215C"/>
    <w:rsid w:val="00846702"/>
    <w:rsid w:val="00854C87"/>
    <w:rsid w:val="008603C4"/>
    <w:rsid w:val="008633D1"/>
    <w:rsid w:val="008634DF"/>
    <w:rsid w:val="008657A7"/>
    <w:rsid w:val="00866685"/>
    <w:rsid w:val="00866921"/>
    <w:rsid w:val="00866C7F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789C"/>
    <w:rsid w:val="008B3801"/>
    <w:rsid w:val="008B491C"/>
    <w:rsid w:val="008B6C4F"/>
    <w:rsid w:val="008B720F"/>
    <w:rsid w:val="008C1009"/>
    <w:rsid w:val="008C10F5"/>
    <w:rsid w:val="008C172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428BB"/>
    <w:rsid w:val="009439C3"/>
    <w:rsid w:val="0095629A"/>
    <w:rsid w:val="00961857"/>
    <w:rsid w:val="00961C1A"/>
    <w:rsid w:val="00965952"/>
    <w:rsid w:val="009713C0"/>
    <w:rsid w:val="0097336F"/>
    <w:rsid w:val="00977F43"/>
    <w:rsid w:val="009A13B0"/>
    <w:rsid w:val="009A760D"/>
    <w:rsid w:val="009A77AE"/>
    <w:rsid w:val="009B0E36"/>
    <w:rsid w:val="009B5C2D"/>
    <w:rsid w:val="009B7DA6"/>
    <w:rsid w:val="009C0D11"/>
    <w:rsid w:val="009C4D2D"/>
    <w:rsid w:val="009C5169"/>
    <w:rsid w:val="009D22BB"/>
    <w:rsid w:val="009D59C5"/>
    <w:rsid w:val="009D6088"/>
    <w:rsid w:val="009D7D3B"/>
    <w:rsid w:val="009E0C87"/>
    <w:rsid w:val="009E7490"/>
    <w:rsid w:val="009F39EC"/>
    <w:rsid w:val="009F40CA"/>
    <w:rsid w:val="00A07491"/>
    <w:rsid w:val="00A102FE"/>
    <w:rsid w:val="00A1600A"/>
    <w:rsid w:val="00A234DC"/>
    <w:rsid w:val="00A26E54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92B4F"/>
    <w:rsid w:val="00AA0413"/>
    <w:rsid w:val="00AA3E83"/>
    <w:rsid w:val="00AA7E86"/>
    <w:rsid w:val="00AB1388"/>
    <w:rsid w:val="00AB7CBA"/>
    <w:rsid w:val="00AC1B32"/>
    <w:rsid w:val="00AC2024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5AB3"/>
    <w:rsid w:val="00AF6DCC"/>
    <w:rsid w:val="00AF7E48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47816"/>
    <w:rsid w:val="00B503E1"/>
    <w:rsid w:val="00B51E4A"/>
    <w:rsid w:val="00B52B58"/>
    <w:rsid w:val="00B544FB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506"/>
    <w:rsid w:val="00BB19BA"/>
    <w:rsid w:val="00BC058D"/>
    <w:rsid w:val="00BC46A4"/>
    <w:rsid w:val="00BD4996"/>
    <w:rsid w:val="00BD4DE9"/>
    <w:rsid w:val="00BE5690"/>
    <w:rsid w:val="00BE7563"/>
    <w:rsid w:val="00BF18BF"/>
    <w:rsid w:val="00BF5D54"/>
    <w:rsid w:val="00C01C46"/>
    <w:rsid w:val="00C11EC4"/>
    <w:rsid w:val="00C16236"/>
    <w:rsid w:val="00C44BDF"/>
    <w:rsid w:val="00C532E8"/>
    <w:rsid w:val="00C551C8"/>
    <w:rsid w:val="00C6066A"/>
    <w:rsid w:val="00C638AA"/>
    <w:rsid w:val="00C66A49"/>
    <w:rsid w:val="00C72687"/>
    <w:rsid w:val="00C72A91"/>
    <w:rsid w:val="00C75DE4"/>
    <w:rsid w:val="00C806A9"/>
    <w:rsid w:val="00C810DC"/>
    <w:rsid w:val="00C8150F"/>
    <w:rsid w:val="00C849E7"/>
    <w:rsid w:val="00C85D18"/>
    <w:rsid w:val="00C90A83"/>
    <w:rsid w:val="00C94606"/>
    <w:rsid w:val="00CA2527"/>
    <w:rsid w:val="00CA6605"/>
    <w:rsid w:val="00CA7752"/>
    <w:rsid w:val="00CB7FDF"/>
    <w:rsid w:val="00CC25F0"/>
    <w:rsid w:val="00CD05B2"/>
    <w:rsid w:val="00CD0BB0"/>
    <w:rsid w:val="00CD3736"/>
    <w:rsid w:val="00CD637C"/>
    <w:rsid w:val="00CD698C"/>
    <w:rsid w:val="00CD7A97"/>
    <w:rsid w:val="00CE48D1"/>
    <w:rsid w:val="00CE4954"/>
    <w:rsid w:val="00CE5FF1"/>
    <w:rsid w:val="00CF1BE3"/>
    <w:rsid w:val="00D00054"/>
    <w:rsid w:val="00D06291"/>
    <w:rsid w:val="00D141C8"/>
    <w:rsid w:val="00D16252"/>
    <w:rsid w:val="00D3099E"/>
    <w:rsid w:val="00D311FF"/>
    <w:rsid w:val="00D36B37"/>
    <w:rsid w:val="00D447C0"/>
    <w:rsid w:val="00D502A3"/>
    <w:rsid w:val="00D50F3A"/>
    <w:rsid w:val="00D51374"/>
    <w:rsid w:val="00D52C1E"/>
    <w:rsid w:val="00D6027B"/>
    <w:rsid w:val="00D60656"/>
    <w:rsid w:val="00D64AE6"/>
    <w:rsid w:val="00D72435"/>
    <w:rsid w:val="00D74784"/>
    <w:rsid w:val="00D80E73"/>
    <w:rsid w:val="00D8141F"/>
    <w:rsid w:val="00D873A7"/>
    <w:rsid w:val="00DA407E"/>
    <w:rsid w:val="00DA40F6"/>
    <w:rsid w:val="00DA4A72"/>
    <w:rsid w:val="00DA4B08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D5E34"/>
    <w:rsid w:val="00DE0AD6"/>
    <w:rsid w:val="00DE3196"/>
    <w:rsid w:val="00DE5CDF"/>
    <w:rsid w:val="00DE5FA6"/>
    <w:rsid w:val="00DF0273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5923"/>
    <w:rsid w:val="00E464E9"/>
    <w:rsid w:val="00E51366"/>
    <w:rsid w:val="00E53D6E"/>
    <w:rsid w:val="00E5757D"/>
    <w:rsid w:val="00E57B14"/>
    <w:rsid w:val="00E62A5E"/>
    <w:rsid w:val="00E63F41"/>
    <w:rsid w:val="00E730CA"/>
    <w:rsid w:val="00E747B1"/>
    <w:rsid w:val="00E77300"/>
    <w:rsid w:val="00E84069"/>
    <w:rsid w:val="00E91177"/>
    <w:rsid w:val="00E9677E"/>
    <w:rsid w:val="00E96C68"/>
    <w:rsid w:val="00EA7ED3"/>
    <w:rsid w:val="00EB080F"/>
    <w:rsid w:val="00EB0C2E"/>
    <w:rsid w:val="00EB182A"/>
    <w:rsid w:val="00EB7E5F"/>
    <w:rsid w:val="00EC5C51"/>
    <w:rsid w:val="00ED1AC6"/>
    <w:rsid w:val="00ED65F7"/>
    <w:rsid w:val="00EE2B88"/>
    <w:rsid w:val="00EF2DCF"/>
    <w:rsid w:val="00EF2F91"/>
    <w:rsid w:val="00EF7140"/>
    <w:rsid w:val="00F05F19"/>
    <w:rsid w:val="00F150F8"/>
    <w:rsid w:val="00F20557"/>
    <w:rsid w:val="00F21E11"/>
    <w:rsid w:val="00F22EB1"/>
    <w:rsid w:val="00F23D07"/>
    <w:rsid w:val="00F30CBE"/>
    <w:rsid w:val="00F41B9C"/>
    <w:rsid w:val="00F445D1"/>
    <w:rsid w:val="00F45B52"/>
    <w:rsid w:val="00F4714D"/>
    <w:rsid w:val="00F504D7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C57B2"/>
    <w:rsid w:val="00FD2FDB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4">
    <w:name w:val="xl64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0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0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0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0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50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50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50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50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502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50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502A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502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50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50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2A3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D50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2A3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semiHidden/>
    <w:unhideWhenUsed/>
    <w:rsid w:val="0049503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503A"/>
    <w:rPr>
      <w:color w:val="800080"/>
      <w:u w:val="single"/>
    </w:rPr>
  </w:style>
  <w:style w:type="paragraph" w:customStyle="1" w:styleId="xl101">
    <w:name w:val="xl101"/>
    <w:basedOn w:val="a"/>
    <w:rsid w:val="00495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4">
    <w:name w:val="xl64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0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502A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0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0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02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50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50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50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50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502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50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502A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0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502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50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50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2A3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D50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2A3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semiHidden/>
    <w:unhideWhenUsed/>
    <w:rsid w:val="0049503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503A"/>
    <w:rPr>
      <w:color w:val="800080"/>
      <w:u w:val="single"/>
    </w:rPr>
  </w:style>
  <w:style w:type="paragraph" w:customStyle="1" w:styleId="xl101">
    <w:name w:val="xl101"/>
    <w:basedOn w:val="a"/>
    <w:rsid w:val="00495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oktyabrskoje/Glavnaja-stran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55E2-F965-45A7-862F-B0F2B69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29</Pages>
  <Words>9981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77</cp:revision>
  <cp:lastPrinted>2016-02-25T04:45:00Z</cp:lastPrinted>
  <dcterms:created xsi:type="dcterms:W3CDTF">2016-02-08T11:32:00Z</dcterms:created>
  <dcterms:modified xsi:type="dcterms:W3CDTF">2016-02-25T04:46:00Z</dcterms:modified>
</cp:coreProperties>
</file>