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DE" w:rsidRDefault="001331DE" w:rsidP="001331DE">
      <w:pPr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6000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DE" w:rsidRDefault="001331DE" w:rsidP="001331DE">
      <w:pPr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1331DE" w:rsidRPr="0009309D" w:rsidRDefault="001331DE" w:rsidP="001331DE">
      <w:pPr>
        <w:spacing w:line="240" w:lineRule="exact"/>
        <w:jc w:val="center"/>
        <w:rPr>
          <w:b/>
          <w:bCs/>
        </w:rPr>
      </w:pPr>
      <w:r w:rsidRPr="0009309D">
        <w:rPr>
          <w:b/>
          <w:bCs/>
        </w:rPr>
        <w:t>АДМИНИСТРАЦИЯ</w:t>
      </w:r>
    </w:p>
    <w:p w:rsidR="001331DE" w:rsidRPr="0009309D" w:rsidRDefault="001331DE" w:rsidP="001331DE">
      <w:pPr>
        <w:spacing w:line="240" w:lineRule="exact"/>
        <w:jc w:val="center"/>
        <w:rPr>
          <w:b/>
          <w:bCs/>
        </w:rPr>
      </w:pPr>
      <w:r w:rsidRPr="0009309D">
        <w:rPr>
          <w:b/>
          <w:bCs/>
        </w:rPr>
        <w:t>САРСИНСКОГО ГОРОДСКОГО ПОСЕЛЕНИЯ</w:t>
      </w:r>
    </w:p>
    <w:p w:rsidR="001331DE" w:rsidRPr="0009309D" w:rsidRDefault="001331DE" w:rsidP="001331DE">
      <w:pPr>
        <w:spacing w:line="240" w:lineRule="exact"/>
        <w:jc w:val="center"/>
        <w:rPr>
          <w:b/>
          <w:bCs/>
        </w:rPr>
      </w:pPr>
      <w:r w:rsidRPr="0009309D">
        <w:rPr>
          <w:b/>
          <w:bCs/>
        </w:rPr>
        <w:t>ОКТЯБРЬСКОГО МУНИЦИПАЛЬНОГО РАЙОНА</w:t>
      </w:r>
    </w:p>
    <w:p w:rsidR="001331DE" w:rsidRPr="0009309D" w:rsidRDefault="001331DE" w:rsidP="001331DE">
      <w:pPr>
        <w:spacing w:after="480" w:line="240" w:lineRule="exact"/>
        <w:jc w:val="center"/>
        <w:rPr>
          <w:b/>
          <w:bCs/>
        </w:rPr>
      </w:pPr>
      <w:r w:rsidRPr="0009309D">
        <w:rPr>
          <w:b/>
          <w:bCs/>
        </w:rPr>
        <w:t xml:space="preserve">ПЕРМСКОГО КРАЯ </w:t>
      </w:r>
    </w:p>
    <w:p w:rsidR="001331DE" w:rsidRPr="0009309D" w:rsidRDefault="001331DE" w:rsidP="001331DE">
      <w:pPr>
        <w:spacing w:after="480" w:line="240" w:lineRule="exact"/>
        <w:jc w:val="center"/>
        <w:rPr>
          <w:b/>
          <w:bCs/>
        </w:rPr>
      </w:pPr>
      <w:r w:rsidRPr="0009309D">
        <w:rPr>
          <w:b/>
          <w:bCs/>
        </w:rPr>
        <w:t>ПОСТАНОВЛЕНИЕ</w:t>
      </w:r>
    </w:p>
    <w:p w:rsidR="001331DE" w:rsidRPr="0009309D" w:rsidRDefault="00E07C62" w:rsidP="001331DE">
      <w:pPr>
        <w:spacing w:after="480" w:line="240" w:lineRule="exact"/>
        <w:rPr>
          <w:b/>
          <w:bCs/>
        </w:rPr>
      </w:pPr>
      <w:r>
        <w:rPr>
          <w:b/>
          <w:bCs/>
        </w:rPr>
        <w:t>22</w:t>
      </w:r>
      <w:r w:rsidR="001331DE" w:rsidRPr="0009309D">
        <w:rPr>
          <w:b/>
          <w:bCs/>
        </w:rPr>
        <w:t>.</w:t>
      </w:r>
      <w:r w:rsidR="001704CA">
        <w:rPr>
          <w:b/>
          <w:bCs/>
        </w:rPr>
        <w:t>03</w:t>
      </w:r>
      <w:r w:rsidR="001331DE" w:rsidRPr="0009309D">
        <w:rPr>
          <w:b/>
          <w:bCs/>
        </w:rPr>
        <w:t>.201</w:t>
      </w:r>
      <w:r w:rsidR="001704CA">
        <w:rPr>
          <w:b/>
          <w:bCs/>
        </w:rPr>
        <w:t>3</w:t>
      </w:r>
      <w:r w:rsidR="001331DE" w:rsidRPr="0009309D">
        <w:rPr>
          <w:b/>
          <w:bCs/>
        </w:rPr>
        <w:t xml:space="preserve">                                                 </w:t>
      </w:r>
      <w:r w:rsidR="001331DE">
        <w:rPr>
          <w:b/>
          <w:bCs/>
        </w:rPr>
        <w:t xml:space="preserve">        </w:t>
      </w:r>
      <w:r w:rsidR="001331DE" w:rsidRPr="0009309D">
        <w:rPr>
          <w:b/>
          <w:bCs/>
        </w:rPr>
        <w:t xml:space="preserve">                                          </w:t>
      </w:r>
      <w:r w:rsidR="001331DE">
        <w:rPr>
          <w:b/>
          <w:bCs/>
        </w:rPr>
        <w:t xml:space="preserve">         </w:t>
      </w:r>
      <w:r w:rsidR="001331DE" w:rsidRPr="0009309D">
        <w:rPr>
          <w:b/>
          <w:bCs/>
        </w:rPr>
        <w:t xml:space="preserve">     </w:t>
      </w:r>
      <w:r w:rsidR="001704CA">
        <w:rPr>
          <w:b/>
          <w:bCs/>
        </w:rPr>
        <w:t xml:space="preserve">     </w:t>
      </w:r>
      <w:r w:rsidR="001331DE" w:rsidRPr="0009309D">
        <w:rPr>
          <w:b/>
          <w:bCs/>
        </w:rPr>
        <w:t xml:space="preserve">№ </w:t>
      </w:r>
      <w:r>
        <w:rPr>
          <w:b/>
          <w:bCs/>
        </w:rPr>
        <w:t>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1331DE" w:rsidRPr="0009309D" w:rsidTr="001B23DD">
        <w:trPr>
          <w:trHeight w:val="1136"/>
        </w:trPr>
        <w:tc>
          <w:tcPr>
            <w:tcW w:w="5148" w:type="dxa"/>
          </w:tcPr>
          <w:p w:rsidR="001331DE" w:rsidRPr="00194A77" w:rsidRDefault="001331DE" w:rsidP="001B23D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О внесении изменений в административный регламент предоставления муниципальной услуги «Предоставление</w:t>
            </w:r>
            <w:r w:rsidRPr="00194A77">
              <w:rPr>
                <w:rFonts w:ascii="Times New Roman CYR" w:hAnsi="Times New Roman CYR" w:cs="Times New Roman CYR"/>
                <w:b/>
                <w:bCs/>
              </w:rPr>
              <w:t xml:space="preserve"> в собственность муниципального имущества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», утвержденный постановлением администрации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Сарсинского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городского поселения Октябрьского муниципального района от 27.12.2012 № 157</w:t>
            </w:r>
          </w:p>
          <w:p w:rsidR="001331DE" w:rsidRPr="0009309D" w:rsidRDefault="001331DE" w:rsidP="001B23DD">
            <w:pPr>
              <w:spacing w:line="240" w:lineRule="exact"/>
              <w:rPr>
                <w:b/>
                <w:bCs/>
              </w:rPr>
            </w:pPr>
          </w:p>
        </w:tc>
      </w:tr>
    </w:tbl>
    <w:p w:rsidR="001331DE" w:rsidRPr="0009309D" w:rsidRDefault="001331DE" w:rsidP="001331DE">
      <w:pPr>
        <w:spacing w:line="240" w:lineRule="exact"/>
        <w:rPr>
          <w:b/>
          <w:bCs/>
        </w:rPr>
      </w:pPr>
    </w:p>
    <w:p w:rsidR="001331DE" w:rsidRPr="0009309D" w:rsidRDefault="001331DE" w:rsidP="001331DE">
      <w:pPr>
        <w:spacing w:line="240" w:lineRule="exact"/>
        <w:ind w:firstLine="720"/>
        <w:jc w:val="both"/>
      </w:pPr>
      <w:r>
        <w:t xml:space="preserve">Руководствуясь Федеральным законом от 21 декабря 2001 года № 178-ФЗ «О приватизации государственного и муниципального имущества», рассмотрев протест прокурора Октябрьского района от 28.02.2013 № 2-18-117-13 на постановление администрации </w:t>
      </w:r>
      <w:proofErr w:type="spellStart"/>
      <w:r>
        <w:t>Сарсинского</w:t>
      </w:r>
      <w:proofErr w:type="spellEnd"/>
      <w:r>
        <w:t xml:space="preserve"> городского поселения Октябрьского муниципального района Пермского края от 27.12.2012 № 157</w:t>
      </w:r>
    </w:p>
    <w:p w:rsidR="001331DE" w:rsidRPr="0009309D" w:rsidRDefault="001331DE" w:rsidP="001331DE">
      <w:pPr>
        <w:spacing w:line="240" w:lineRule="exact"/>
        <w:jc w:val="both"/>
        <w:rPr>
          <w:b/>
        </w:rPr>
      </w:pPr>
      <w:r w:rsidRPr="0009309D">
        <w:rPr>
          <w:b/>
        </w:rPr>
        <w:t>ПОСТАНОВЛЯЮ:</w:t>
      </w:r>
    </w:p>
    <w:p w:rsidR="008C58E8" w:rsidRDefault="001331DE" w:rsidP="001331D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 w:rsidRPr="00194A77">
        <w:t>1.</w:t>
      </w:r>
      <w:r w:rsidRPr="00194A77">
        <w:tab/>
      </w:r>
      <w:r w:rsidR="00560D60">
        <w:t>От</w:t>
      </w:r>
      <w:r w:rsidR="00CC066F">
        <w:t>клонить</w:t>
      </w:r>
      <w:r w:rsidR="00560D60">
        <w:t xml:space="preserve"> протест прокурора от 28.02.2013 № 2-18-117-13 на постановление администрации </w:t>
      </w:r>
      <w:proofErr w:type="spellStart"/>
      <w:r w:rsidR="00560D60">
        <w:t>Сарсинского</w:t>
      </w:r>
      <w:proofErr w:type="spellEnd"/>
      <w:r w:rsidR="00560D60">
        <w:t xml:space="preserve"> городского поселения Октябрьского муниципального района Пермского края от 27.12.2012 </w:t>
      </w:r>
      <w:r w:rsidR="00C27D9D">
        <w:t xml:space="preserve">№ 157 </w:t>
      </w:r>
      <w:r w:rsidR="00560D60">
        <w:t>в части указания в п.1.4. административного регламента вместо слов «заявителей» слова «покупателей»</w:t>
      </w:r>
      <w:r w:rsidR="001704CA">
        <w:t>, в час</w:t>
      </w:r>
      <w:r w:rsidR="009145D0">
        <w:t>ти сроков заключения договора купли-продажи</w:t>
      </w:r>
      <w:r w:rsidR="00CC066F">
        <w:t>, в остальной части протест прокурора удовлетворить</w:t>
      </w:r>
      <w:r w:rsidR="009145D0">
        <w:t>.</w:t>
      </w:r>
    </w:p>
    <w:p w:rsidR="001331DE" w:rsidRDefault="00620C18" w:rsidP="001331D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>2. Внести в административный регламент предоставления муниципальной услуги «Предоставление в собственность муниципального имущества</w:t>
      </w:r>
      <w:r w:rsidR="008C0D56">
        <w:t xml:space="preserve">», утвержденный постановлением администрации </w:t>
      </w:r>
      <w:proofErr w:type="spellStart"/>
      <w:r w:rsidR="008C0D56">
        <w:t>Сарсинского</w:t>
      </w:r>
      <w:proofErr w:type="spellEnd"/>
      <w:r w:rsidR="008C0D56">
        <w:t xml:space="preserve"> городского поселения Октябрьского муниципального района Пермского края от 27.12.2012 № 157 следующие изменения:</w:t>
      </w:r>
    </w:p>
    <w:p w:rsidR="001331DE" w:rsidRDefault="008C0D56" w:rsidP="001331D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2.1. </w:t>
      </w:r>
      <w:r w:rsidR="00450508">
        <w:t>в пункте 1.1. слова «в пункте 1.2.» заменить словами «в пункте 1.4.»;</w:t>
      </w:r>
    </w:p>
    <w:p w:rsidR="00450508" w:rsidRDefault="00450508" w:rsidP="001331D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2.2. </w:t>
      </w:r>
      <w:r w:rsidR="00AA05C8">
        <w:t>пункт 1.4. изложить в следующей редакции:</w:t>
      </w:r>
    </w:p>
    <w:p w:rsidR="00AA05C8" w:rsidRDefault="00AA05C8" w:rsidP="00AA05C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t xml:space="preserve">«1.4. </w:t>
      </w:r>
      <w:proofErr w:type="gramStart"/>
      <w:r>
        <w:rPr>
          <w:rFonts w:ascii="Times New Roman CYR" w:hAnsi="Times New Roman CYR" w:cs="Times New Roman CYR"/>
        </w:rPr>
        <w:t>В качестве заявителей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установленных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AA05C8" w:rsidRPr="00AA05C8" w:rsidRDefault="00AA05C8" w:rsidP="00AA05C8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 w:rsidRPr="00AA05C8"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AA05C8">
        <w:lastRenderedPageBreak/>
        <w:t>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A05C8" w:rsidRDefault="00AA05C8" w:rsidP="00AA05C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имени заявителей могут выступать официальные представители, либо иные лица уполномоченные заявителем или имеющие право в соответствии с законодательством Российской Федерации выступать от их имени при предоставлении муниципальной услуги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1704CA" w:rsidRDefault="00AA05C8" w:rsidP="001704C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 w:rsidRPr="001704CA">
        <w:t>2.3</w:t>
      </w:r>
      <w:r w:rsidR="008D74E4" w:rsidRPr="001704CA">
        <w:t xml:space="preserve">. в абзаце пятом </w:t>
      </w:r>
      <w:r w:rsidR="00674220" w:rsidRPr="001704CA">
        <w:t>подпункта 2.4.1. пункта 2.4. слова «</w:t>
      </w:r>
      <w:r w:rsidR="001704CA" w:rsidRPr="001704CA">
        <w:t>и не позднее чем через пятнадцать дней со дня подведения итогов</w:t>
      </w:r>
      <w:r w:rsidR="00674220" w:rsidRPr="001704CA">
        <w:t>» заменить словами «</w:t>
      </w:r>
      <w:r w:rsidR="001704CA" w:rsidRPr="001704CA">
        <w:t xml:space="preserve">и не позднее </w:t>
      </w:r>
      <w:r w:rsidR="001704CA">
        <w:t>пятнадцати</w:t>
      </w:r>
      <w:r w:rsidR="001704CA" w:rsidRPr="001704CA">
        <w:t xml:space="preserve"> рабочих дней со дня подведения итогов продажи</w:t>
      </w:r>
      <w:proofErr w:type="gramStart"/>
      <w:r w:rsidR="001704CA">
        <w:t>.»</w:t>
      </w:r>
      <w:r w:rsidR="00C27D9D">
        <w:t>;</w:t>
      </w:r>
      <w:proofErr w:type="gramEnd"/>
    </w:p>
    <w:p w:rsidR="00C27D9D" w:rsidRDefault="00C27D9D" w:rsidP="001704C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2.4. пункт 2.5. изложить в следующей редакции:</w:t>
      </w:r>
    </w:p>
    <w:p w:rsidR="00C27D9D" w:rsidRPr="00FF7058" w:rsidRDefault="00C27D9D" w:rsidP="00C27D9D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«2.5. </w:t>
      </w:r>
      <w:r w:rsidRPr="00FF7058">
        <w:t xml:space="preserve">Предоставление муниципальной услуги «Предоставление в собственность муниципального имущества» осуществляется в соответствии </w:t>
      </w:r>
      <w:proofErr w:type="gramStart"/>
      <w:r w:rsidRPr="00FF7058">
        <w:t>с</w:t>
      </w:r>
      <w:proofErr w:type="gramEnd"/>
      <w:r w:rsidRPr="00FF7058">
        <w:t>:</w:t>
      </w:r>
    </w:p>
    <w:p w:rsidR="00C27D9D" w:rsidRPr="00FF7058" w:rsidRDefault="00C27D9D" w:rsidP="00C27D9D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 w:rsidRPr="00FF7058">
        <w:t xml:space="preserve">- </w:t>
      </w:r>
      <w:r w:rsidRPr="00FF7058">
        <w:rPr>
          <w:color w:val="000000"/>
        </w:rPr>
        <w:t>Гражданским кодексом РФ</w:t>
      </w:r>
      <w:r w:rsidRPr="00FF7058">
        <w:t>;</w:t>
      </w:r>
    </w:p>
    <w:p w:rsidR="00C27D9D" w:rsidRPr="00FF7058" w:rsidRDefault="00C27D9D" w:rsidP="00C27D9D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 w:rsidRPr="00FF7058"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FF7058">
          <w:t>2001 г</w:t>
        </w:r>
      </w:smartTag>
      <w:r w:rsidRPr="00FF7058">
        <w:t>. № 178-ФЗ «О приватизации государственного и муниципального имущества»;</w:t>
      </w:r>
    </w:p>
    <w:p w:rsidR="00C27D9D" w:rsidRPr="00FF7058" w:rsidRDefault="00C27D9D" w:rsidP="00C27D9D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- Федеральным законом от </w:t>
      </w:r>
      <w:r>
        <w:t>0</w:t>
      </w:r>
      <w:r w:rsidRPr="00FF7058"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F7058">
          <w:t>2003 г</w:t>
        </w:r>
      </w:smartTag>
      <w:r w:rsidRPr="00FF7058">
        <w:t xml:space="preserve">. № </w:t>
      </w:r>
      <w:hyperlink r:id="rId6" w:history="1">
        <w:r w:rsidRPr="00FF7058">
          <w:t>131-ФЗ</w:t>
        </w:r>
      </w:hyperlink>
      <w:r w:rsidRPr="00FF7058">
        <w:t xml:space="preserve"> «Об общих принципах организации местного самоуправления в Российской Федерации»;</w:t>
      </w:r>
    </w:p>
    <w:p w:rsidR="00C27D9D" w:rsidRDefault="00C27D9D" w:rsidP="00C27D9D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- Федеральным законом от </w:t>
      </w:r>
      <w:r>
        <w:t>0</w:t>
      </w:r>
      <w:r w:rsidRPr="00FF7058"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Pr="00FF7058">
          <w:t>2006 г</w:t>
        </w:r>
      </w:smartTag>
      <w:r w:rsidRPr="00FF7058">
        <w:t xml:space="preserve">. </w:t>
      </w:r>
      <w:hyperlink r:id="rId7" w:history="1">
        <w:r w:rsidRPr="00FF7058">
          <w:t>№ 59-ФЗ</w:t>
        </w:r>
      </w:hyperlink>
      <w:r w:rsidRPr="00FF7058">
        <w:t xml:space="preserve"> «О порядке рассмотрения обращений граждан Российской Федерации»;</w:t>
      </w:r>
    </w:p>
    <w:p w:rsidR="00C27D9D" w:rsidRPr="00C27D9D" w:rsidRDefault="00C27D9D" w:rsidP="00C27D9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27D9D">
        <w:t xml:space="preserve">Федеральным </w:t>
      </w:r>
      <w:hyperlink r:id="rId8" w:history="1">
        <w:r w:rsidRPr="00C27D9D">
          <w:t>законом</w:t>
        </w:r>
      </w:hyperlink>
      <w:r w:rsidRPr="00C27D9D">
        <w:t xml:space="preserve"> от 26 июля 2006 г. </w:t>
      </w:r>
      <w:r>
        <w:t>№</w:t>
      </w:r>
      <w:r w:rsidRPr="00C27D9D">
        <w:t xml:space="preserve"> 135-ФЗ </w:t>
      </w:r>
      <w:r>
        <w:t>«</w:t>
      </w:r>
      <w:r w:rsidRPr="00C27D9D">
        <w:t>О защите конкуренции</w:t>
      </w:r>
      <w:r>
        <w:t>»</w:t>
      </w:r>
      <w:r w:rsidRPr="00C27D9D">
        <w:t>;</w:t>
      </w:r>
    </w:p>
    <w:p w:rsidR="00C27D9D" w:rsidRPr="00FF7058" w:rsidRDefault="00C27D9D" w:rsidP="00C27D9D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-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27D9D" w:rsidRPr="00FF7058" w:rsidRDefault="00C27D9D" w:rsidP="00C27D9D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F7058">
          <w:t>2010 г</w:t>
        </w:r>
      </w:smartTag>
      <w:r w:rsidRPr="00FF7058">
        <w:t>. № 210-ФЗ «Об организации предоставления государственных и муниципальных услуг»;</w:t>
      </w:r>
    </w:p>
    <w:p w:rsidR="00C27D9D" w:rsidRDefault="00C27D9D" w:rsidP="00C27D9D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- Постановление Правительства Российской Федерации от 12 августа 2002 </w:t>
      </w:r>
      <w:r>
        <w:br/>
      </w:r>
      <w:r w:rsidRPr="00FF7058">
        <w:t>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t>;</w:t>
      </w:r>
    </w:p>
    <w:p w:rsidR="00C27D9D" w:rsidRPr="00FF7058" w:rsidRDefault="00C27D9D" w:rsidP="00C27D9D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- Уставом </w:t>
      </w:r>
      <w:proofErr w:type="spellStart"/>
      <w:r>
        <w:t>Сарсинского</w:t>
      </w:r>
      <w:proofErr w:type="spellEnd"/>
      <w:r>
        <w:t xml:space="preserve"> городского поселения Октябрьского муниципального района Пермского края</w:t>
      </w:r>
      <w:proofErr w:type="gramStart"/>
      <w:r>
        <w:t>.».</w:t>
      </w:r>
      <w:proofErr w:type="gramEnd"/>
    </w:p>
    <w:p w:rsidR="001331DE" w:rsidRPr="0009309D" w:rsidRDefault="00674220" w:rsidP="001704C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 w:rsidRPr="001704CA">
        <w:t>3</w:t>
      </w:r>
      <w:r w:rsidR="001331DE" w:rsidRPr="001704CA">
        <w:t>.</w:t>
      </w:r>
      <w:r w:rsidR="001331DE" w:rsidRPr="001704CA"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="001331DE" w:rsidRPr="001704CA">
        <w:t>Сарсинского</w:t>
      </w:r>
      <w:proofErr w:type="spellEnd"/>
      <w:r w:rsidR="001331DE" w:rsidRPr="001704CA">
        <w:t xml:space="preserve"> городского</w:t>
      </w:r>
      <w:r w:rsidR="001331DE" w:rsidRPr="0009309D">
        <w:t xml:space="preserve"> поселения Октябрьского муниципального района </w:t>
      </w:r>
      <w:r w:rsidR="001331DE" w:rsidRPr="0009309D">
        <w:rPr>
          <w:lang w:val="en-US"/>
        </w:rPr>
        <w:t>http</w:t>
      </w:r>
      <w:r w:rsidR="001331DE" w:rsidRPr="0009309D">
        <w:t xml:space="preserve">:// </w:t>
      </w:r>
      <w:proofErr w:type="spellStart"/>
      <w:r w:rsidR="001331DE" w:rsidRPr="0009309D">
        <w:t>oktyabrskiy.perm</w:t>
      </w:r>
      <w:proofErr w:type="spellEnd"/>
      <w:r w:rsidR="001331DE" w:rsidRPr="0009309D">
        <w:rPr>
          <w:lang w:val="en-US"/>
        </w:rPr>
        <w:t>area</w:t>
      </w:r>
      <w:r w:rsidR="001331DE" w:rsidRPr="0009309D">
        <w:t>.</w:t>
      </w:r>
      <w:proofErr w:type="spellStart"/>
      <w:r w:rsidR="001331DE" w:rsidRPr="0009309D">
        <w:rPr>
          <w:lang w:val="en-US"/>
        </w:rPr>
        <w:t>ru</w:t>
      </w:r>
      <w:proofErr w:type="spellEnd"/>
      <w:r w:rsidR="001331DE" w:rsidRPr="0009309D">
        <w:t>/</w:t>
      </w:r>
      <w:proofErr w:type="spellStart"/>
      <w:r w:rsidR="001331DE" w:rsidRPr="0009309D">
        <w:rPr>
          <w:lang w:val="en-US"/>
        </w:rPr>
        <w:t>sarsinskoe</w:t>
      </w:r>
      <w:proofErr w:type="spellEnd"/>
      <w:r w:rsidR="001331DE" w:rsidRPr="0009309D">
        <w:t>.</w:t>
      </w:r>
    </w:p>
    <w:p w:rsidR="001331DE" w:rsidRPr="0009309D" w:rsidRDefault="00674220" w:rsidP="001331DE">
      <w:pPr>
        <w:spacing w:line="240" w:lineRule="exact"/>
        <w:ind w:firstLine="720"/>
        <w:jc w:val="both"/>
      </w:pPr>
      <w:r>
        <w:t>4</w:t>
      </w:r>
      <w:r w:rsidR="001331DE" w:rsidRPr="0009309D">
        <w:t>.</w:t>
      </w:r>
      <w:r w:rsidR="001331DE" w:rsidRPr="0009309D">
        <w:tab/>
      </w:r>
      <w:proofErr w:type="gramStart"/>
      <w:r w:rsidR="001331DE" w:rsidRPr="0009309D">
        <w:t>Контроль за</w:t>
      </w:r>
      <w:proofErr w:type="gramEnd"/>
      <w:r w:rsidR="001331DE" w:rsidRPr="0009309D">
        <w:t xml:space="preserve"> исполнением настоящего постановления оставляю за собой.</w:t>
      </w:r>
    </w:p>
    <w:p w:rsidR="001331DE" w:rsidRPr="0009309D" w:rsidRDefault="001331DE" w:rsidP="001331DE">
      <w:pPr>
        <w:spacing w:line="240" w:lineRule="exact"/>
      </w:pPr>
    </w:p>
    <w:p w:rsidR="001331DE" w:rsidRPr="0009309D" w:rsidRDefault="001331DE" w:rsidP="001331DE">
      <w:pPr>
        <w:spacing w:line="240" w:lineRule="exact"/>
      </w:pPr>
    </w:p>
    <w:p w:rsidR="001331DE" w:rsidRPr="0009309D" w:rsidRDefault="001331DE" w:rsidP="001331DE">
      <w:pPr>
        <w:spacing w:line="240" w:lineRule="exact"/>
      </w:pPr>
      <w:r w:rsidRPr="0009309D">
        <w:t xml:space="preserve">Глава администрации                             </w:t>
      </w:r>
      <w:r>
        <w:t xml:space="preserve">     </w:t>
      </w:r>
      <w:r w:rsidRPr="0009309D">
        <w:t xml:space="preserve">                   </w:t>
      </w:r>
      <w:r>
        <w:t xml:space="preserve">    </w:t>
      </w:r>
      <w:r w:rsidRPr="0009309D">
        <w:t xml:space="preserve">                      </w:t>
      </w:r>
      <w:r w:rsidR="00C27D9D">
        <w:t xml:space="preserve">    </w:t>
      </w:r>
      <w:r w:rsidRPr="0009309D">
        <w:t xml:space="preserve">Л.Ф. </w:t>
      </w:r>
      <w:proofErr w:type="spellStart"/>
      <w:r w:rsidRPr="0009309D">
        <w:t>Крауклис</w:t>
      </w:r>
      <w:proofErr w:type="spellEnd"/>
    </w:p>
    <w:p w:rsidR="001331DE" w:rsidRPr="0009309D" w:rsidRDefault="001331DE" w:rsidP="001331DE">
      <w:pPr>
        <w:spacing w:line="240" w:lineRule="exact"/>
      </w:pPr>
    </w:p>
    <w:p w:rsidR="001331DE" w:rsidRPr="0009309D" w:rsidRDefault="001331DE" w:rsidP="001331DE">
      <w:pPr>
        <w:spacing w:line="240" w:lineRule="exact"/>
      </w:pPr>
    </w:p>
    <w:p w:rsidR="00EF0E8B" w:rsidRDefault="00EF0E8B"/>
    <w:sectPr w:rsidR="00EF0E8B" w:rsidSect="001331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E"/>
    <w:rsid w:val="000279F1"/>
    <w:rsid w:val="001331DE"/>
    <w:rsid w:val="001704CA"/>
    <w:rsid w:val="001D3863"/>
    <w:rsid w:val="00297E95"/>
    <w:rsid w:val="00450508"/>
    <w:rsid w:val="00560D60"/>
    <w:rsid w:val="00620C18"/>
    <w:rsid w:val="00674220"/>
    <w:rsid w:val="006964B7"/>
    <w:rsid w:val="007F4AFD"/>
    <w:rsid w:val="008C0D56"/>
    <w:rsid w:val="008C58E8"/>
    <w:rsid w:val="008D74E4"/>
    <w:rsid w:val="009145D0"/>
    <w:rsid w:val="00AA05C8"/>
    <w:rsid w:val="00C27D9D"/>
    <w:rsid w:val="00CC066F"/>
    <w:rsid w:val="00CC3D13"/>
    <w:rsid w:val="00D67D45"/>
    <w:rsid w:val="00E07C62"/>
    <w:rsid w:val="00E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AA98332C2E6D459C8657D812DA7BB6C436B527C075E7054B279CC70RAl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2013-03-22T05:53:00Z</cp:lastPrinted>
  <dcterms:created xsi:type="dcterms:W3CDTF">2013-06-02T12:04:00Z</dcterms:created>
  <dcterms:modified xsi:type="dcterms:W3CDTF">2013-06-02T12:04:00Z</dcterms:modified>
</cp:coreProperties>
</file>