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CC" w:rsidRPr="009D7B8A" w:rsidRDefault="002025CC" w:rsidP="009D7B8A">
      <w:pPr>
        <w:jc w:val="center"/>
        <w:rPr>
          <w:rFonts w:ascii="Times New Roman" w:hAnsi="Times New Roman"/>
          <w:sz w:val="28"/>
          <w:szCs w:val="28"/>
        </w:rPr>
      </w:pPr>
      <w:r w:rsidRPr="009D7B8A">
        <w:rPr>
          <w:rFonts w:ascii="Times New Roman" w:hAnsi="Times New Roman"/>
          <w:b/>
          <w:sz w:val="28"/>
          <w:szCs w:val="28"/>
        </w:rPr>
        <w:t>СООБЩЕНИЕ</w:t>
      </w:r>
      <w:r w:rsidRPr="009D7B8A">
        <w:rPr>
          <w:rFonts w:ascii="Times New Roman" w:hAnsi="Times New Roman"/>
          <w:sz w:val="28"/>
          <w:szCs w:val="28"/>
        </w:rPr>
        <w:t xml:space="preserve">            </w:t>
      </w:r>
    </w:p>
    <w:p w:rsidR="002025CC" w:rsidRPr="009D7B8A" w:rsidRDefault="002025CC" w:rsidP="00CB27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B8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2025CC" w:rsidRDefault="002025C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5CC" w:rsidRDefault="002025CC" w:rsidP="00CB275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5CC" w:rsidRPr="0062062C" w:rsidRDefault="002025CC" w:rsidP="0062062C">
      <w:pPr>
        <w:jc w:val="center"/>
        <w:rPr>
          <w:rFonts w:ascii="Times New Roman" w:hAnsi="Times New Roman"/>
          <w:b/>
          <w:sz w:val="28"/>
          <w:szCs w:val="28"/>
        </w:rPr>
      </w:pPr>
      <w:r w:rsidRPr="0062062C">
        <w:rPr>
          <w:rFonts w:ascii="Times New Roman" w:hAnsi="Times New Roman"/>
          <w:b/>
          <w:sz w:val="28"/>
          <w:szCs w:val="28"/>
        </w:rPr>
        <w:t>О ПРИНЯТИИ РЕШЕНИЯ О ПОДГОТОВКЕ ПРОЕКТ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025CC" w:rsidRPr="0062062C" w:rsidRDefault="002025CC" w:rsidP="0062062C">
      <w:pPr>
        <w:jc w:val="center"/>
        <w:rPr>
          <w:rFonts w:ascii="Times New Roman" w:hAnsi="Times New Roman"/>
          <w:b/>
          <w:sz w:val="28"/>
          <w:szCs w:val="28"/>
        </w:rPr>
      </w:pPr>
      <w:r w:rsidRPr="0062062C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 xml:space="preserve"> СЕЛЬСКИХ ПОСЕЛЕНИЙ</w:t>
      </w:r>
      <w:r w:rsidRPr="0062062C">
        <w:rPr>
          <w:rFonts w:ascii="Times New Roman" w:hAnsi="Times New Roman"/>
          <w:b/>
          <w:sz w:val="28"/>
          <w:szCs w:val="28"/>
        </w:rPr>
        <w:t xml:space="preserve"> ОКТЯБРЬСКОГО МУНИЦИПАЛЬНОГО РАЙОНА ПЕРМСКОГО КРАЯ</w:t>
      </w:r>
    </w:p>
    <w:p w:rsidR="002025CC" w:rsidRPr="0062062C" w:rsidRDefault="002025CC" w:rsidP="006206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5CC" w:rsidRPr="0062062C" w:rsidRDefault="002025CC" w:rsidP="0062062C">
      <w:pPr>
        <w:pStyle w:val="BodyText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b/>
          <w:sz w:val="24"/>
        </w:rPr>
        <w:tab/>
      </w:r>
      <w:r w:rsidRPr="0062062C">
        <w:rPr>
          <w:sz w:val="28"/>
          <w:szCs w:val="28"/>
        </w:rPr>
        <w:t>В соответствии с требованиями статьи 33 Градостроительного кодекса Российской Федерации, Администрация Октябрьского муниципального района доводит до сведения физических и юридических лиц  информацию о принятии решения о подготовке</w:t>
      </w:r>
      <w:r>
        <w:rPr>
          <w:sz w:val="28"/>
          <w:szCs w:val="28"/>
        </w:rPr>
        <w:t xml:space="preserve">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 поселений</w:t>
      </w:r>
      <w:r w:rsidRPr="0062062C">
        <w:rPr>
          <w:sz w:val="28"/>
          <w:szCs w:val="28"/>
        </w:rPr>
        <w:t xml:space="preserve"> Октябрьского муниципального района Пермского края</w:t>
      </w:r>
      <w:r>
        <w:rPr>
          <w:sz w:val="28"/>
          <w:szCs w:val="28"/>
        </w:rPr>
        <w:t xml:space="preserve"> в части установления в градостроительных регламентах предельных размеров земельных участков и предельных параметров разрешенного строительства, реконструкции объектов капитального строительства применительно к каждой территориальной зоне и для всех видов разрешенного использования земельных участков и объектов капитального строительства</w:t>
      </w:r>
      <w:r w:rsidRPr="0062062C">
        <w:rPr>
          <w:sz w:val="28"/>
          <w:szCs w:val="28"/>
        </w:rPr>
        <w:t>».</w:t>
      </w:r>
    </w:p>
    <w:p w:rsidR="002025CC" w:rsidRPr="0062062C" w:rsidRDefault="002025CC" w:rsidP="0062062C">
      <w:pPr>
        <w:pStyle w:val="BodyText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sz w:val="28"/>
          <w:szCs w:val="28"/>
        </w:rPr>
        <w:t>1. Состав и порядок деятельност</w:t>
      </w:r>
      <w:r>
        <w:rPr>
          <w:sz w:val="28"/>
          <w:szCs w:val="28"/>
        </w:rPr>
        <w:t>и комиссии по подготовке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сельских поселений </w:t>
      </w:r>
      <w:r w:rsidRPr="0062062C">
        <w:rPr>
          <w:sz w:val="28"/>
          <w:szCs w:val="28"/>
        </w:rPr>
        <w:t>Октябрьского муниципального района Пермского края утвержден постановлением Администрации Октябрьского муниципального района от 01 июля 2015 № 362 «О создании комиссии по подготовке проектов правил землепользования и застройки сельских поселений Октябрьского муниципального района Пермского края», с которым возможно ознакомится на официальном сайте Октябрьского муниципального района Пермского края в сети «Интернет» по адресу: http://oktyabrskiy.permarea.ru/.</w:t>
      </w:r>
    </w:p>
    <w:p w:rsidR="002025CC" w:rsidRPr="0062062C" w:rsidRDefault="002025CC" w:rsidP="0062062C">
      <w:pPr>
        <w:pStyle w:val="BodyText"/>
        <w:spacing w:before="0" w:after="0" w:line="240" w:lineRule="auto"/>
        <w:jc w:val="both"/>
        <w:rPr>
          <w:sz w:val="28"/>
          <w:szCs w:val="28"/>
        </w:rPr>
      </w:pPr>
      <w:r w:rsidRPr="0062062C">
        <w:rPr>
          <w:sz w:val="28"/>
          <w:szCs w:val="28"/>
        </w:rPr>
        <w:t>2. Последовательность градостроительного зонирования, порядок и сроки провед</w:t>
      </w:r>
      <w:r>
        <w:rPr>
          <w:sz w:val="28"/>
          <w:szCs w:val="28"/>
        </w:rPr>
        <w:t>ения работ по подготовке проектов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</w:t>
      </w:r>
      <w:r w:rsidRPr="00620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62062C">
        <w:rPr>
          <w:sz w:val="28"/>
          <w:szCs w:val="28"/>
        </w:rPr>
        <w:t xml:space="preserve"> Октябрьского муниципального района Пермского края определены постановлением Администрации Октябрьского муниципального </w:t>
      </w:r>
      <w:r w:rsidRPr="009D7B8A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18 ноября </w:t>
      </w:r>
      <w:r w:rsidRPr="009D7B8A">
        <w:rPr>
          <w:sz w:val="28"/>
          <w:szCs w:val="28"/>
        </w:rPr>
        <w:t xml:space="preserve">2016г № </w:t>
      </w:r>
      <w:r>
        <w:rPr>
          <w:sz w:val="28"/>
          <w:szCs w:val="28"/>
        </w:rPr>
        <w:t>374-01-04</w:t>
      </w:r>
      <w:r w:rsidRPr="009D7B8A">
        <w:rPr>
          <w:sz w:val="28"/>
          <w:szCs w:val="28"/>
        </w:rPr>
        <w:t xml:space="preserve"> «</w:t>
      </w:r>
      <w:r w:rsidRPr="0062062C">
        <w:rPr>
          <w:sz w:val="28"/>
          <w:szCs w:val="28"/>
        </w:rPr>
        <w:t>О подготовке проект</w:t>
      </w:r>
      <w:r>
        <w:rPr>
          <w:sz w:val="28"/>
          <w:szCs w:val="28"/>
        </w:rPr>
        <w:t>ов</w:t>
      </w:r>
      <w:r w:rsidRPr="0062062C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 xml:space="preserve"> сельских</w:t>
      </w:r>
      <w:r w:rsidRPr="00620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62062C">
        <w:rPr>
          <w:sz w:val="28"/>
          <w:szCs w:val="28"/>
        </w:rPr>
        <w:t xml:space="preserve"> Октябрьского муниципального района Пермского края», с которым возможно ознакомится на официальном сайте Октябрьского муниципального района Пермского края в сети «Интернет» по адресу: http://oktyabrskiy.permarea.ru/.</w:t>
      </w:r>
    </w:p>
    <w:p w:rsidR="002025CC" w:rsidRPr="0062062C" w:rsidRDefault="002025CC" w:rsidP="0062062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2062C">
        <w:rPr>
          <w:rFonts w:ascii="Times New Roman" w:hAnsi="Times New Roman"/>
          <w:sz w:val="28"/>
          <w:szCs w:val="28"/>
        </w:rPr>
        <w:t xml:space="preserve">3. Физические и юридические лица в срок до </w:t>
      </w:r>
      <w:r>
        <w:rPr>
          <w:rFonts w:ascii="Times New Roman" w:hAnsi="Times New Roman"/>
          <w:sz w:val="28"/>
          <w:szCs w:val="28"/>
        </w:rPr>
        <w:t>24</w:t>
      </w:r>
      <w:r w:rsidRPr="0062062C">
        <w:rPr>
          <w:rFonts w:ascii="Times New Roman" w:hAnsi="Times New Roman"/>
          <w:sz w:val="28"/>
          <w:szCs w:val="28"/>
        </w:rPr>
        <w:t xml:space="preserve"> ноября 2016 года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62062C">
        <w:rPr>
          <w:rFonts w:ascii="Times New Roman" w:hAnsi="Times New Roman"/>
          <w:sz w:val="28"/>
          <w:szCs w:val="28"/>
        </w:rPr>
        <w:t xml:space="preserve"> вправе предоставить в Управление ресурсами и развития инфраструктуры администрации Октябрьского муниципального района по адресу: Пермский край, Октябрьский район, п. Октябрьский, ул. Трактовая, д.41, каб. 109 в письменном </w:t>
      </w:r>
      <w:r>
        <w:rPr>
          <w:rFonts w:ascii="Times New Roman" w:hAnsi="Times New Roman"/>
          <w:sz w:val="28"/>
          <w:szCs w:val="28"/>
        </w:rPr>
        <w:t>виде свои предложения по проектам</w:t>
      </w:r>
      <w:r w:rsidRPr="0062062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62062C">
        <w:rPr>
          <w:rFonts w:ascii="Times New Roman" w:hAnsi="Times New Roman"/>
          <w:sz w:val="28"/>
          <w:szCs w:val="28"/>
        </w:rPr>
        <w:t xml:space="preserve"> Октябрьского муници</w:t>
      </w:r>
      <w:r>
        <w:rPr>
          <w:rFonts w:ascii="Times New Roman" w:hAnsi="Times New Roman"/>
          <w:sz w:val="28"/>
          <w:szCs w:val="28"/>
        </w:rPr>
        <w:t>пального района Пермского края.</w:t>
      </w:r>
    </w:p>
    <w:p w:rsidR="002025CC" w:rsidRPr="0062062C" w:rsidRDefault="002025CC" w:rsidP="0062062C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25CC" w:rsidRPr="0062062C" w:rsidRDefault="002025CC" w:rsidP="006206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2025CC" w:rsidRPr="0062062C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5791"/>
    <w:rsid w:val="000B57F1"/>
    <w:rsid w:val="000C06B9"/>
    <w:rsid w:val="000C5DF5"/>
    <w:rsid w:val="000C5FC5"/>
    <w:rsid w:val="000D0E7A"/>
    <w:rsid w:val="000D25AB"/>
    <w:rsid w:val="000E65E2"/>
    <w:rsid w:val="000F1905"/>
    <w:rsid w:val="000F1D27"/>
    <w:rsid w:val="000F7C90"/>
    <w:rsid w:val="00105E0D"/>
    <w:rsid w:val="00110BC4"/>
    <w:rsid w:val="00114480"/>
    <w:rsid w:val="00115220"/>
    <w:rsid w:val="001215DB"/>
    <w:rsid w:val="0012169A"/>
    <w:rsid w:val="00126A35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6CC4"/>
    <w:rsid w:val="00191DF9"/>
    <w:rsid w:val="00192277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7524"/>
    <w:rsid w:val="001E240C"/>
    <w:rsid w:val="001F06C5"/>
    <w:rsid w:val="001F33D8"/>
    <w:rsid w:val="001F42F2"/>
    <w:rsid w:val="00200C6F"/>
    <w:rsid w:val="002025CC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1792"/>
    <w:rsid w:val="00252CCF"/>
    <w:rsid w:val="00255ACB"/>
    <w:rsid w:val="002613B1"/>
    <w:rsid w:val="0026322D"/>
    <w:rsid w:val="002637E1"/>
    <w:rsid w:val="00265EF2"/>
    <w:rsid w:val="002676AF"/>
    <w:rsid w:val="00267E2C"/>
    <w:rsid w:val="002730F8"/>
    <w:rsid w:val="00273507"/>
    <w:rsid w:val="00276BE4"/>
    <w:rsid w:val="002771BD"/>
    <w:rsid w:val="002800FB"/>
    <w:rsid w:val="00284D31"/>
    <w:rsid w:val="002938E6"/>
    <w:rsid w:val="002A280A"/>
    <w:rsid w:val="002B06E5"/>
    <w:rsid w:val="002B1EDC"/>
    <w:rsid w:val="002C0C6E"/>
    <w:rsid w:val="002C1808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A6A"/>
    <w:rsid w:val="0030475A"/>
    <w:rsid w:val="003049C8"/>
    <w:rsid w:val="00307D04"/>
    <w:rsid w:val="00310093"/>
    <w:rsid w:val="00312D3F"/>
    <w:rsid w:val="00313155"/>
    <w:rsid w:val="0031753E"/>
    <w:rsid w:val="00350FB9"/>
    <w:rsid w:val="00353364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01FA"/>
    <w:rsid w:val="003B684B"/>
    <w:rsid w:val="003C1812"/>
    <w:rsid w:val="003C2FD9"/>
    <w:rsid w:val="003C34F9"/>
    <w:rsid w:val="003C55E0"/>
    <w:rsid w:val="003D1376"/>
    <w:rsid w:val="003F29CD"/>
    <w:rsid w:val="003F3A34"/>
    <w:rsid w:val="00412A2B"/>
    <w:rsid w:val="00413940"/>
    <w:rsid w:val="00416477"/>
    <w:rsid w:val="004233CF"/>
    <w:rsid w:val="004279D0"/>
    <w:rsid w:val="004308BA"/>
    <w:rsid w:val="00431DC7"/>
    <w:rsid w:val="00435025"/>
    <w:rsid w:val="00440DB1"/>
    <w:rsid w:val="00453479"/>
    <w:rsid w:val="00456C90"/>
    <w:rsid w:val="00462C1E"/>
    <w:rsid w:val="0046778B"/>
    <w:rsid w:val="00470D45"/>
    <w:rsid w:val="00475449"/>
    <w:rsid w:val="004A0FC8"/>
    <w:rsid w:val="004A4640"/>
    <w:rsid w:val="004A6D41"/>
    <w:rsid w:val="004B0022"/>
    <w:rsid w:val="004B21A6"/>
    <w:rsid w:val="004B5DE6"/>
    <w:rsid w:val="004B5E50"/>
    <w:rsid w:val="004C2128"/>
    <w:rsid w:val="004C5037"/>
    <w:rsid w:val="004C7396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653E"/>
    <w:rsid w:val="0054039C"/>
    <w:rsid w:val="00547C93"/>
    <w:rsid w:val="00551701"/>
    <w:rsid w:val="00552500"/>
    <w:rsid w:val="0055752E"/>
    <w:rsid w:val="005621F5"/>
    <w:rsid w:val="00572CE3"/>
    <w:rsid w:val="00574593"/>
    <w:rsid w:val="00577125"/>
    <w:rsid w:val="0058278B"/>
    <w:rsid w:val="00585572"/>
    <w:rsid w:val="00585AF5"/>
    <w:rsid w:val="0058661E"/>
    <w:rsid w:val="0058746B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1CDC"/>
    <w:rsid w:val="005D4217"/>
    <w:rsid w:val="005E2C53"/>
    <w:rsid w:val="005E375B"/>
    <w:rsid w:val="005E53FF"/>
    <w:rsid w:val="005E571C"/>
    <w:rsid w:val="005E5DE6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62C"/>
    <w:rsid w:val="006207A6"/>
    <w:rsid w:val="00621824"/>
    <w:rsid w:val="006252D6"/>
    <w:rsid w:val="006259B5"/>
    <w:rsid w:val="0063071D"/>
    <w:rsid w:val="00636688"/>
    <w:rsid w:val="00640EF3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22B2"/>
    <w:rsid w:val="006B5A34"/>
    <w:rsid w:val="006C56EB"/>
    <w:rsid w:val="006C704C"/>
    <w:rsid w:val="006C723B"/>
    <w:rsid w:val="006D0E81"/>
    <w:rsid w:val="006D2902"/>
    <w:rsid w:val="006D7632"/>
    <w:rsid w:val="006E5881"/>
    <w:rsid w:val="006E7772"/>
    <w:rsid w:val="006F1D93"/>
    <w:rsid w:val="006F1DA6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30EF"/>
    <w:rsid w:val="00755D9C"/>
    <w:rsid w:val="00761763"/>
    <w:rsid w:val="0076563E"/>
    <w:rsid w:val="007663B4"/>
    <w:rsid w:val="00770DDC"/>
    <w:rsid w:val="00771F1F"/>
    <w:rsid w:val="00774345"/>
    <w:rsid w:val="0077772F"/>
    <w:rsid w:val="00781D4D"/>
    <w:rsid w:val="00785F63"/>
    <w:rsid w:val="00791F84"/>
    <w:rsid w:val="00794492"/>
    <w:rsid w:val="007B379B"/>
    <w:rsid w:val="007B535F"/>
    <w:rsid w:val="007B66B7"/>
    <w:rsid w:val="007C00D0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8146D"/>
    <w:rsid w:val="00886692"/>
    <w:rsid w:val="00893A27"/>
    <w:rsid w:val="00893BB0"/>
    <w:rsid w:val="008A0805"/>
    <w:rsid w:val="008B44D0"/>
    <w:rsid w:val="008B6A71"/>
    <w:rsid w:val="008C461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743A"/>
    <w:rsid w:val="009167D8"/>
    <w:rsid w:val="00916818"/>
    <w:rsid w:val="009236BE"/>
    <w:rsid w:val="009264E6"/>
    <w:rsid w:val="009279E1"/>
    <w:rsid w:val="00940C7A"/>
    <w:rsid w:val="00944856"/>
    <w:rsid w:val="00953EE3"/>
    <w:rsid w:val="00954355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16B7"/>
    <w:rsid w:val="009D231F"/>
    <w:rsid w:val="009D4A29"/>
    <w:rsid w:val="009D68B5"/>
    <w:rsid w:val="009D796D"/>
    <w:rsid w:val="009D7983"/>
    <w:rsid w:val="009D7B8A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1752F"/>
    <w:rsid w:val="00A20408"/>
    <w:rsid w:val="00A21812"/>
    <w:rsid w:val="00A30984"/>
    <w:rsid w:val="00A336E3"/>
    <w:rsid w:val="00A3600A"/>
    <w:rsid w:val="00A40D49"/>
    <w:rsid w:val="00A43754"/>
    <w:rsid w:val="00A540FB"/>
    <w:rsid w:val="00A60663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2871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B005E5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2BF6"/>
    <w:rsid w:val="00C56F68"/>
    <w:rsid w:val="00C603D9"/>
    <w:rsid w:val="00C62EC6"/>
    <w:rsid w:val="00C62F62"/>
    <w:rsid w:val="00C64FB9"/>
    <w:rsid w:val="00C66038"/>
    <w:rsid w:val="00C86F82"/>
    <w:rsid w:val="00C87E55"/>
    <w:rsid w:val="00C904A6"/>
    <w:rsid w:val="00C95C11"/>
    <w:rsid w:val="00C9640A"/>
    <w:rsid w:val="00C96C58"/>
    <w:rsid w:val="00C979A5"/>
    <w:rsid w:val="00CA13F8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59BA"/>
    <w:rsid w:val="00D608DA"/>
    <w:rsid w:val="00D61C01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7F35"/>
    <w:rsid w:val="00EF5D00"/>
    <w:rsid w:val="00EF7758"/>
    <w:rsid w:val="00F02F38"/>
    <w:rsid w:val="00F03ED7"/>
    <w:rsid w:val="00F052B9"/>
    <w:rsid w:val="00F13532"/>
    <w:rsid w:val="00F151C9"/>
    <w:rsid w:val="00F17662"/>
    <w:rsid w:val="00F24807"/>
    <w:rsid w:val="00F33A68"/>
    <w:rsid w:val="00F34056"/>
    <w:rsid w:val="00F35C71"/>
    <w:rsid w:val="00F37A03"/>
    <w:rsid w:val="00F37F22"/>
    <w:rsid w:val="00F4245A"/>
    <w:rsid w:val="00F42DFE"/>
    <w:rsid w:val="00F45230"/>
    <w:rsid w:val="00F478EB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C0DC3"/>
    <w:rsid w:val="00FC1160"/>
    <w:rsid w:val="00FC45FA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BodyText">
    <w:name w:val="Body Text"/>
    <w:basedOn w:val="Normal"/>
    <w:link w:val="BodyTextChar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Normal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</Pages>
  <Words>402</Words>
  <Characters>2293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KaramovSK</dc:creator>
  <cp:keywords/>
  <dc:description/>
  <cp:lastModifiedBy>Ибатуллин</cp:lastModifiedBy>
  <cp:revision>44</cp:revision>
  <cp:lastPrinted>2016-01-25T11:20:00Z</cp:lastPrinted>
  <dcterms:created xsi:type="dcterms:W3CDTF">2015-10-07T04:34:00Z</dcterms:created>
  <dcterms:modified xsi:type="dcterms:W3CDTF">2016-11-22T10:11:00Z</dcterms:modified>
</cp:coreProperties>
</file>