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E1" w:rsidRPr="00A76AE1" w:rsidRDefault="00A76AE1" w:rsidP="00A76AE1">
      <w:pPr>
        <w:suppressAutoHyphens w:val="0"/>
        <w:jc w:val="right"/>
        <w:rPr>
          <w:b/>
          <w:sz w:val="28"/>
          <w:szCs w:val="28"/>
          <w:lang w:eastAsia="ru-RU"/>
        </w:rPr>
      </w:pPr>
    </w:p>
    <w:p w:rsidR="00A76AE1" w:rsidRPr="00A76AE1" w:rsidRDefault="002015E5" w:rsidP="00A76AE1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2856230</wp:posOffset>
            </wp:positionH>
            <wp:positionV relativeFrom="paragraph">
              <wp:posOffset>-320040</wp:posOffset>
            </wp:positionV>
            <wp:extent cx="608330" cy="953770"/>
            <wp:effectExtent l="19050" t="0" r="1270" b="0"/>
            <wp:wrapNone/>
            <wp:docPr id="5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  <w:r w:rsidRPr="00A76AE1">
        <w:rPr>
          <w:rFonts w:cs="Arial"/>
          <w:b/>
          <w:bCs/>
          <w:sz w:val="28"/>
          <w:szCs w:val="28"/>
          <w:lang w:eastAsia="ru-RU"/>
        </w:rPr>
        <w:t xml:space="preserve">АДМИНИСТРАЦИЯ </w:t>
      </w:r>
      <w:r w:rsidR="007F5C22">
        <w:rPr>
          <w:rFonts w:cs="Arial"/>
          <w:b/>
          <w:bCs/>
          <w:sz w:val="28"/>
          <w:szCs w:val="28"/>
          <w:lang w:eastAsia="ru-RU"/>
        </w:rPr>
        <w:t>БИЯВАШСКОГО СЕЛЬСКОГО</w:t>
      </w:r>
      <w:r w:rsidRPr="00A76AE1">
        <w:rPr>
          <w:rFonts w:cs="Arial"/>
          <w:b/>
          <w:bCs/>
          <w:sz w:val="28"/>
          <w:szCs w:val="28"/>
          <w:lang w:eastAsia="ru-RU"/>
        </w:rPr>
        <w:t xml:space="preserve"> ПОСЕЛЕНИЯ</w:t>
      </w:r>
    </w:p>
    <w:p w:rsidR="003031C8" w:rsidRDefault="00A76AE1" w:rsidP="00A76AE1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76AE1">
        <w:rPr>
          <w:b/>
          <w:bCs/>
          <w:iCs/>
          <w:sz w:val="28"/>
          <w:szCs w:val="28"/>
          <w:lang w:eastAsia="ru-RU"/>
        </w:rPr>
        <w:t xml:space="preserve">ОКТЯБРЬСКОГО МУНИЦИПАЛЬНОГО РАЙОНА </w:t>
      </w:r>
    </w:p>
    <w:p w:rsidR="00A76AE1" w:rsidRPr="00A76AE1" w:rsidRDefault="00A76AE1" w:rsidP="00A76AE1">
      <w:pPr>
        <w:keepNext/>
        <w:suppressAutoHyphens w:val="0"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A76AE1">
        <w:rPr>
          <w:b/>
          <w:bCs/>
          <w:iCs/>
          <w:sz w:val="28"/>
          <w:szCs w:val="28"/>
          <w:lang w:eastAsia="ru-RU"/>
        </w:rPr>
        <w:t>ПЕРМСКОГО КРАЯ</w:t>
      </w: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</w:p>
    <w:p w:rsidR="00A76AE1" w:rsidRPr="00A76AE1" w:rsidRDefault="00A76AE1" w:rsidP="00A76AE1">
      <w:pPr>
        <w:keepNext/>
        <w:suppressAutoHyphens w:val="0"/>
        <w:jc w:val="center"/>
        <w:outlineLvl w:val="2"/>
        <w:rPr>
          <w:rFonts w:cs="Arial"/>
          <w:b/>
          <w:bCs/>
          <w:sz w:val="28"/>
          <w:szCs w:val="28"/>
          <w:lang w:eastAsia="ru-RU"/>
        </w:rPr>
      </w:pPr>
      <w:r w:rsidRPr="00A76AE1">
        <w:rPr>
          <w:rFonts w:cs="Arial"/>
          <w:b/>
          <w:bCs/>
          <w:sz w:val="28"/>
          <w:szCs w:val="28"/>
          <w:lang w:eastAsia="ru-RU"/>
        </w:rPr>
        <w:t>ПОСТАНОВЛЕНИЕ</w:t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A76AE1" w:rsidRPr="00AB4CDC" w:rsidRDefault="00667259" w:rsidP="0066725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02.11</w:t>
      </w:r>
      <w:r w:rsidR="00AB4CDC">
        <w:rPr>
          <w:sz w:val="28"/>
          <w:szCs w:val="28"/>
          <w:lang w:eastAsia="ru-RU"/>
        </w:rPr>
        <w:t>.201</w:t>
      </w:r>
      <w:r w:rsidR="00D522BA">
        <w:rPr>
          <w:sz w:val="28"/>
          <w:szCs w:val="28"/>
          <w:lang w:eastAsia="ru-RU"/>
        </w:rPr>
        <w:t>5</w:t>
      </w:r>
      <w:r w:rsid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 w:rsidR="00A76AE1" w:rsidRPr="00AB4CDC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</w:t>
      </w:r>
      <w:r w:rsidR="00A76AE1" w:rsidRPr="00AB4CD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61</w:t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3031C8" w:rsidRPr="003031C8" w:rsidRDefault="003031C8" w:rsidP="003031C8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  <w:r w:rsidRPr="003031C8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3031C8" w:rsidRPr="003031C8" w:rsidRDefault="003031C8" w:rsidP="003031C8">
      <w:pPr>
        <w:widowControl w:val="0"/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  <w:r w:rsidRPr="003031C8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F42BCC" w:rsidRPr="003031C8" w:rsidRDefault="003031C8" w:rsidP="003031C8">
      <w:pPr>
        <w:spacing w:line="240" w:lineRule="exact"/>
        <w:rPr>
          <w:b/>
          <w:sz w:val="28"/>
          <w:szCs w:val="28"/>
        </w:rPr>
      </w:pPr>
      <w:r w:rsidRPr="003031C8">
        <w:rPr>
          <w:b/>
          <w:sz w:val="28"/>
          <w:szCs w:val="28"/>
        </w:rPr>
        <w:t>«</w:t>
      </w:r>
      <w:r w:rsidR="00F42BCC" w:rsidRPr="003031C8">
        <w:rPr>
          <w:b/>
          <w:sz w:val="28"/>
          <w:szCs w:val="28"/>
        </w:rPr>
        <w:t xml:space="preserve">Безвозмездная передача в собственность </w:t>
      </w:r>
    </w:p>
    <w:p w:rsidR="00F42BCC" w:rsidRPr="003031C8" w:rsidRDefault="00F42BCC" w:rsidP="003031C8">
      <w:pPr>
        <w:spacing w:line="240" w:lineRule="exact"/>
        <w:rPr>
          <w:b/>
          <w:sz w:val="28"/>
          <w:szCs w:val="28"/>
        </w:rPr>
      </w:pPr>
      <w:r w:rsidRPr="003031C8">
        <w:rPr>
          <w:b/>
          <w:sz w:val="28"/>
          <w:szCs w:val="28"/>
        </w:rPr>
        <w:t xml:space="preserve">граждан жилых помещений </w:t>
      </w:r>
      <w:proofErr w:type="gramStart"/>
      <w:r w:rsidRPr="003031C8">
        <w:rPr>
          <w:b/>
          <w:sz w:val="28"/>
          <w:szCs w:val="28"/>
        </w:rPr>
        <w:t>муниципального</w:t>
      </w:r>
      <w:proofErr w:type="gramEnd"/>
    </w:p>
    <w:p w:rsidR="00D522BA" w:rsidRPr="003031C8" w:rsidRDefault="00F42BCC" w:rsidP="003031C8">
      <w:pPr>
        <w:spacing w:line="240" w:lineRule="exact"/>
        <w:rPr>
          <w:b/>
          <w:sz w:val="28"/>
          <w:szCs w:val="28"/>
        </w:rPr>
      </w:pPr>
      <w:r w:rsidRPr="003031C8">
        <w:rPr>
          <w:b/>
          <w:sz w:val="28"/>
          <w:szCs w:val="28"/>
        </w:rPr>
        <w:t xml:space="preserve"> жилищного фонда путем приватизации</w:t>
      </w:r>
      <w:r w:rsidR="003031C8" w:rsidRPr="003031C8">
        <w:rPr>
          <w:b/>
          <w:sz w:val="28"/>
          <w:szCs w:val="28"/>
        </w:rPr>
        <w:t>»</w:t>
      </w:r>
    </w:p>
    <w:p w:rsidR="00A76AE1" w:rsidRPr="00A76AE1" w:rsidRDefault="00A76AE1" w:rsidP="00A76AE1">
      <w:pPr>
        <w:suppressAutoHyphens w:val="0"/>
        <w:rPr>
          <w:b/>
          <w:sz w:val="28"/>
          <w:szCs w:val="28"/>
          <w:lang w:eastAsia="ru-RU"/>
        </w:rPr>
      </w:pPr>
    </w:p>
    <w:p w:rsidR="003031C8" w:rsidRPr="006B09AF" w:rsidRDefault="003031C8" w:rsidP="003031C8">
      <w:pPr>
        <w:suppressAutoHyphens w:val="0"/>
        <w:spacing w:line="240" w:lineRule="exact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</w:t>
      </w:r>
      <w:r w:rsidRPr="00A76AE1">
        <w:rPr>
          <w:bCs/>
          <w:sz w:val="28"/>
          <w:szCs w:val="28"/>
          <w:lang w:eastAsia="ru-RU"/>
        </w:rPr>
        <w:t xml:space="preserve"> Федеральны</w:t>
      </w:r>
      <w:r>
        <w:rPr>
          <w:bCs/>
          <w:sz w:val="28"/>
          <w:szCs w:val="28"/>
          <w:lang w:eastAsia="ru-RU"/>
        </w:rPr>
        <w:t>х законов</w:t>
      </w:r>
      <w:r w:rsidRPr="00A76AE1">
        <w:rPr>
          <w:bCs/>
          <w:sz w:val="28"/>
          <w:szCs w:val="28"/>
          <w:lang w:eastAsia="ru-RU"/>
        </w:rPr>
        <w:t xml:space="preserve"> от 06</w:t>
      </w:r>
      <w:r>
        <w:rPr>
          <w:bCs/>
          <w:sz w:val="28"/>
          <w:szCs w:val="28"/>
          <w:lang w:eastAsia="ru-RU"/>
        </w:rPr>
        <w:t xml:space="preserve"> октября </w:t>
      </w:r>
      <w:r w:rsidRPr="00A76AE1">
        <w:rPr>
          <w:bCs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Pr="00A76AE1">
        <w:rPr>
          <w:sz w:val="28"/>
          <w:szCs w:val="28"/>
          <w:lang w:eastAsia="ru-RU"/>
        </w:rPr>
        <w:t>от 27</w:t>
      </w:r>
      <w:r>
        <w:rPr>
          <w:sz w:val="28"/>
          <w:szCs w:val="28"/>
          <w:lang w:eastAsia="ru-RU"/>
        </w:rPr>
        <w:t xml:space="preserve"> июля </w:t>
      </w:r>
      <w:r w:rsidRPr="00A76AE1">
        <w:rPr>
          <w:sz w:val="28"/>
          <w:szCs w:val="28"/>
          <w:lang w:eastAsia="ru-RU"/>
        </w:rPr>
        <w:t>2010 № 210-ФЗ «Об организации предоставления государственных и муниципальных услуг»</w:t>
      </w:r>
      <w:r>
        <w:rPr>
          <w:sz w:val="28"/>
          <w:szCs w:val="28"/>
          <w:lang w:eastAsia="ru-RU"/>
        </w:rPr>
        <w:t xml:space="preserve"> и в соответствии со статьей 44 Устава </w:t>
      </w:r>
      <w:proofErr w:type="spellStart"/>
      <w:r>
        <w:rPr>
          <w:sz w:val="28"/>
          <w:szCs w:val="28"/>
          <w:lang w:eastAsia="ru-RU"/>
        </w:rPr>
        <w:t>Биявашского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поселения, </w:t>
      </w:r>
    </w:p>
    <w:p w:rsidR="003031C8" w:rsidRPr="00A76AE1" w:rsidRDefault="003031C8" w:rsidP="003031C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A76AE1">
        <w:rPr>
          <w:sz w:val="28"/>
          <w:szCs w:val="28"/>
          <w:lang w:eastAsia="ru-RU"/>
        </w:rPr>
        <w:t>ПОСТАНОВЛЯЮ:</w:t>
      </w:r>
    </w:p>
    <w:p w:rsidR="003031C8" w:rsidRDefault="003031C8" w:rsidP="003031C8">
      <w:pPr>
        <w:widowControl w:val="0"/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A76AE1" w:rsidRPr="003031C8">
        <w:rPr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административный регламент «Безвозмездная передача в собственность граждан жилых помещений муниципального жилищного фонда путем приватизации» (прилагается).</w:t>
      </w:r>
    </w:p>
    <w:p w:rsidR="003031C8" w:rsidRDefault="003031C8" w:rsidP="003031C8">
      <w:pPr>
        <w:pStyle w:val="ac"/>
        <w:spacing w:after="0"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A76AE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Признать утратившим силу постановление Администрации </w:t>
      </w:r>
      <w:proofErr w:type="spellStart"/>
      <w:r>
        <w:rPr>
          <w:sz w:val="28"/>
          <w:szCs w:val="28"/>
          <w:lang w:eastAsia="ru-RU"/>
        </w:rPr>
        <w:t>Биявашского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Октябрьского муниципального района Пермского края от 12 декабря 2012 года № 56 «</w:t>
      </w:r>
      <w:r w:rsidRPr="003031C8">
        <w:rPr>
          <w:sz w:val="28"/>
          <w:szCs w:val="28"/>
        </w:rPr>
        <w:t>Об утверждении административного регламента по предоставлению муниципальной услуги  «Безвозмездная передача в собственность граждан жилых помещений муниципального жилищного фонда путем приватизации»</w:t>
      </w:r>
      <w:r>
        <w:rPr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</w:t>
      </w:r>
    </w:p>
    <w:p w:rsidR="00A76AE1" w:rsidRPr="003031C8" w:rsidRDefault="003031C8" w:rsidP="003031C8">
      <w:pPr>
        <w:suppressAutoHyphens w:val="0"/>
        <w:spacing w:line="240" w:lineRule="exac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3</w:t>
      </w:r>
      <w:r w:rsidR="00A76AE1" w:rsidRPr="003031C8">
        <w:rPr>
          <w:sz w:val="28"/>
          <w:szCs w:val="28"/>
          <w:lang w:eastAsia="ru-RU"/>
        </w:rPr>
        <w:t xml:space="preserve">. </w:t>
      </w:r>
      <w:r w:rsidR="007F5C22" w:rsidRPr="003031C8">
        <w:rPr>
          <w:sz w:val="28"/>
          <w:szCs w:val="28"/>
          <w:lang w:eastAsia="ru-RU"/>
        </w:rPr>
        <w:t xml:space="preserve">Настоящее постановление </w:t>
      </w:r>
      <w:r w:rsidR="00820E6A" w:rsidRPr="003031C8">
        <w:rPr>
          <w:sz w:val="28"/>
          <w:szCs w:val="28"/>
          <w:lang w:eastAsia="ru-RU"/>
        </w:rPr>
        <w:t>вступает в силу со дня его</w:t>
      </w:r>
      <w:r w:rsidR="007F5C22" w:rsidRPr="003031C8">
        <w:rPr>
          <w:sz w:val="28"/>
          <w:szCs w:val="28"/>
          <w:lang w:eastAsia="ru-RU"/>
        </w:rPr>
        <w:t xml:space="preserve"> обнародовани</w:t>
      </w:r>
      <w:r w:rsidR="00CE101F">
        <w:rPr>
          <w:sz w:val="28"/>
          <w:szCs w:val="28"/>
          <w:lang w:eastAsia="ru-RU"/>
        </w:rPr>
        <w:t>я</w:t>
      </w:r>
      <w:r w:rsidR="00820E6A" w:rsidRPr="003031C8">
        <w:rPr>
          <w:sz w:val="28"/>
          <w:szCs w:val="28"/>
          <w:lang w:eastAsia="ru-RU"/>
        </w:rPr>
        <w:t xml:space="preserve"> и подлежит размещению </w:t>
      </w:r>
      <w:r w:rsidR="007F5C22" w:rsidRPr="003031C8">
        <w:rPr>
          <w:sz w:val="28"/>
          <w:szCs w:val="28"/>
          <w:lang w:eastAsia="ru-RU"/>
        </w:rPr>
        <w:t xml:space="preserve"> в библиотеках </w:t>
      </w:r>
      <w:proofErr w:type="spellStart"/>
      <w:r w:rsidR="007F5C22" w:rsidRPr="003031C8">
        <w:rPr>
          <w:sz w:val="28"/>
          <w:szCs w:val="28"/>
          <w:lang w:eastAsia="ru-RU"/>
        </w:rPr>
        <w:t>с</w:t>
      </w:r>
      <w:proofErr w:type="gramStart"/>
      <w:r w:rsidR="007F5C22" w:rsidRPr="003031C8">
        <w:rPr>
          <w:sz w:val="28"/>
          <w:szCs w:val="28"/>
          <w:lang w:eastAsia="ru-RU"/>
        </w:rPr>
        <w:t>.Б</w:t>
      </w:r>
      <w:proofErr w:type="gramEnd"/>
      <w:r w:rsidR="007F5C22" w:rsidRPr="003031C8">
        <w:rPr>
          <w:sz w:val="28"/>
          <w:szCs w:val="28"/>
          <w:lang w:eastAsia="ru-RU"/>
        </w:rPr>
        <w:t>иява</w:t>
      </w:r>
      <w:r w:rsidR="005730DE" w:rsidRPr="003031C8">
        <w:rPr>
          <w:sz w:val="28"/>
          <w:szCs w:val="28"/>
          <w:lang w:eastAsia="ru-RU"/>
        </w:rPr>
        <w:t>ш</w:t>
      </w:r>
      <w:proofErr w:type="spellEnd"/>
      <w:r w:rsidR="007F5C22" w:rsidRPr="003031C8">
        <w:rPr>
          <w:sz w:val="28"/>
          <w:szCs w:val="28"/>
          <w:lang w:eastAsia="ru-RU"/>
        </w:rPr>
        <w:t xml:space="preserve">, </w:t>
      </w:r>
      <w:proofErr w:type="spellStart"/>
      <w:r w:rsidR="007F5C22" w:rsidRPr="003031C8">
        <w:rPr>
          <w:sz w:val="28"/>
          <w:szCs w:val="28"/>
          <w:lang w:eastAsia="ru-RU"/>
        </w:rPr>
        <w:t>с.Леун</w:t>
      </w:r>
      <w:proofErr w:type="spellEnd"/>
      <w:r w:rsidR="00A20F54" w:rsidRPr="003031C8">
        <w:rPr>
          <w:sz w:val="28"/>
          <w:szCs w:val="28"/>
          <w:lang w:eastAsia="ru-RU"/>
        </w:rPr>
        <w:t>, а также</w:t>
      </w:r>
      <w:r w:rsidR="007F5C22" w:rsidRPr="003031C8">
        <w:rPr>
          <w:sz w:val="28"/>
          <w:szCs w:val="28"/>
          <w:lang w:eastAsia="ru-RU"/>
        </w:rPr>
        <w:t xml:space="preserve"> на официальном сайте Октябрьского муниципального района </w:t>
      </w:r>
      <w:hyperlink r:id="rId10" w:history="1">
        <w:r w:rsidR="007F5C22" w:rsidRPr="003031C8">
          <w:rPr>
            <w:rStyle w:val="a4"/>
            <w:sz w:val="28"/>
            <w:szCs w:val="28"/>
            <w:lang w:val="en-US" w:eastAsia="ru-RU"/>
          </w:rPr>
          <w:t>http</w:t>
        </w:r>
        <w:r w:rsidR="007F5C22" w:rsidRPr="003031C8">
          <w:rPr>
            <w:rStyle w:val="a4"/>
            <w:sz w:val="28"/>
            <w:szCs w:val="28"/>
            <w:lang w:eastAsia="ru-RU"/>
          </w:rPr>
          <w:t>://</w:t>
        </w:r>
        <w:proofErr w:type="spellStart"/>
        <w:r w:rsidR="007F5C22" w:rsidRPr="003031C8">
          <w:rPr>
            <w:rStyle w:val="a4"/>
            <w:sz w:val="28"/>
            <w:szCs w:val="28"/>
            <w:lang w:val="en-US" w:eastAsia="ru-RU"/>
          </w:rPr>
          <w:t>oktyabrskiy</w:t>
        </w:r>
        <w:proofErr w:type="spellEnd"/>
        <w:r w:rsidR="007F5C22" w:rsidRPr="003031C8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="007F5C22" w:rsidRPr="003031C8">
          <w:rPr>
            <w:rStyle w:val="a4"/>
            <w:sz w:val="28"/>
            <w:szCs w:val="28"/>
            <w:lang w:val="en-US" w:eastAsia="ru-RU"/>
          </w:rPr>
          <w:t>permarea</w:t>
        </w:r>
        <w:proofErr w:type="spellEnd"/>
        <w:r w:rsidR="007F5C22" w:rsidRPr="003031C8">
          <w:rPr>
            <w:rStyle w:val="a4"/>
            <w:sz w:val="28"/>
            <w:szCs w:val="28"/>
            <w:lang w:eastAsia="ru-RU"/>
          </w:rPr>
          <w:t>.</w:t>
        </w:r>
        <w:proofErr w:type="spellStart"/>
        <w:r w:rsidR="007F5C22" w:rsidRPr="003031C8">
          <w:rPr>
            <w:rStyle w:val="a4"/>
            <w:sz w:val="28"/>
            <w:szCs w:val="28"/>
            <w:lang w:val="en-US" w:eastAsia="ru-RU"/>
          </w:rPr>
          <w:t>ru</w:t>
        </w:r>
        <w:proofErr w:type="spellEnd"/>
      </w:hyperlink>
      <w:r w:rsidR="007F5C22" w:rsidRPr="003031C8">
        <w:rPr>
          <w:sz w:val="28"/>
          <w:szCs w:val="28"/>
          <w:lang w:eastAsia="ru-RU"/>
        </w:rPr>
        <w:t xml:space="preserve"> на </w:t>
      </w:r>
      <w:proofErr w:type="spellStart"/>
      <w:r w:rsidR="007F5C22" w:rsidRPr="003031C8">
        <w:rPr>
          <w:sz w:val="28"/>
          <w:szCs w:val="28"/>
          <w:lang w:eastAsia="ru-RU"/>
        </w:rPr>
        <w:t>подсайте</w:t>
      </w:r>
      <w:proofErr w:type="spellEnd"/>
      <w:r w:rsidR="007F5C22" w:rsidRPr="003031C8">
        <w:rPr>
          <w:sz w:val="28"/>
          <w:szCs w:val="28"/>
          <w:lang w:eastAsia="ru-RU"/>
        </w:rPr>
        <w:t xml:space="preserve"> </w:t>
      </w:r>
      <w:proofErr w:type="spellStart"/>
      <w:r w:rsidR="007F5C22" w:rsidRPr="003031C8">
        <w:rPr>
          <w:sz w:val="28"/>
          <w:szCs w:val="28"/>
          <w:lang w:eastAsia="ru-RU"/>
        </w:rPr>
        <w:t>Биявашского</w:t>
      </w:r>
      <w:proofErr w:type="spellEnd"/>
      <w:r w:rsidR="007F5C22" w:rsidRPr="003031C8">
        <w:rPr>
          <w:sz w:val="28"/>
          <w:szCs w:val="28"/>
          <w:lang w:eastAsia="ru-RU"/>
        </w:rPr>
        <w:t xml:space="preserve"> сельского поселения.</w:t>
      </w:r>
    </w:p>
    <w:p w:rsidR="00A76AE1" w:rsidRPr="003031C8" w:rsidRDefault="003031C8" w:rsidP="003031C8">
      <w:pPr>
        <w:suppressAutoHyphens w:val="0"/>
        <w:spacing w:line="240" w:lineRule="exact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A76AE1" w:rsidRPr="003031C8">
        <w:rPr>
          <w:sz w:val="28"/>
          <w:szCs w:val="28"/>
          <w:lang w:eastAsia="ru-RU"/>
        </w:rPr>
        <w:t xml:space="preserve">. </w:t>
      </w:r>
      <w:proofErr w:type="gramStart"/>
      <w:r w:rsidR="00A76AE1" w:rsidRPr="003031C8">
        <w:rPr>
          <w:sz w:val="28"/>
          <w:szCs w:val="28"/>
          <w:lang w:eastAsia="ru-RU"/>
        </w:rPr>
        <w:t xml:space="preserve">Контроль </w:t>
      </w:r>
      <w:r w:rsidR="00820E6A" w:rsidRPr="003031C8">
        <w:rPr>
          <w:sz w:val="28"/>
          <w:szCs w:val="28"/>
          <w:lang w:eastAsia="ru-RU"/>
        </w:rPr>
        <w:t xml:space="preserve"> за</w:t>
      </w:r>
      <w:proofErr w:type="gramEnd"/>
      <w:r w:rsidR="00820E6A" w:rsidRPr="003031C8">
        <w:rPr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820E6A" w:rsidRPr="003031C8" w:rsidRDefault="00820E6A" w:rsidP="003031C8">
      <w:pPr>
        <w:suppressAutoHyphens w:val="0"/>
        <w:spacing w:line="240" w:lineRule="exact"/>
        <w:ind w:firstLine="720"/>
        <w:jc w:val="both"/>
        <w:rPr>
          <w:sz w:val="28"/>
          <w:szCs w:val="28"/>
          <w:lang w:eastAsia="ru-RU"/>
        </w:rPr>
      </w:pPr>
    </w:p>
    <w:p w:rsidR="00A76AE1" w:rsidRDefault="00A76AE1" w:rsidP="003031C8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CE101F" w:rsidRDefault="00CE101F" w:rsidP="003031C8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CE101F" w:rsidRPr="003031C8" w:rsidRDefault="00CE101F" w:rsidP="003031C8">
      <w:pPr>
        <w:suppressAutoHyphens w:val="0"/>
        <w:spacing w:line="240" w:lineRule="exact"/>
        <w:rPr>
          <w:sz w:val="28"/>
          <w:szCs w:val="28"/>
          <w:lang w:eastAsia="ru-RU"/>
        </w:rPr>
      </w:pPr>
    </w:p>
    <w:p w:rsidR="00A76AE1" w:rsidRPr="003031C8" w:rsidRDefault="00A76AE1" w:rsidP="003031C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3031C8">
        <w:rPr>
          <w:sz w:val="28"/>
          <w:szCs w:val="28"/>
          <w:lang w:eastAsia="ru-RU"/>
        </w:rPr>
        <w:t xml:space="preserve">Глава </w:t>
      </w:r>
      <w:r w:rsidR="00820E6A" w:rsidRPr="003031C8">
        <w:rPr>
          <w:sz w:val="28"/>
          <w:szCs w:val="28"/>
          <w:lang w:eastAsia="ru-RU"/>
        </w:rPr>
        <w:t>сельского поселения-</w:t>
      </w:r>
    </w:p>
    <w:p w:rsidR="00820E6A" w:rsidRPr="003031C8" w:rsidRDefault="00820E6A" w:rsidP="003031C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r w:rsidRPr="003031C8">
        <w:rPr>
          <w:sz w:val="28"/>
          <w:szCs w:val="28"/>
          <w:lang w:eastAsia="ru-RU"/>
        </w:rPr>
        <w:t>Председатель Совета депутатов</w:t>
      </w:r>
    </w:p>
    <w:p w:rsidR="00A76AE1" w:rsidRPr="003031C8" w:rsidRDefault="00820E6A" w:rsidP="003031C8">
      <w:pPr>
        <w:suppressAutoHyphens w:val="0"/>
        <w:spacing w:line="240" w:lineRule="exact"/>
        <w:jc w:val="both"/>
        <w:rPr>
          <w:sz w:val="28"/>
          <w:szCs w:val="28"/>
          <w:lang w:eastAsia="ru-RU"/>
        </w:rPr>
      </w:pPr>
      <w:proofErr w:type="spellStart"/>
      <w:r w:rsidRPr="003031C8">
        <w:rPr>
          <w:sz w:val="28"/>
          <w:szCs w:val="28"/>
          <w:lang w:eastAsia="ru-RU"/>
        </w:rPr>
        <w:t>Биявашского</w:t>
      </w:r>
      <w:proofErr w:type="spellEnd"/>
      <w:r w:rsidRPr="003031C8">
        <w:rPr>
          <w:sz w:val="28"/>
          <w:szCs w:val="28"/>
          <w:lang w:eastAsia="ru-RU"/>
        </w:rPr>
        <w:t xml:space="preserve"> поселения</w:t>
      </w:r>
      <w:r w:rsidR="003031C8">
        <w:rPr>
          <w:sz w:val="28"/>
          <w:szCs w:val="28"/>
          <w:lang w:eastAsia="ru-RU"/>
        </w:rPr>
        <w:t xml:space="preserve"> </w:t>
      </w:r>
      <w:r w:rsidRPr="003031C8">
        <w:rPr>
          <w:sz w:val="28"/>
          <w:szCs w:val="28"/>
          <w:lang w:eastAsia="ru-RU"/>
        </w:rPr>
        <w:t xml:space="preserve">                                        </w:t>
      </w:r>
      <w:r w:rsidR="00D522BA" w:rsidRPr="003031C8">
        <w:rPr>
          <w:sz w:val="28"/>
          <w:szCs w:val="28"/>
          <w:lang w:eastAsia="ru-RU"/>
        </w:rPr>
        <w:t xml:space="preserve">                             </w:t>
      </w:r>
      <w:r w:rsidRPr="003031C8">
        <w:rPr>
          <w:sz w:val="28"/>
          <w:szCs w:val="28"/>
          <w:lang w:eastAsia="ru-RU"/>
        </w:rPr>
        <w:t xml:space="preserve"> М.Г</w:t>
      </w:r>
      <w:r w:rsidR="00A76AE1" w:rsidRPr="003031C8">
        <w:rPr>
          <w:sz w:val="28"/>
          <w:szCs w:val="28"/>
          <w:lang w:eastAsia="ru-RU"/>
        </w:rPr>
        <w:t xml:space="preserve">. </w:t>
      </w:r>
      <w:r w:rsidRPr="003031C8">
        <w:rPr>
          <w:sz w:val="28"/>
          <w:szCs w:val="28"/>
          <w:lang w:eastAsia="ru-RU"/>
        </w:rPr>
        <w:t>Хорошавин</w:t>
      </w:r>
    </w:p>
    <w:p w:rsidR="00A76AE1" w:rsidRDefault="00A76AE1" w:rsidP="00947171">
      <w:pPr>
        <w:jc w:val="right"/>
        <w:rPr>
          <w:b/>
          <w:sz w:val="28"/>
          <w:szCs w:val="28"/>
        </w:rPr>
      </w:pPr>
    </w:p>
    <w:p w:rsidR="00A76AE1" w:rsidRDefault="00A76AE1" w:rsidP="00947171">
      <w:pPr>
        <w:jc w:val="right"/>
        <w:rPr>
          <w:b/>
          <w:sz w:val="28"/>
          <w:szCs w:val="28"/>
        </w:rPr>
      </w:pPr>
    </w:p>
    <w:p w:rsidR="00820E6A" w:rsidRDefault="00820E6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820E6A" w:rsidRDefault="00820E6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820E6A" w:rsidRDefault="00820E6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820E6A" w:rsidRDefault="00820E6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820E6A" w:rsidRDefault="00820E6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D522BA" w:rsidRDefault="00D522BA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CE101F" w:rsidRDefault="00CE101F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</w:p>
    <w:p w:rsidR="00123DA4" w:rsidRDefault="005730DE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lastRenderedPageBreak/>
        <w:t>УТВЕРЖДЕН</w:t>
      </w:r>
    </w:p>
    <w:p w:rsidR="00123DA4" w:rsidRDefault="00123DA4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 постановлени</w:t>
      </w:r>
      <w:r w:rsidR="005730DE">
        <w:rPr>
          <w:bCs/>
          <w:color w:val="000000"/>
          <w:spacing w:val="-4"/>
        </w:rPr>
        <w:t>ем</w:t>
      </w:r>
      <w:r>
        <w:rPr>
          <w:bCs/>
          <w:color w:val="000000"/>
          <w:spacing w:val="-4"/>
        </w:rPr>
        <w:t xml:space="preserve"> администрации</w:t>
      </w:r>
    </w:p>
    <w:p w:rsidR="00AB4CDC" w:rsidRDefault="005730DE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proofErr w:type="spellStart"/>
      <w:r>
        <w:rPr>
          <w:bCs/>
          <w:color w:val="000000"/>
          <w:spacing w:val="-4"/>
        </w:rPr>
        <w:t>Биявашского</w:t>
      </w:r>
      <w:proofErr w:type="spellEnd"/>
      <w:r>
        <w:rPr>
          <w:bCs/>
          <w:color w:val="000000"/>
          <w:spacing w:val="-4"/>
        </w:rPr>
        <w:t xml:space="preserve"> сельского</w:t>
      </w:r>
      <w:r w:rsidR="00AB4CDC">
        <w:rPr>
          <w:bCs/>
          <w:color w:val="000000"/>
          <w:spacing w:val="-4"/>
        </w:rPr>
        <w:t xml:space="preserve"> поселения</w:t>
      </w:r>
    </w:p>
    <w:p w:rsidR="00AB4CDC" w:rsidRDefault="00AB4CDC" w:rsidP="00123DA4">
      <w:pPr>
        <w:shd w:val="clear" w:color="auto" w:fill="FFFFFF"/>
        <w:ind w:firstLine="426"/>
        <w:jc w:val="right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от 0</w:t>
      </w:r>
      <w:r w:rsidR="00667259">
        <w:rPr>
          <w:bCs/>
          <w:color w:val="000000"/>
          <w:spacing w:val="-4"/>
        </w:rPr>
        <w:t>2.11</w:t>
      </w:r>
      <w:r>
        <w:rPr>
          <w:bCs/>
          <w:color w:val="000000"/>
          <w:spacing w:val="-4"/>
        </w:rPr>
        <w:t>.201</w:t>
      </w:r>
      <w:r w:rsidR="00D522BA">
        <w:rPr>
          <w:bCs/>
          <w:color w:val="000000"/>
          <w:spacing w:val="-4"/>
        </w:rPr>
        <w:t>5</w:t>
      </w:r>
      <w:r>
        <w:rPr>
          <w:bCs/>
          <w:color w:val="000000"/>
          <w:spacing w:val="-4"/>
        </w:rPr>
        <w:t xml:space="preserve"> № </w:t>
      </w:r>
      <w:r w:rsidR="00667259">
        <w:rPr>
          <w:bCs/>
          <w:color w:val="000000"/>
          <w:spacing w:val="-4"/>
        </w:rPr>
        <w:t>61</w:t>
      </w:r>
    </w:p>
    <w:p w:rsidR="00EE141A" w:rsidRPr="00D522BA" w:rsidRDefault="0044180B" w:rsidP="001A3C47">
      <w:pPr>
        <w:jc w:val="center"/>
        <w:rPr>
          <w:b/>
          <w:bCs/>
        </w:rPr>
      </w:pPr>
      <w:r w:rsidRPr="00D522BA">
        <w:rPr>
          <w:b/>
        </w:rPr>
        <w:t xml:space="preserve">Административный </w:t>
      </w:r>
      <w:r w:rsidR="00947171" w:rsidRPr="00D522BA">
        <w:rPr>
          <w:b/>
          <w:bCs/>
        </w:rPr>
        <w:t>регламент</w:t>
      </w:r>
    </w:p>
    <w:p w:rsidR="003031C8" w:rsidRPr="003031C8" w:rsidRDefault="00EE141A" w:rsidP="00CE101F">
      <w:pPr>
        <w:jc w:val="center"/>
        <w:rPr>
          <w:b/>
          <w:lang w:eastAsia="ru-RU"/>
        </w:rPr>
      </w:pPr>
      <w:r w:rsidRPr="00D522BA">
        <w:rPr>
          <w:b/>
          <w:bCs/>
        </w:rPr>
        <w:t xml:space="preserve">по </w:t>
      </w:r>
      <w:r w:rsidR="0044180B" w:rsidRPr="00D522BA">
        <w:rPr>
          <w:b/>
          <w:bCs/>
        </w:rPr>
        <w:t>предоставлени</w:t>
      </w:r>
      <w:r w:rsidRPr="00D522BA">
        <w:rPr>
          <w:b/>
          <w:bCs/>
        </w:rPr>
        <w:t>ю</w:t>
      </w:r>
      <w:r w:rsidR="00947171" w:rsidRPr="00D522BA">
        <w:rPr>
          <w:b/>
          <w:bCs/>
        </w:rPr>
        <w:t xml:space="preserve"> муниципальной услуги</w:t>
      </w:r>
      <w:r w:rsidR="00CE101F">
        <w:rPr>
          <w:b/>
          <w:bCs/>
        </w:rPr>
        <w:t xml:space="preserve"> </w:t>
      </w:r>
      <w:r w:rsidRPr="003031C8">
        <w:rPr>
          <w:b/>
          <w:bCs/>
        </w:rPr>
        <w:t>«</w:t>
      </w:r>
      <w:r w:rsidR="003031C8" w:rsidRPr="003031C8">
        <w:rPr>
          <w:b/>
        </w:rPr>
        <w:t>Безвозмездная передача в собственность граждан жилых помещений муниципального жилищного фонда путем приватизации»</w:t>
      </w:r>
    </w:p>
    <w:p w:rsidR="00CE101F" w:rsidRDefault="00CE101F" w:rsidP="00D522BA">
      <w:pPr>
        <w:jc w:val="center"/>
        <w:rPr>
          <w:b/>
        </w:rPr>
      </w:pPr>
    </w:p>
    <w:p w:rsidR="00D522BA" w:rsidRPr="00D522BA" w:rsidRDefault="00D522BA" w:rsidP="00D522BA">
      <w:pPr>
        <w:jc w:val="center"/>
        <w:rPr>
          <w:b/>
        </w:rPr>
      </w:pPr>
      <w:r w:rsidRPr="00D522BA">
        <w:rPr>
          <w:b/>
        </w:rPr>
        <w:t>1. Общие положения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1.1. Предмет регулирования регламента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1.1.1. </w:t>
      </w:r>
      <w:proofErr w:type="gramStart"/>
      <w:r w:rsidRPr="00F42BCC">
        <w:rPr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«Безвозмездная передача в собственность граждан жилых помещений муниципального жилищного фонда путем приватизации» (далее – муниципальная услуга) на территории </w:t>
      </w:r>
      <w:proofErr w:type="spellStart"/>
      <w:r w:rsidR="009F176F">
        <w:rPr>
          <w:sz w:val="24"/>
          <w:szCs w:val="24"/>
        </w:rPr>
        <w:t>Биявашского</w:t>
      </w:r>
      <w:proofErr w:type="spellEnd"/>
      <w:r w:rsidR="009F176F">
        <w:rPr>
          <w:sz w:val="24"/>
          <w:szCs w:val="24"/>
        </w:rPr>
        <w:t xml:space="preserve"> сельского</w:t>
      </w:r>
      <w:r w:rsidRPr="00F42BCC">
        <w:rPr>
          <w:sz w:val="24"/>
          <w:szCs w:val="24"/>
        </w:rPr>
        <w:t xml:space="preserve"> поселения являются отношения, возникающие между физическими лицами (далее – заявители) и органом, предоставляющим муниципальную услугу, связанные с предоставлением муниципальной услуги «Безвозмездная передача в собственность граждан жилых помещений муниципального жилищного фонда путем приватизации». </w:t>
      </w:r>
      <w:proofErr w:type="gramEnd"/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proofErr w:type="gramStart"/>
      <w:r w:rsidRPr="00F42BCC">
        <w:rPr>
          <w:sz w:val="24"/>
          <w:szCs w:val="24"/>
        </w:rPr>
        <w:t xml:space="preserve">1.1.2.Административный регламент предоставления муниципальной услуги  «Безвозмездная передача в собственность граждан жилых помещений муниципального жилищного фонда путем приватизации» на территории </w:t>
      </w:r>
      <w:proofErr w:type="spellStart"/>
      <w:r w:rsidR="009F176F">
        <w:rPr>
          <w:sz w:val="24"/>
          <w:szCs w:val="24"/>
        </w:rPr>
        <w:t>Биявашского</w:t>
      </w:r>
      <w:proofErr w:type="spellEnd"/>
      <w:r w:rsidR="009F176F">
        <w:rPr>
          <w:sz w:val="24"/>
          <w:szCs w:val="24"/>
        </w:rPr>
        <w:t xml:space="preserve"> сельского</w:t>
      </w:r>
      <w:r w:rsidRPr="00F42BCC">
        <w:rPr>
          <w:sz w:val="24"/>
          <w:szCs w:val="24"/>
        </w:rPr>
        <w:t xml:space="preserve"> поселения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1.2. Круг заявителей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1.2.1. Право на получение муниципальной услуги имеют граждане Российской Федерации, проживающие на территории Российской Федерации и зарегистрированные по месту жительства на территории муниципального образования </w:t>
      </w:r>
      <w:proofErr w:type="spellStart"/>
      <w:r w:rsidR="009F176F">
        <w:rPr>
          <w:sz w:val="24"/>
          <w:szCs w:val="24"/>
        </w:rPr>
        <w:t>Биявашского</w:t>
      </w:r>
      <w:proofErr w:type="spellEnd"/>
      <w:r w:rsidR="009F176F">
        <w:rPr>
          <w:sz w:val="24"/>
          <w:szCs w:val="24"/>
        </w:rPr>
        <w:t xml:space="preserve"> сельского</w:t>
      </w:r>
      <w:r w:rsidRPr="00F42BCC">
        <w:rPr>
          <w:sz w:val="24"/>
          <w:szCs w:val="24"/>
        </w:rPr>
        <w:t xml:space="preserve"> поселения, имеющие право пользования жилыми помещениями государственного или муниципального жилищного фонда на условиях социального найма.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  <w:highlight w:val="yellow"/>
        </w:rPr>
      </w:pPr>
      <w:r w:rsidRPr="00F42BCC">
        <w:rPr>
          <w:sz w:val="24"/>
          <w:szCs w:val="24"/>
        </w:rPr>
        <w:t xml:space="preserve">1.2.2.От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на представление интересов заявителя соответствующей доверенностью.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1.3.1.Информацию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стендах, с использованием информационной системы «Портал государственных и муниципальных услуг». </w:t>
      </w:r>
    </w:p>
    <w:p w:rsidR="009F176F" w:rsidRDefault="00F42BCC" w:rsidP="009F176F">
      <w:pPr>
        <w:autoSpaceDE w:val="0"/>
        <w:ind w:firstLine="540"/>
        <w:jc w:val="both"/>
        <w:rPr>
          <w:bCs/>
        </w:rPr>
      </w:pPr>
      <w:r w:rsidRPr="00F42BCC">
        <w:t>1.3.2.</w:t>
      </w:r>
      <w:r w:rsidR="009F176F" w:rsidRPr="009F176F">
        <w:t xml:space="preserve"> </w:t>
      </w:r>
      <w:r w:rsidR="009F176F">
        <w:t xml:space="preserve">Муниципальная услуга предоставляется </w:t>
      </w:r>
      <w:r w:rsidR="009F176F">
        <w:rPr>
          <w:bCs/>
        </w:rPr>
        <w:t>администрацией</w:t>
      </w:r>
      <w:r w:rsidR="009F176F" w:rsidRPr="00D06B95">
        <w:rPr>
          <w:bCs/>
        </w:rPr>
        <w:t xml:space="preserve"> </w:t>
      </w:r>
      <w:proofErr w:type="spellStart"/>
      <w:r w:rsidR="009F176F">
        <w:rPr>
          <w:bCs/>
        </w:rPr>
        <w:t>Биявашского</w:t>
      </w:r>
      <w:proofErr w:type="spellEnd"/>
      <w:r w:rsidR="009F176F">
        <w:rPr>
          <w:bCs/>
        </w:rPr>
        <w:t xml:space="preserve"> сельского</w:t>
      </w:r>
      <w:r w:rsidR="009F176F" w:rsidRPr="00453EAE">
        <w:rPr>
          <w:bCs/>
        </w:rPr>
        <w:t xml:space="preserve"> поселения</w:t>
      </w:r>
      <w:r w:rsidR="009F176F">
        <w:rPr>
          <w:bCs/>
        </w:rPr>
        <w:t xml:space="preserve"> (далее – администрация), расположенной по адресу: 617853, Пермский край, </w:t>
      </w:r>
      <w:proofErr w:type="spellStart"/>
      <w:r w:rsidR="009F176F">
        <w:rPr>
          <w:bCs/>
        </w:rPr>
        <w:t>с</w:t>
      </w:r>
      <w:proofErr w:type="gramStart"/>
      <w:r w:rsidR="009F176F">
        <w:rPr>
          <w:bCs/>
        </w:rPr>
        <w:t>.Б</w:t>
      </w:r>
      <w:proofErr w:type="gramEnd"/>
      <w:r w:rsidR="009F176F">
        <w:rPr>
          <w:bCs/>
        </w:rPr>
        <w:t>ияваш</w:t>
      </w:r>
      <w:proofErr w:type="spellEnd"/>
      <w:r w:rsidR="009F176F">
        <w:rPr>
          <w:bCs/>
        </w:rPr>
        <w:t>, ул. Школьная, д.1 (административное здание).</w:t>
      </w:r>
    </w:p>
    <w:p w:rsidR="009F176F" w:rsidRDefault="009F176F" w:rsidP="009F176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Режим работы (время местное):</w:t>
      </w:r>
    </w:p>
    <w:p w:rsidR="009F176F" w:rsidRPr="00EF7F5E" w:rsidRDefault="009F176F" w:rsidP="009F176F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 понедельник- пятница: с 9.00 до 17.00 часов;</w:t>
      </w:r>
    </w:p>
    <w:p w:rsidR="009F176F" w:rsidRPr="00EF7F5E" w:rsidRDefault="009F176F" w:rsidP="009F176F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 суббота, воскресенье</w:t>
      </w:r>
      <w:r>
        <w:rPr>
          <w:rFonts w:eastAsia="SimSun"/>
          <w:lang w:eastAsia="zh-CN"/>
        </w:rPr>
        <w:t xml:space="preserve"> </w:t>
      </w:r>
      <w:r w:rsidRPr="00EF7F5E">
        <w:rPr>
          <w:rFonts w:eastAsia="SimSun"/>
          <w:lang w:eastAsia="zh-CN"/>
        </w:rPr>
        <w:t>- выходные дни;</w:t>
      </w:r>
    </w:p>
    <w:p w:rsidR="009F176F" w:rsidRPr="00EF7F5E" w:rsidRDefault="009F176F" w:rsidP="009F176F">
      <w:pPr>
        <w:pStyle w:val="a3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 перерыв на обед: с 12.00 до 13.00 часов.</w:t>
      </w:r>
    </w:p>
    <w:p w:rsidR="009F176F" w:rsidRDefault="009F176F" w:rsidP="009F176F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>
        <w:rPr>
          <w:rFonts w:eastAsia="SimSun"/>
          <w:lang w:eastAsia="zh-CN"/>
        </w:rPr>
        <w:t>Контакты:</w:t>
      </w:r>
    </w:p>
    <w:p w:rsidR="009F176F" w:rsidRPr="00EF7F5E" w:rsidRDefault="009F176F" w:rsidP="009F176F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outlineLvl w:val="1"/>
        <w:rPr>
          <w:rFonts w:eastAsia="SimSun"/>
          <w:lang w:eastAsia="zh-CN"/>
        </w:rPr>
      </w:pPr>
      <w:r w:rsidRPr="00EF7F5E">
        <w:rPr>
          <w:rFonts w:eastAsia="SimSun"/>
          <w:lang w:eastAsia="zh-CN"/>
        </w:rPr>
        <w:t xml:space="preserve">телефоны: (34266) </w:t>
      </w:r>
      <w:r w:rsidRPr="00EF7F5E">
        <w:rPr>
          <w:bCs/>
        </w:rPr>
        <w:t>3-09-70, 3-08-51</w:t>
      </w:r>
    </w:p>
    <w:p w:rsidR="009F176F" w:rsidRDefault="009F176F" w:rsidP="009F176F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outlineLvl w:val="1"/>
      </w:pPr>
      <w:r w:rsidRPr="00EF7F5E">
        <w:rPr>
          <w:rFonts w:eastAsia="SimSun"/>
          <w:lang w:eastAsia="zh-CN"/>
        </w:rPr>
        <w:t xml:space="preserve">адрес электронной почты – </w:t>
      </w:r>
      <w:hyperlink r:id="rId11" w:history="1">
        <w:r w:rsidRPr="00EF7F5E">
          <w:rPr>
            <w:rStyle w:val="a4"/>
            <w:lang w:val="en-US"/>
          </w:rPr>
          <w:t>biyavash</w:t>
        </w:r>
        <w:r w:rsidRPr="002F29DE">
          <w:rPr>
            <w:rStyle w:val="a4"/>
          </w:rPr>
          <w:t>-</w:t>
        </w:r>
        <w:r w:rsidRPr="00EF7F5E">
          <w:rPr>
            <w:rStyle w:val="a4"/>
            <w:lang w:val="en-US"/>
          </w:rPr>
          <w:t>pos</w:t>
        </w:r>
        <w:r w:rsidRPr="005B5260">
          <w:rPr>
            <w:rStyle w:val="a4"/>
          </w:rPr>
          <w:t>@</w:t>
        </w:r>
        <w:r w:rsidRPr="00EF7F5E">
          <w:rPr>
            <w:rStyle w:val="a4"/>
            <w:lang w:val="en-US"/>
          </w:rPr>
          <w:t>mail</w:t>
        </w:r>
        <w:r w:rsidRPr="005B5260">
          <w:rPr>
            <w:rStyle w:val="a4"/>
          </w:rPr>
          <w:t>.</w:t>
        </w:r>
        <w:r w:rsidRPr="00EF7F5E">
          <w:rPr>
            <w:rStyle w:val="a4"/>
            <w:lang w:val="en-US"/>
          </w:rPr>
          <w:t>ru</w:t>
        </w:r>
      </w:hyperlink>
    </w:p>
    <w:p w:rsidR="009F176F" w:rsidRPr="009676BF" w:rsidRDefault="009F176F" w:rsidP="009F176F">
      <w:pPr>
        <w:pStyle w:val="a3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900"/>
        <w:jc w:val="both"/>
        <w:outlineLvl w:val="1"/>
      </w:pPr>
      <w:r>
        <w:t xml:space="preserve">адрес официального сайта Администрации в сети «Интернет»: </w:t>
      </w:r>
      <w:hyperlink r:id="rId12" w:history="1">
        <w:r w:rsidRPr="00B62F1C">
          <w:rPr>
            <w:rStyle w:val="a4"/>
          </w:rPr>
          <w:t>http://oktyabrskiy.permarea.ru</w:t>
        </w:r>
      </w:hyperlink>
      <w:r w:rsidRPr="00EF7F5E">
        <w:rPr>
          <w:color w:val="0000FF"/>
          <w:u w:val="single"/>
        </w:rPr>
        <w:t xml:space="preserve">  </w:t>
      </w:r>
      <w:r w:rsidRPr="002F29DE">
        <w:t xml:space="preserve">на </w:t>
      </w:r>
      <w:proofErr w:type="spellStart"/>
      <w:r w:rsidRPr="002F29DE">
        <w:t>подсайте</w:t>
      </w:r>
      <w:proofErr w:type="spellEnd"/>
      <w:r w:rsidRPr="002F29DE">
        <w:t xml:space="preserve">: </w:t>
      </w:r>
      <w:proofErr w:type="spellStart"/>
      <w:r w:rsidRPr="002F29DE">
        <w:t>Биявашского</w:t>
      </w:r>
      <w:proofErr w:type="spellEnd"/>
      <w:r w:rsidRPr="002F29DE">
        <w:t xml:space="preserve"> сельского поселения.</w:t>
      </w:r>
      <w:r>
        <w:t xml:space="preserve"> </w:t>
      </w:r>
    </w:p>
    <w:p w:rsidR="00F42BCC" w:rsidRPr="00F42BCC" w:rsidRDefault="00F42BCC" w:rsidP="009F176F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</w:t>
      </w:r>
      <w:r w:rsidR="009F176F">
        <w:rPr>
          <w:sz w:val="24"/>
          <w:szCs w:val="24"/>
        </w:rPr>
        <w:t>3</w:t>
      </w:r>
      <w:r w:rsidRPr="00F42BCC">
        <w:rPr>
          <w:sz w:val="24"/>
          <w:szCs w:val="24"/>
        </w:rPr>
        <w:t>.Информирование заявителей о порядке предоставления муниципальной услуги осуществляется в виде: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индивидуального информирования;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lastRenderedPageBreak/>
        <w:t>- публичного информирования.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</w:t>
      </w:r>
      <w:r w:rsidR="009F176F">
        <w:rPr>
          <w:sz w:val="24"/>
          <w:szCs w:val="24"/>
        </w:rPr>
        <w:t>4</w:t>
      </w:r>
      <w:r w:rsidRPr="00F42BCC">
        <w:rPr>
          <w:sz w:val="24"/>
          <w:szCs w:val="24"/>
        </w:rPr>
        <w:t>.Информирование проводится в форме: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 xml:space="preserve">- устного информирования (индивидуальное устное информирование о порядке предоставления муниципальной услуги </w:t>
      </w:r>
      <w:r w:rsidRPr="005E623E">
        <w:rPr>
          <w:sz w:val="24"/>
          <w:szCs w:val="24"/>
        </w:rPr>
        <w:t xml:space="preserve">обеспечивается </w:t>
      </w:r>
      <w:r w:rsidR="005E623E">
        <w:rPr>
          <w:sz w:val="24"/>
          <w:szCs w:val="24"/>
        </w:rPr>
        <w:t>ведущим</w:t>
      </w:r>
      <w:r w:rsidR="005E623E" w:rsidRPr="005E623E">
        <w:rPr>
          <w:sz w:val="24"/>
          <w:szCs w:val="24"/>
        </w:rPr>
        <w:t xml:space="preserve"> специалист</w:t>
      </w:r>
      <w:r w:rsidR="005E623E">
        <w:rPr>
          <w:sz w:val="24"/>
          <w:szCs w:val="24"/>
        </w:rPr>
        <w:t>ом</w:t>
      </w:r>
      <w:r w:rsidR="005E623E" w:rsidRPr="005E623E">
        <w:rPr>
          <w:sz w:val="24"/>
          <w:szCs w:val="24"/>
        </w:rPr>
        <w:t xml:space="preserve"> старшей должности муниципальной службы по имуществу, землеустройству и градостроительству </w:t>
      </w:r>
      <w:r w:rsidRPr="005E623E">
        <w:rPr>
          <w:sz w:val="24"/>
          <w:szCs w:val="24"/>
        </w:rPr>
        <w:t>(</w:t>
      </w:r>
      <w:r w:rsidRPr="00F42BCC">
        <w:rPr>
          <w:sz w:val="24"/>
          <w:szCs w:val="24"/>
        </w:rPr>
        <w:t>далее – должностн</w:t>
      </w:r>
      <w:r w:rsidR="005E623E">
        <w:rPr>
          <w:sz w:val="24"/>
          <w:szCs w:val="24"/>
        </w:rPr>
        <w:t>о</w:t>
      </w:r>
      <w:r w:rsidRPr="00F42BCC">
        <w:rPr>
          <w:sz w:val="24"/>
          <w:szCs w:val="24"/>
        </w:rPr>
        <w:t>е лиц</w:t>
      </w:r>
      <w:r w:rsidR="005E623E">
        <w:rPr>
          <w:sz w:val="24"/>
          <w:szCs w:val="24"/>
        </w:rPr>
        <w:t>о</w:t>
      </w:r>
      <w:r w:rsidRPr="00F42BCC">
        <w:rPr>
          <w:sz w:val="24"/>
          <w:szCs w:val="24"/>
        </w:rPr>
        <w:t>), лично либо по телефону);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письменного информирования.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Заявитель имеет право на получение сведений о стадии прохождения его обращения.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</w:t>
      </w:r>
      <w:r w:rsidR="009F176F">
        <w:rPr>
          <w:sz w:val="24"/>
          <w:szCs w:val="24"/>
        </w:rPr>
        <w:t>5</w:t>
      </w:r>
      <w:r w:rsidRPr="00F42BCC">
        <w:rPr>
          <w:sz w:val="24"/>
          <w:szCs w:val="24"/>
        </w:rPr>
        <w:t>.При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категории заявителей, имеющих право на получение муниципальной услуги;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перечень документов, требуемых от заявителя, необходимых для получения муниципальной услуги;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требования к заверке документов и сведений;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входящие номера, под которыми зарегистрированы в системе делопроизводства заявления и прилагающие к ним материалы;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необходимость представления дополнительных документов и сведений.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</w:t>
      </w:r>
      <w:r w:rsidR="009F176F">
        <w:rPr>
          <w:sz w:val="24"/>
          <w:szCs w:val="24"/>
        </w:rPr>
        <w:t>6</w:t>
      </w:r>
      <w:r w:rsidRPr="00F42BCC">
        <w:rPr>
          <w:sz w:val="24"/>
          <w:szCs w:val="24"/>
        </w:rPr>
        <w:t>.Информирование по иным вопросам осуществляется только на основании письменного обращения.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</w:t>
      </w:r>
      <w:r w:rsidR="009F176F">
        <w:rPr>
          <w:sz w:val="24"/>
          <w:szCs w:val="24"/>
        </w:rPr>
        <w:t>7</w:t>
      </w:r>
      <w:r w:rsidRPr="00F42BCC">
        <w:rPr>
          <w:sz w:val="24"/>
          <w:szCs w:val="24"/>
        </w:rPr>
        <w:t>.При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</w:t>
      </w:r>
      <w:r w:rsidR="005E623E">
        <w:rPr>
          <w:sz w:val="24"/>
          <w:szCs w:val="24"/>
        </w:rPr>
        <w:t>8</w:t>
      </w:r>
      <w:r w:rsidRPr="00F42BCC">
        <w:rPr>
          <w:sz w:val="24"/>
          <w:szCs w:val="24"/>
        </w:rPr>
        <w:t xml:space="preserve">.Должностное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</w:t>
      </w:r>
      <w:r w:rsidR="005E623E">
        <w:rPr>
          <w:sz w:val="24"/>
          <w:szCs w:val="24"/>
        </w:rPr>
        <w:t>9</w:t>
      </w:r>
      <w:r w:rsidRPr="00F42BCC">
        <w:rPr>
          <w:sz w:val="24"/>
          <w:szCs w:val="24"/>
        </w:rPr>
        <w:t>.Устное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1.3.1</w:t>
      </w:r>
      <w:r w:rsidR="005E623E">
        <w:rPr>
          <w:sz w:val="24"/>
          <w:szCs w:val="24"/>
        </w:rPr>
        <w:t>0</w:t>
      </w:r>
      <w:r w:rsidRPr="00F42BCC">
        <w:rPr>
          <w:sz w:val="24"/>
          <w:szCs w:val="24"/>
        </w:rPr>
        <w:t>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при индивидуальном письменном информировании ответ направляется заявителю в течение 10 рабочих дней со дня регистрации обращения.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1.3.1</w:t>
      </w:r>
      <w:r w:rsidR="005E623E">
        <w:rPr>
          <w:sz w:val="24"/>
          <w:szCs w:val="24"/>
        </w:rPr>
        <w:t>1</w:t>
      </w:r>
      <w:r w:rsidRPr="00F42BCC">
        <w:rPr>
          <w:sz w:val="24"/>
          <w:szCs w:val="24"/>
        </w:rPr>
        <w:t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F42BCC" w:rsidRDefault="00F42BCC" w:rsidP="00F42BCC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5E623E">
        <w:rPr>
          <w:b/>
          <w:sz w:val="24"/>
          <w:szCs w:val="24"/>
        </w:rPr>
        <w:t>2. Стандарт предоставления муниципальной услуги.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2.1. Наименование муниципальной услуги - «Безвозмездная передача в собственность граждан жилых помещений муниципального жилищного фонда путем приватизации</w:t>
      </w:r>
      <w:proofErr w:type="gramStart"/>
      <w:r w:rsidRPr="00F42BCC">
        <w:rPr>
          <w:sz w:val="24"/>
          <w:szCs w:val="24"/>
        </w:rPr>
        <w:t>»(</w:t>
      </w:r>
      <w:proofErr w:type="gramEnd"/>
      <w:r w:rsidRPr="00F42BCC">
        <w:rPr>
          <w:sz w:val="24"/>
          <w:szCs w:val="24"/>
        </w:rPr>
        <w:t>далее - муниципальная услуга).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lastRenderedPageBreak/>
        <w:t>2.2. Наименование органа, предоставляющего муниципальную услугу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2.2.1. Муниципальная услуга исполняется Администрацией </w:t>
      </w:r>
      <w:proofErr w:type="spellStart"/>
      <w:r w:rsidR="005E623E">
        <w:rPr>
          <w:sz w:val="24"/>
          <w:szCs w:val="24"/>
        </w:rPr>
        <w:t>Биявашского</w:t>
      </w:r>
      <w:proofErr w:type="spellEnd"/>
      <w:r w:rsidR="005E623E">
        <w:rPr>
          <w:sz w:val="24"/>
          <w:szCs w:val="24"/>
        </w:rPr>
        <w:t xml:space="preserve"> сельского</w:t>
      </w:r>
      <w:r w:rsidRPr="00F42BCC">
        <w:rPr>
          <w:sz w:val="24"/>
          <w:szCs w:val="24"/>
        </w:rPr>
        <w:t xml:space="preserve"> поселения (далее – Администрация).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2.2.2. 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 w:rsidRPr="00F42BCC">
        <w:rPr>
          <w:sz w:val="24"/>
          <w:szCs w:val="24"/>
        </w:rPr>
        <w:t>с</w:t>
      </w:r>
      <w:proofErr w:type="gramEnd"/>
      <w:r w:rsidRPr="00F42BCC">
        <w:rPr>
          <w:sz w:val="24"/>
          <w:szCs w:val="24"/>
        </w:rPr>
        <w:t>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- Октябрьским отделом </w:t>
      </w:r>
      <w:proofErr w:type="spellStart"/>
      <w:r w:rsidRPr="00F42BCC">
        <w:rPr>
          <w:sz w:val="24"/>
          <w:szCs w:val="24"/>
        </w:rPr>
        <w:t>Чернушинского</w:t>
      </w:r>
      <w:proofErr w:type="spellEnd"/>
      <w:r w:rsidRPr="00F42BCC">
        <w:rPr>
          <w:sz w:val="24"/>
          <w:szCs w:val="24"/>
        </w:rPr>
        <w:t xml:space="preserve"> филиала «Центр технической инвентаризации Пермского края»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2.3. Результатом муниципальной услуги является: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выдача договора на безвозмездную передачу жилых помещений муниципального жилого фонда в собственность граждан путем приватизации;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мотивированный отказ.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2.4. 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2.5. Срок исправления технических ошибок, допущенных при организации процесса приватизации, не должен превышать 3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2.6. Перечень нормативных правовых актов, регулирующих отношения, возникающие в связи с предоставлением муниципальной услуги: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Закон РФ от 04.07.1991г. N 1541-1 "О приватизации жилищного фонда в Российской Федерации";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Федеральный закон от 29.12.2004г. N 189-ФЗ "О введении в действие Жилищного кодекса Российской Федерации";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Федеральный закон от 06.10.2003г. N 131-ФЗ "Об общих принципах организации местного самоуправления в Российской Федерации";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Федеральный закон от 27.07.2010г. N 210-ФЗ "Об организации предоставления государственных и муниципальных услуг";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- Устав </w:t>
      </w:r>
      <w:proofErr w:type="spellStart"/>
      <w:r w:rsidR="005E623E">
        <w:rPr>
          <w:sz w:val="24"/>
          <w:szCs w:val="24"/>
        </w:rPr>
        <w:t>Биявашского</w:t>
      </w:r>
      <w:proofErr w:type="spellEnd"/>
      <w:r w:rsidR="005E623E">
        <w:rPr>
          <w:sz w:val="24"/>
          <w:szCs w:val="24"/>
        </w:rPr>
        <w:t xml:space="preserve"> сельского</w:t>
      </w:r>
      <w:r w:rsidRPr="00F42BCC">
        <w:rPr>
          <w:sz w:val="24"/>
          <w:szCs w:val="24"/>
        </w:rPr>
        <w:t xml:space="preserve"> поселения;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2.7. Предоставление муниципальной услуги осуществляется на основании: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proofErr w:type="gramStart"/>
      <w:r w:rsidRPr="00F42BCC">
        <w:rPr>
          <w:sz w:val="24"/>
          <w:szCs w:val="24"/>
        </w:rPr>
        <w:t>- подачи нанимателем и членами семьи нанимателя лично (либо их полномочными представителями) заявления о приватизации жилого помещения установленного образца (приложение 1), Для оформления заявления должны явиться все совершеннолетние члены семьи, занимающие жилое помещение, а также несовершеннолетние в возрасте от 14 до 18 лет, имеющие право пользования приватизируемым жилым помещением, либо их представитель, полномочия которого подтверждаются доверенностью;</w:t>
      </w:r>
      <w:proofErr w:type="gramEnd"/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к заявлению прилагаются документы согласно (приложению 2) к настоящему административному регламенту.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 xml:space="preserve">Заявление о приватизации жилья принимается </w:t>
      </w:r>
      <w:r w:rsidR="005E623E">
        <w:rPr>
          <w:sz w:val="24"/>
          <w:szCs w:val="24"/>
        </w:rPr>
        <w:t>должностным лицом</w:t>
      </w:r>
      <w:r w:rsidRPr="00F42BCC">
        <w:rPr>
          <w:sz w:val="24"/>
          <w:szCs w:val="24"/>
        </w:rPr>
        <w:t xml:space="preserve"> от граждан при наличии всех необходимых документов для оформления приватизации конкретного жилого помещения.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Копии документов необходимо предоставлять с оригиналами. Копии документов после проверки их соответствия оригиналам заверяются лицом, принимающим документы.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представление заявителем неполного комплекта документов, необходимых для предоставления муниципальной услуги (приложение 2);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Заявителю может быть отказано в приеме документов до момента регистрации поданных заявителем документов.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2.9. Организация процесса приватизации приостанавливается на основании: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lastRenderedPageBreak/>
        <w:t xml:space="preserve">- решения </w:t>
      </w:r>
      <w:r w:rsidR="005E623E">
        <w:rPr>
          <w:sz w:val="24"/>
          <w:szCs w:val="24"/>
        </w:rPr>
        <w:t>должностного лица</w:t>
      </w:r>
      <w:r w:rsidRPr="00F42BCC">
        <w:rPr>
          <w:sz w:val="24"/>
          <w:szCs w:val="24"/>
        </w:rPr>
        <w:t xml:space="preserve"> при появлении у него сомнений в наличии оснований для организации процесса приватизации, а также в подлинности представленных документов или достоверности указанных в них сведений, при не устранении которых в предоставлении муниципальной услуги должно быть отказано;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письменного заявления граждан, имеющих право на приватизацию жилых помещений, уполномоченных ими на то надлежащим образом лиц о приостановлении организации процесса приватизации с указанием причин приостановления;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заявления заявителя об отказе в предоставлении муниципальной услуги и возврате документов;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определения или решения суда о приостановлении организации процесса приватизации.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2.10. Решение </w:t>
      </w:r>
      <w:r w:rsidR="005E623E">
        <w:rPr>
          <w:sz w:val="24"/>
          <w:szCs w:val="24"/>
        </w:rPr>
        <w:t>должностного лица</w:t>
      </w:r>
      <w:r w:rsidRPr="00F42BCC">
        <w:rPr>
          <w:sz w:val="24"/>
          <w:szCs w:val="24"/>
        </w:rPr>
        <w:t xml:space="preserve"> о приостановлении организации процесса приватизации в соответствии с пунктом 2.8. настоящего административного регламента принимается, если: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по результатам правовой экспертизы документов выявлены причины, не устранение которых приведет к отказу в организации процесса приватизации;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на организацию процесса приватизации документы являются поддельными.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приостановлении организации процесса приватизации лицу,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документа, направляется запрос.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2.11. Отказ в предоставлении муниципальной услуги допускается в случае: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непредставления документов, определенных в (приложении 2);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отсутствие одного или нескольких членов семьи, имеющих право пользования приватизируемым жилым помещением либо их представителя, полномочия которого подтверждаются доверенностью, при оформлении заявления о приватизации жилого помещения;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если жилое помещение находится в аварийном состоянии или  в общежитии;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если жилое помещение является служебным жилым помещением;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если гражданин, находясь в совершеннолетнем возрасте, уже использовал право на приобретение в собственность бесплатно, в порядке приватизации, жилого помещения.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2.12. Предоставление услуг, которые являются необходимыми и обязательными для предоставления муниципальной услуги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Выдача справки, подтверждающей, что ранее право на приватизацию жилья не было использовано.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2.13. Муниципальная услуга предоставляется на бесплатной основе.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2.15. Срок регистрации запроса заявителя о предоставлении муниципальной услуги в течение рабочего дня.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2.16. Требования к местам предоставления муниципальной услуги.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2.16.1.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2.16.2. Центральный вход в здание, где располагается администрация поселения, должен быть оборудован информационной табличкой (вывеской), содержащей информацию о наименовании, месте нахождения, режиме работы.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lastRenderedPageBreak/>
        <w:t xml:space="preserve">2.16.3. Прием заявителей осуществляется в специально выделенных для этих целей помещениях, которые включают места для ожидания, информирования, приема заявителей.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Данные помещения оборудуются: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соответствовать санитарно-эпидемиологическим правилам и нормам;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противопожарной системой и средствами пожаротушения;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системой оповещения о возникновении чрезвычайной ситуации;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системой охраны.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2.16.4. Места информирования, предназначенные для ознакомления заявителей с информационными материалами, оборудуются информационными стендами. Места для возможности оформления документов оборудуются стульями, столами.</w:t>
      </w:r>
    </w:p>
    <w:p w:rsid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К информационным стендам должна быть обеспечена возможность свободного доступа граждан. На информационных стендах, а также на официальных сайтах в сети Интернет размещается следующая обязательная информация:</w:t>
      </w:r>
    </w:p>
    <w:p w:rsidR="000F3D6C" w:rsidRPr="00972CC1" w:rsidRDefault="000F3D6C" w:rsidP="000F3D6C">
      <w:pPr>
        <w:pStyle w:val="a3"/>
        <w:numPr>
          <w:ilvl w:val="0"/>
          <w:numId w:val="33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перечни документов, необходимых для предоставления муниципальной услуги;</w:t>
      </w:r>
    </w:p>
    <w:p w:rsidR="000F3D6C" w:rsidRPr="00972CC1" w:rsidRDefault="000F3D6C" w:rsidP="000F3D6C">
      <w:pPr>
        <w:pStyle w:val="a3"/>
        <w:numPr>
          <w:ilvl w:val="0"/>
          <w:numId w:val="33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перечень услуг, которые являются необходимыми и обязательными для предоставления муниципальной услуги;</w:t>
      </w:r>
    </w:p>
    <w:p w:rsidR="000F3D6C" w:rsidRPr="00972CC1" w:rsidRDefault="000F3D6C" w:rsidP="000F3D6C">
      <w:pPr>
        <w:pStyle w:val="a3"/>
        <w:numPr>
          <w:ilvl w:val="0"/>
          <w:numId w:val="33"/>
        </w:numPr>
        <w:tabs>
          <w:tab w:val="left" w:pos="993"/>
        </w:tabs>
        <w:spacing w:line="240" w:lineRule="exact"/>
        <w:ind w:left="0" w:firstLine="567"/>
        <w:jc w:val="both"/>
      </w:pPr>
      <w:r w:rsidRPr="00972CC1">
        <w:t>образцы оформления документов, необходимых для предоставления муниципальной услуги, и требования к ним;</w:t>
      </w:r>
    </w:p>
    <w:p w:rsidR="00F42BCC" w:rsidRPr="00F42BCC" w:rsidRDefault="00F42BCC" w:rsidP="000F3D6C">
      <w:pPr>
        <w:pStyle w:val="ab"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42BCC">
        <w:rPr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F42BCC" w:rsidRPr="00F42BCC" w:rsidRDefault="00F42BCC" w:rsidP="000F3D6C">
      <w:pPr>
        <w:pStyle w:val="ab"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42BCC">
        <w:rPr>
          <w:sz w:val="24"/>
          <w:szCs w:val="24"/>
        </w:rPr>
        <w:t>режим работы органов, предоставляющих муниципальную услугу;</w:t>
      </w:r>
    </w:p>
    <w:p w:rsidR="00F42BCC" w:rsidRPr="00F42BCC" w:rsidRDefault="00F42BCC" w:rsidP="000F3D6C">
      <w:pPr>
        <w:pStyle w:val="ab"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42BCC">
        <w:rPr>
          <w:sz w:val="24"/>
          <w:szCs w:val="24"/>
        </w:rPr>
        <w:t>графики личного приема граждан уполномоченными должностными лицами;</w:t>
      </w:r>
    </w:p>
    <w:p w:rsidR="00F42BCC" w:rsidRPr="00F42BCC" w:rsidRDefault="00F42BCC" w:rsidP="000F3D6C">
      <w:pPr>
        <w:pStyle w:val="ab"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42BCC">
        <w:rPr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42BCC" w:rsidRPr="00F42BCC" w:rsidRDefault="00F42BCC" w:rsidP="000F3D6C">
      <w:pPr>
        <w:pStyle w:val="ab"/>
        <w:numPr>
          <w:ilvl w:val="0"/>
          <w:numId w:val="33"/>
        </w:numPr>
        <w:tabs>
          <w:tab w:val="left" w:pos="851"/>
        </w:tabs>
        <w:spacing w:line="240" w:lineRule="auto"/>
        <w:ind w:left="0" w:firstLine="567"/>
        <w:rPr>
          <w:sz w:val="24"/>
          <w:szCs w:val="24"/>
        </w:rPr>
      </w:pPr>
      <w:r w:rsidRPr="00F42BCC">
        <w:rPr>
          <w:sz w:val="24"/>
          <w:szCs w:val="24"/>
        </w:rPr>
        <w:t>настоящий административный регламент.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2.16.5. Места ожидания должны соответствовать комфортным условиям для заявителей и оптимальным условиям для работы сотрудников. Места ожидания в очереди для предоставления муниципальной услуги могут быть оборудованы стульями, скамьями (банкетами). В местах ожидания имеются средства для оказания первой помощи и доступные места общего пользования.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2.16.6.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2.16.7. Прием документов, необходимых для предоставления муниципальной услуги, осуществляется сотрудником, ответственным за предоставление данной муниципальной услуги.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2.16.8.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2.17. Показатели доступности и качества муниципальной услуги.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2.17.1. Показателями оценки доступности муниципальной услуги являются: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транспортная доступность к местам - предоставления муниципальной услуги;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- обеспечение возможности направления запроса </w:t>
      </w:r>
      <w:proofErr w:type="gramStart"/>
      <w:r w:rsidRPr="00F42BCC">
        <w:rPr>
          <w:sz w:val="24"/>
          <w:szCs w:val="24"/>
        </w:rPr>
        <w:t>о предоставлении муниципальной услуги через многофункциональный центр в соответствии с соглашением о взаимодействии</w:t>
      </w:r>
      <w:proofErr w:type="gramEnd"/>
      <w:r w:rsidRPr="00F42BCC">
        <w:rPr>
          <w:sz w:val="24"/>
          <w:szCs w:val="24"/>
        </w:rPr>
        <w:t>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- обеспечение предоставления муниципальной услуги с использованием возможностей Портала государственных и муниципальных услуг Пермского края;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2.17.2. Показателями оценки качества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lastRenderedPageBreak/>
        <w:t xml:space="preserve">- уровень удовлетворенности граждан проживающих на территории муниципального образования </w:t>
      </w:r>
      <w:proofErr w:type="spellStart"/>
      <w:r w:rsidR="008F4D40">
        <w:rPr>
          <w:sz w:val="24"/>
          <w:szCs w:val="24"/>
        </w:rPr>
        <w:t>Биявашского</w:t>
      </w:r>
      <w:proofErr w:type="spellEnd"/>
      <w:r w:rsidR="008F4D40">
        <w:rPr>
          <w:sz w:val="24"/>
          <w:szCs w:val="24"/>
        </w:rPr>
        <w:t xml:space="preserve"> сельского</w:t>
      </w:r>
      <w:r w:rsidRPr="00F42BCC">
        <w:rPr>
          <w:sz w:val="24"/>
          <w:szCs w:val="24"/>
        </w:rPr>
        <w:t xml:space="preserve"> поселения (далее - граждане) качеством предоставления муниципальных услуг - не менее 90%;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соблюдение срока предоставления муниципальной услуги;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</w:t>
      </w:r>
      <w:r w:rsidR="008F4D40">
        <w:rPr>
          <w:sz w:val="24"/>
          <w:szCs w:val="24"/>
        </w:rPr>
        <w:t>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2.18.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2.18.1. Заявитель (его представитель) вправе направить документы, указанные в (приложение 2) в электронной форме (в случае перевода предоставляемой муниципальной услуги в электронный вид) следующими способами: по электронной почте органа, предоставляющего муниципальную услугу, через Единый портал.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2.18.2. 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2.18.3. Заявитель вправе подать документы, указанные в (приложение 2)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F42BCC" w:rsidRPr="008F4D40" w:rsidRDefault="00F42BCC" w:rsidP="00F42BCC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8F4D40">
        <w:rPr>
          <w:b/>
          <w:sz w:val="24"/>
          <w:szCs w:val="24"/>
        </w:rPr>
        <w:t xml:space="preserve">3. Состав, последовательность и сроки выполнения </w:t>
      </w:r>
    </w:p>
    <w:p w:rsidR="00F42BCC" w:rsidRDefault="00F42BCC" w:rsidP="00F42BCC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8F4D40">
        <w:rPr>
          <w:b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F4D40" w:rsidRPr="008F4D40" w:rsidRDefault="008F4D40" w:rsidP="00F42BCC">
      <w:pPr>
        <w:pStyle w:val="ab"/>
        <w:spacing w:line="240" w:lineRule="auto"/>
        <w:jc w:val="center"/>
        <w:rPr>
          <w:b/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3.1. Последовательность действий при предоставлении муниципальной услуги.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3.1.1. Основанием для начала оказания муниципальной услуги является личное обращение гражданина (граждан) в администрацию с комплектом документов, установленных в (приложение 2).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3.1.2. Описание последовательности процедуры предоставления муниципальной услуги отражено в блок-схеме (приложение № 3).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3.2. </w:t>
      </w:r>
      <w:r w:rsidR="008F4D40">
        <w:rPr>
          <w:sz w:val="24"/>
          <w:szCs w:val="24"/>
        </w:rPr>
        <w:t>Должностное лицо</w:t>
      </w:r>
      <w:r w:rsidRPr="00F42BCC">
        <w:rPr>
          <w:sz w:val="24"/>
          <w:szCs w:val="24"/>
        </w:rPr>
        <w:t xml:space="preserve"> Администрации, осуществляющий прием заявления и документов, проверяет документ, удостоверяющий личность заявителя, наличие всех необходимых документов, исходя из установленного настоящим регламентом перечня документов, и проверяет соответствие представленных документов установленным требованиям.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3.3. При установлении факта отсутствия необходимых документов, несоответствия представленных документов установленным требованиям, </w:t>
      </w:r>
      <w:r w:rsidR="008F4D40">
        <w:rPr>
          <w:sz w:val="24"/>
          <w:szCs w:val="24"/>
        </w:rPr>
        <w:t>должностное лицо</w:t>
      </w:r>
      <w:r w:rsidRPr="00F42BCC">
        <w:rPr>
          <w:sz w:val="24"/>
          <w:szCs w:val="24"/>
        </w:rPr>
        <w:t xml:space="preserve">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3.4. При несогласии заявителя устранить недостатки, выявленные в документах, </w:t>
      </w:r>
      <w:r w:rsidR="008F4D40">
        <w:rPr>
          <w:sz w:val="24"/>
          <w:szCs w:val="24"/>
        </w:rPr>
        <w:t>должностное лицо</w:t>
      </w:r>
      <w:r w:rsidRPr="00F42BCC">
        <w:rPr>
          <w:sz w:val="24"/>
          <w:szCs w:val="24"/>
        </w:rPr>
        <w:t xml:space="preserve"> уведомляет заявителя о том, что указанное обстоятельство может препятствовать предоставлению муниципальной услуги.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3.5. </w:t>
      </w:r>
      <w:r w:rsidR="008F4D40">
        <w:rPr>
          <w:sz w:val="24"/>
          <w:szCs w:val="24"/>
        </w:rPr>
        <w:t>Должностное лицо</w:t>
      </w:r>
      <w:r w:rsidRPr="00F42BCC">
        <w:rPr>
          <w:sz w:val="24"/>
          <w:szCs w:val="24"/>
        </w:rPr>
        <w:t xml:space="preserve"> готовит договор приватизации, а также сопутствующие документы (выписки из Реестра муниципальной собственности, заявления о регистрации права муниципальной собственности, заявления о переходе права к заявителям).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3.6. </w:t>
      </w:r>
      <w:r w:rsidR="008F4D40">
        <w:rPr>
          <w:sz w:val="24"/>
          <w:szCs w:val="24"/>
        </w:rPr>
        <w:t>Должностное лицо</w:t>
      </w:r>
      <w:r w:rsidRPr="00F42BCC">
        <w:rPr>
          <w:sz w:val="24"/>
          <w:szCs w:val="24"/>
        </w:rPr>
        <w:t xml:space="preserve"> осуществляет регистрацию договора приватизации.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3.7. </w:t>
      </w:r>
      <w:r w:rsidR="008F4D40">
        <w:rPr>
          <w:sz w:val="24"/>
          <w:szCs w:val="24"/>
        </w:rPr>
        <w:t>Должностное лицо</w:t>
      </w:r>
      <w:r w:rsidRPr="00F42BCC">
        <w:rPr>
          <w:sz w:val="24"/>
          <w:szCs w:val="24"/>
        </w:rPr>
        <w:t xml:space="preserve"> выдает заявителю договор приватизации, а также сопутствующие документы (выписки из Реестра муниципальной собственности, постановление).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3.8. </w:t>
      </w:r>
      <w:r w:rsidR="008F4D40">
        <w:rPr>
          <w:sz w:val="24"/>
          <w:szCs w:val="24"/>
        </w:rPr>
        <w:t>Должностное лицо, ответственное</w:t>
      </w:r>
      <w:r w:rsidRPr="00F42BCC">
        <w:rPr>
          <w:sz w:val="24"/>
          <w:szCs w:val="24"/>
        </w:rPr>
        <w:t xml:space="preserve"> за предоставление муниципальной услуги, несет персональную ответственность за соблюдение сроков и порядка осуществления муниципальной услуги.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lastRenderedPageBreak/>
        <w:t xml:space="preserve">3.9. Документы, предоставленные гражданами в Администрацию для приватизации жилья, формируются в отдельные дела вместе с экземпляром договора приватизации и составляют архив, имеющий, в соответствии с "Перечнем типовых управленческих документов, образующихся в деятельности организации, с указанием сроков хранения" утвержденным 06.10.2000 г. Федеральной архивной службой России, постоянный срок хранения.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3.10. Предоставление муниципальных услуг в многофункциональных центрах.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3.10.1. </w:t>
      </w:r>
      <w:proofErr w:type="gramStart"/>
      <w:r w:rsidRPr="00F42BCC">
        <w:rPr>
          <w:sz w:val="24"/>
          <w:szCs w:val="24"/>
        </w:rPr>
        <w:t>Предоставление муниципальных услуг в многофункциональных центрах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заключенным между МФЦ и органом, предоставляющим муниципальную услугу, с момента вступления</w:t>
      </w:r>
      <w:proofErr w:type="gramEnd"/>
      <w:r w:rsidRPr="00F42BCC">
        <w:rPr>
          <w:sz w:val="24"/>
          <w:szCs w:val="24"/>
        </w:rPr>
        <w:t xml:space="preserve"> в силу соглашения о взаимодействии.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3.11. Предоставление муниципальной услуги в электронной форме возможно при переводе муниципальной услуги в электронный вид.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3.11.1. При предоставлении муниципальной услуги в электронной форме осуществляется: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proofErr w:type="gramStart"/>
      <w:r w:rsidRPr="00F42BCC">
        <w:rPr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взаимодействие органов, предоставляющих муниципальные услуги, в предоставлении муниципальных услуг;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законом»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Default="00F42BCC" w:rsidP="00F42BCC">
      <w:pPr>
        <w:pStyle w:val="ab"/>
        <w:spacing w:line="240" w:lineRule="auto"/>
        <w:jc w:val="center"/>
        <w:rPr>
          <w:b/>
          <w:color w:val="000000"/>
          <w:sz w:val="24"/>
          <w:szCs w:val="24"/>
        </w:rPr>
      </w:pPr>
      <w:r w:rsidRPr="008F4D40">
        <w:rPr>
          <w:b/>
          <w:sz w:val="24"/>
          <w:szCs w:val="24"/>
        </w:rPr>
        <w:t xml:space="preserve">4. </w:t>
      </w:r>
      <w:r w:rsidRPr="008F4D40">
        <w:rPr>
          <w:b/>
          <w:color w:val="000000"/>
          <w:sz w:val="24"/>
          <w:szCs w:val="24"/>
        </w:rPr>
        <w:t xml:space="preserve">Формы </w:t>
      </w:r>
      <w:proofErr w:type="gramStart"/>
      <w:r w:rsidRPr="008F4D40">
        <w:rPr>
          <w:b/>
          <w:color w:val="000000"/>
          <w:sz w:val="24"/>
          <w:szCs w:val="24"/>
        </w:rPr>
        <w:t>контроля за</w:t>
      </w:r>
      <w:proofErr w:type="gramEnd"/>
      <w:r w:rsidRPr="008F4D40">
        <w:rPr>
          <w:b/>
          <w:color w:val="000000"/>
          <w:sz w:val="24"/>
          <w:szCs w:val="24"/>
        </w:rPr>
        <w:t xml:space="preserve"> исполнением административного регламента.</w:t>
      </w:r>
    </w:p>
    <w:p w:rsidR="008F4D40" w:rsidRPr="008F4D40" w:rsidRDefault="008F4D40" w:rsidP="00F42BCC">
      <w:pPr>
        <w:pStyle w:val="ab"/>
        <w:spacing w:line="240" w:lineRule="auto"/>
        <w:jc w:val="center"/>
        <w:rPr>
          <w:b/>
          <w:color w:val="000000"/>
          <w:sz w:val="24"/>
          <w:szCs w:val="24"/>
        </w:rPr>
      </w:pPr>
    </w:p>
    <w:p w:rsidR="008F4D40" w:rsidRPr="0022338A" w:rsidRDefault="008F4D40" w:rsidP="008F4D40">
      <w:pPr>
        <w:pStyle w:val="a3"/>
        <w:suppressAutoHyphens w:val="0"/>
        <w:autoSpaceDE w:val="0"/>
        <w:autoSpaceDN w:val="0"/>
        <w:adjustRightInd w:val="0"/>
        <w:ind w:left="0" w:firstLine="709"/>
        <w:outlineLvl w:val="1"/>
        <w:rPr>
          <w:rFonts w:eastAsia="SimSun"/>
          <w:b/>
          <w:sz w:val="28"/>
          <w:szCs w:val="28"/>
          <w:lang w:eastAsia="zh-CN"/>
        </w:rPr>
      </w:pPr>
      <w:r w:rsidRPr="0022338A">
        <w:t xml:space="preserve">4.1. Общий </w:t>
      </w:r>
      <w:proofErr w:type="gramStart"/>
      <w:r w:rsidRPr="0022338A">
        <w:t>контроль за</w:t>
      </w:r>
      <w:proofErr w:type="gramEnd"/>
      <w:r w:rsidRPr="0022338A">
        <w:t xml:space="preserve"> соблюдением административного регламента осуществляет глава </w:t>
      </w:r>
      <w:proofErr w:type="spellStart"/>
      <w:r w:rsidRPr="0022338A">
        <w:t>Биявашского</w:t>
      </w:r>
      <w:proofErr w:type="spellEnd"/>
      <w:r w:rsidRPr="0022338A">
        <w:t xml:space="preserve"> сельского поселения.</w:t>
      </w:r>
    </w:p>
    <w:p w:rsidR="008F4D40" w:rsidRDefault="008F4D40" w:rsidP="008F4D40">
      <w:pPr>
        <w:autoSpaceDE w:val="0"/>
        <w:autoSpaceDN w:val="0"/>
        <w:adjustRightInd w:val="0"/>
        <w:ind w:firstLine="540"/>
        <w:jc w:val="both"/>
      </w:pPr>
      <w:r>
        <w:t>4.2. Глава администрации осуществляет т</w:t>
      </w:r>
      <w:r w:rsidRPr="00407D8A">
        <w:t xml:space="preserve">екущий </w:t>
      </w:r>
      <w:proofErr w:type="gramStart"/>
      <w:r w:rsidRPr="00407D8A">
        <w:t xml:space="preserve">контроль </w:t>
      </w:r>
      <w:r>
        <w:t>за</w:t>
      </w:r>
      <w:proofErr w:type="gramEnd"/>
      <w:r>
        <w:t xml:space="preserve"> </w:t>
      </w:r>
      <w:r w:rsidRPr="00407D8A">
        <w:t>соблюдени</w:t>
      </w:r>
      <w:r>
        <w:t>ем</w:t>
      </w:r>
      <w:r w:rsidRPr="00407D8A">
        <w:t xml:space="preserve"> и исполнени</w:t>
      </w:r>
      <w:r>
        <w:t>ем</w:t>
      </w:r>
      <w:r w:rsidRPr="00407D8A">
        <w:t xml:space="preserve"> </w:t>
      </w:r>
      <w:r>
        <w:t>специалистом, ответственным за предоставление муниципальной услуги,</w:t>
      </w:r>
      <w:r w:rsidRPr="00407D8A">
        <w:t xml:space="preserve"> положений настоящего административного регламента и иных нормативных правовых актов, устанавливающих требования к </w:t>
      </w:r>
      <w:r>
        <w:t>предоставлению</w:t>
      </w:r>
      <w:r w:rsidRPr="00407D8A">
        <w:t xml:space="preserve"> муниципальной </w:t>
      </w:r>
      <w:r>
        <w:t>услуги.</w:t>
      </w:r>
    </w:p>
    <w:p w:rsidR="008F4D40" w:rsidRPr="00407D8A" w:rsidRDefault="008F4D40" w:rsidP="008F4D40">
      <w:pPr>
        <w:autoSpaceDE w:val="0"/>
        <w:autoSpaceDN w:val="0"/>
        <w:adjustRightInd w:val="0"/>
        <w:ind w:firstLine="540"/>
        <w:jc w:val="both"/>
      </w:pPr>
      <w:r>
        <w:t>4.3</w:t>
      </w:r>
      <w:r w:rsidRPr="00407D8A">
        <w:t xml:space="preserve">. </w:t>
      </w:r>
      <w:r>
        <w:t>Контроль предоставления муниципальной услуги</w:t>
      </w:r>
      <w:r w:rsidRPr="00407D8A">
        <w:t xml:space="preserve"> включает в себя проведение проверок, выявление и устранение нарушений </w:t>
      </w:r>
      <w:r>
        <w:t>заявителей</w:t>
      </w:r>
      <w:r w:rsidRPr="00407D8A">
        <w:t>, рассмотрение, принятие решений и подготовку ответов н</w:t>
      </w:r>
      <w:r>
        <w:t>а обращения  граждан, содержащие</w:t>
      </w:r>
      <w:r w:rsidRPr="00407D8A">
        <w:t xml:space="preserve"> жалобы на решения, действия (бездействие) должностных лиц</w:t>
      </w:r>
      <w:r>
        <w:t>.</w:t>
      </w:r>
      <w:r w:rsidRPr="00407D8A">
        <w:t xml:space="preserve"> </w:t>
      </w:r>
    </w:p>
    <w:p w:rsidR="008F4D40" w:rsidRPr="00407D8A" w:rsidRDefault="008F4D40" w:rsidP="008F4D40">
      <w:pPr>
        <w:ind w:firstLine="540"/>
        <w:jc w:val="both"/>
      </w:pPr>
      <w:r w:rsidRPr="00407D8A">
        <w:t>4.</w:t>
      </w:r>
      <w:r>
        <w:t>4</w:t>
      </w:r>
      <w:r w:rsidRPr="00407D8A">
        <w:t>. Проверки могут быть плановыми и внеплановыми.</w:t>
      </w:r>
    </w:p>
    <w:p w:rsidR="008F4D40" w:rsidRPr="00407D8A" w:rsidRDefault="008F4D40" w:rsidP="008F4D40">
      <w:pPr>
        <w:ind w:firstLine="540"/>
        <w:jc w:val="both"/>
      </w:pPr>
      <w:r w:rsidRPr="00407D8A">
        <w:t>4.</w:t>
      </w:r>
      <w:r>
        <w:t>5</w:t>
      </w:r>
      <w:r w:rsidRPr="00407D8A">
        <w:t>. Плановые проверки проводятся в соответствии с план</w:t>
      </w:r>
      <w:r>
        <w:t>ами</w:t>
      </w:r>
      <w:r w:rsidRPr="00407D8A">
        <w:t xml:space="preserve"> работы </w:t>
      </w:r>
      <w:r>
        <w:t>администрации.</w:t>
      </w:r>
      <w:r w:rsidRPr="00407D8A">
        <w:t xml:space="preserve"> Внеплановые проверки проводятся в случае поступления в </w:t>
      </w:r>
      <w:r>
        <w:t>администрацию</w:t>
      </w:r>
      <w:r w:rsidRPr="00407D8A">
        <w:t xml:space="preserve"> обращений физических или юридических лиц с жалобами на нарушения их прав и зако</w:t>
      </w:r>
      <w:r>
        <w:t>нных интересов (далее - заявители</w:t>
      </w:r>
      <w:r w:rsidRPr="00407D8A">
        <w:t>).</w:t>
      </w:r>
    </w:p>
    <w:p w:rsidR="008F4D40" w:rsidRPr="00407D8A" w:rsidRDefault="008F4D40" w:rsidP="008F4D40">
      <w:pPr>
        <w:ind w:firstLine="540"/>
        <w:jc w:val="both"/>
      </w:pPr>
      <w:r w:rsidRPr="00407D8A">
        <w:t>4.</w:t>
      </w:r>
      <w:r>
        <w:t>6</w:t>
      </w:r>
      <w:r w:rsidRPr="00407D8A">
        <w:t xml:space="preserve">. Для проведения проверки полноты и качества </w:t>
      </w:r>
      <w:r>
        <w:t>предоставления</w:t>
      </w:r>
      <w:r w:rsidRPr="00407D8A">
        <w:t xml:space="preserve"> муниципальной </w:t>
      </w:r>
      <w:r>
        <w:t>услуги</w:t>
      </w:r>
      <w:r w:rsidRPr="00407D8A">
        <w:t xml:space="preserve"> формируется комиссия, в состав которой включаются не менее 3-х  муниципальных служащих </w:t>
      </w:r>
      <w:r>
        <w:lastRenderedPageBreak/>
        <w:t>администрации</w:t>
      </w:r>
      <w:r w:rsidRPr="00407D8A">
        <w:t xml:space="preserve">. </w:t>
      </w:r>
      <w:r w:rsidRPr="00407D8A">
        <w:rPr>
          <w:bCs/>
        </w:rPr>
        <w:t xml:space="preserve">Проверка </w:t>
      </w:r>
      <w:r>
        <w:rPr>
          <w:bCs/>
        </w:rPr>
        <w:t>предоставления</w:t>
      </w:r>
      <w:r w:rsidRPr="00407D8A">
        <w:t xml:space="preserve"> муниципальной </w:t>
      </w:r>
      <w:r>
        <w:t xml:space="preserve"> услуги </w:t>
      </w:r>
      <w:r w:rsidRPr="00407D8A">
        <w:t>проводится в течени</w:t>
      </w:r>
      <w:r>
        <w:t xml:space="preserve">е 3-х </w:t>
      </w:r>
      <w:r w:rsidRPr="00407D8A">
        <w:t>дней.</w:t>
      </w:r>
    </w:p>
    <w:p w:rsidR="008F4D40" w:rsidRPr="00407D8A" w:rsidRDefault="008F4D40" w:rsidP="008F4D40">
      <w:pPr>
        <w:ind w:firstLine="540"/>
        <w:jc w:val="both"/>
      </w:pPr>
      <w:r w:rsidRPr="00407D8A">
        <w:t>4.</w:t>
      </w:r>
      <w:r>
        <w:t>7</w:t>
      </w:r>
      <w:r w:rsidRPr="00407D8A">
        <w:t xml:space="preserve">. По итогам проверки оформляется справка. Результаты проверки нарушений в </w:t>
      </w:r>
      <w:r>
        <w:t>предоставлении</w:t>
      </w:r>
      <w:r w:rsidRPr="00407D8A">
        <w:t xml:space="preserve"> муниципальной </w:t>
      </w:r>
      <w:r>
        <w:t>услуги</w:t>
      </w:r>
      <w:r w:rsidRPr="00407D8A">
        <w:t xml:space="preserve"> доводятся до граждан в письменной форме или с согласия получателя муниципальной </w:t>
      </w:r>
      <w:r>
        <w:t>услуги</w:t>
      </w:r>
      <w:r w:rsidRPr="00407D8A">
        <w:t xml:space="preserve"> устно в ходе личного приема. </w:t>
      </w:r>
    </w:p>
    <w:p w:rsidR="008F4D40" w:rsidRPr="00407D8A" w:rsidRDefault="008F4D40" w:rsidP="008F4D40">
      <w:pPr>
        <w:autoSpaceDE w:val="0"/>
        <w:autoSpaceDN w:val="0"/>
        <w:adjustRightInd w:val="0"/>
        <w:ind w:firstLine="540"/>
        <w:jc w:val="both"/>
      </w:pPr>
      <w:r w:rsidRPr="00407D8A">
        <w:t xml:space="preserve"> </w:t>
      </w:r>
      <w:r w:rsidRPr="00407D8A">
        <w:tab/>
        <w:t xml:space="preserve">Результаты проверки нарушений в </w:t>
      </w:r>
      <w:r>
        <w:t xml:space="preserve">предоставлении </w:t>
      </w:r>
      <w:r w:rsidRPr="00407D8A">
        <w:t xml:space="preserve"> муниципальной </w:t>
      </w:r>
      <w:r w:rsidRPr="002F4916">
        <w:t xml:space="preserve">услуги </w:t>
      </w:r>
      <w:r w:rsidRPr="00407D8A">
        <w:t xml:space="preserve">доводятся до </w:t>
      </w:r>
      <w:r>
        <w:t>юридических лиц</w:t>
      </w:r>
      <w:r w:rsidRPr="00407D8A">
        <w:t xml:space="preserve"> в письменной форме.  </w:t>
      </w:r>
    </w:p>
    <w:p w:rsidR="008F4D40" w:rsidRPr="00407D8A" w:rsidRDefault="008F4D40" w:rsidP="008F4D40">
      <w:pPr>
        <w:autoSpaceDE w:val="0"/>
        <w:autoSpaceDN w:val="0"/>
        <w:adjustRightInd w:val="0"/>
        <w:ind w:firstLine="540"/>
        <w:jc w:val="both"/>
      </w:pPr>
      <w:r w:rsidRPr="00407D8A">
        <w:t>4.</w:t>
      </w:r>
      <w:r>
        <w:t>8</w:t>
      </w:r>
      <w:r w:rsidRPr="00407D8A">
        <w:t>. По результатам проведенных проверок</w:t>
      </w:r>
      <w:r>
        <w:t>,</w:t>
      </w:r>
      <w:r w:rsidRPr="00407D8A">
        <w:t xml:space="preserve"> в случае выявления нарушений прав </w:t>
      </w:r>
      <w:r>
        <w:t>заявителей,</w:t>
      </w:r>
      <w:r w:rsidRPr="00407D8A"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8F4D40" w:rsidRDefault="008F4D40" w:rsidP="008F4D40">
      <w:pPr>
        <w:autoSpaceDE w:val="0"/>
        <w:autoSpaceDN w:val="0"/>
        <w:adjustRightInd w:val="0"/>
        <w:ind w:firstLine="540"/>
        <w:jc w:val="both"/>
      </w:pPr>
      <w:r w:rsidRPr="00407D8A">
        <w:t>4.</w:t>
      </w:r>
      <w:r>
        <w:t>9. Должностное лицо</w:t>
      </w:r>
      <w:r w:rsidRPr="00407D8A">
        <w:t>, ответственн</w:t>
      </w:r>
      <w:r>
        <w:t>ое</w:t>
      </w:r>
      <w:r w:rsidRPr="00407D8A">
        <w:t xml:space="preserve"> за </w:t>
      </w:r>
      <w:r>
        <w:t>предоставление</w:t>
      </w:r>
      <w:r w:rsidRPr="00407D8A">
        <w:t xml:space="preserve"> муниципальной </w:t>
      </w:r>
      <w:r>
        <w:t>услуги,</w:t>
      </w:r>
      <w:r w:rsidRPr="00407D8A">
        <w:t xml:space="preserve"> нес</w:t>
      </w:r>
      <w:r>
        <w:t>е</w:t>
      </w:r>
      <w:r w:rsidRPr="00407D8A">
        <w:t xml:space="preserve">т персональную ответственность за соблюдение сроков и последовательности действий (административных процедур) при </w:t>
      </w:r>
      <w:r>
        <w:t xml:space="preserve">предоставлении </w:t>
      </w:r>
      <w:r w:rsidRPr="00407D8A">
        <w:t xml:space="preserve"> муниципальной </w:t>
      </w:r>
      <w:r>
        <w:t>услуги</w:t>
      </w:r>
      <w:r w:rsidRPr="00407D8A">
        <w:t>.</w:t>
      </w:r>
    </w:p>
    <w:p w:rsidR="00CE101F" w:rsidRDefault="00CE101F" w:rsidP="00F42BCC">
      <w:pPr>
        <w:pStyle w:val="ab"/>
        <w:spacing w:line="240" w:lineRule="auto"/>
        <w:jc w:val="center"/>
        <w:rPr>
          <w:b/>
          <w:sz w:val="24"/>
          <w:szCs w:val="24"/>
        </w:rPr>
      </w:pPr>
    </w:p>
    <w:p w:rsidR="00F42BCC" w:rsidRDefault="00F42BCC" w:rsidP="00F42BCC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8F4D40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8F4D40" w:rsidRPr="00D522BA" w:rsidRDefault="008F4D40" w:rsidP="008F4D40">
      <w:pPr>
        <w:numPr>
          <w:ilvl w:val="1"/>
          <w:numId w:val="23"/>
        </w:numPr>
        <w:tabs>
          <w:tab w:val="left" w:pos="-5670"/>
          <w:tab w:val="left" w:pos="-5529"/>
          <w:tab w:val="left" w:pos="0"/>
          <w:tab w:val="left" w:pos="993"/>
        </w:tabs>
        <w:suppressAutoHyphens w:val="0"/>
        <w:ind w:left="0" w:firstLine="567"/>
        <w:jc w:val="both"/>
      </w:pPr>
      <w:r w:rsidRPr="00D522BA">
        <w:tab/>
        <w:t xml:space="preserve">Заявитель может обратиться с жалобой в адрес главы администрации </w:t>
      </w:r>
      <w:proofErr w:type="spellStart"/>
      <w:r>
        <w:t>Биявашского</w:t>
      </w:r>
      <w:proofErr w:type="spellEnd"/>
      <w:r>
        <w:t xml:space="preserve"> сельского</w:t>
      </w:r>
      <w:r w:rsidRPr="00D522BA">
        <w:t xml:space="preserve"> поселения, в следующих случаях:</w:t>
      </w:r>
    </w:p>
    <w:p w:rsidR="008F4D40" w:rsidRPr="00D522BA" w:rsidRDefault="008F4D40" w:rsidP="008F4D40">
      <w:pPr>
        <w:autoSpaceDE w:val="0"/>
        <w:autoSpaceDN w:val="0"/>
        <w:adjustRightInd w:val="0"/>
        <w:ind w:firstLine="567"/>
        <w:jc w:val="both"/>
      </w:pPr>
      <w:r w:rsidRPr="00D522BA">
        <w:t>1) нарушение срока регистрации запроса заявителя о предоставлении государственной или муниципальной услуги;</w:t>
      </w:r>
    </w:p>
    <w:p w:rsidR="008F4D40" w:rsidRPr="00D522BA" w:rsidRDefault="008F4D40" w:rsidP="008F4D40">
      <w:pPr>
        <w:autoSpaceDE w:val="0"/>
        <w:autoSpaceDN w:val="0"/>
        <w:adjustRightInd w:val="0"/>
        <w:ind w:firstLine="567"/>
        <w:jc w:val="both"/>
      </w:pPr>
      <w:r w:rsidRPr="00D522BA">
        <w:t>2) нарушение срока предоставления государственной или муниципальной услуги;</w:t>
      </w:r>
    </w:p>
    <w:p w:rsidR="008F4D40" w:rsidRPr="00D522BA" w:rsidRDefault="008F4D40" w:rsidP="008F4D40">
      <w:pPr>
        <w:autoSpaceDE w:val="0"/>
        <w:autoSpaceDN w:val="0"/>
        <w:adjustRightInd w:val="0"/>
        <w:ind w:firstLine="567"/>
        <w:jc w:val="both"/>
      </w:pPr>
      <w:r w:rsidRPr="00D522B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F4D40" w:rsidRPr="00D522BA" w:rsidRDefault="008F4D40" w:rsidP="008F4D40">
      <w:pPr>
        <w:autoSpaceDE w:val="0"/>
        <w:autoSpaceDN w:val="0"/>
        <w:adjustRightInd w:val="0"/>
        <w:ind w:firstLine="567"/>
        <w:jc w:val="both"/>
      </w:pPr>
      <w:r w:rsidRPr="00D522B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F4D40" w:rsidRPr="00D522BA" w:rsidRDefault="008F4D40" w:rsidP="008F4D40">
      <w:pPr>
        <w:autoSpaceDE w:val="0"/>
        <w:autoSpaceDN w:val="0"/>
        <w:adjustRightInd w:val="0"/>
        <w:ind w:firstLine="567"/>
        <w:jc w:val="both"/>
      </w:pPr>
      <w:proofErr w:type="gramStart"/>
      <w:r w:rsidRPr="00D522BA"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F4D40" w:rsidRPr="00D522BA" w:rsidRDefault="008F4D40" w:rsidP="008F4D40">
      <w:pPr>
        <w:autoSpaceDE w:val="0"/>
        <w:autoSpaceDN w:val="0"/>
        <w:adjustRightInd w:val="0"/>
        <w:ind w:firstLine="567"/>
        <w:jc w:val="both"/>
      </w:pPr>
      <w:r w:rsidRPr="00D522BA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4D40" w:rsidRDefault="008F4D40" w:rsidP="008F4D40">
      <w:pPr>
        <w:autoSpaceDE w:val="0"/>
        <w:autoSpaceDN w:val="0"/>
        <w:adjustRightInd w:val="0"/>
        <w:ind w:firstLine="567"/>
        <w:jc w:val="both"/>
      </w:pPr>
      <w:proofErr w:type="gramStart"/>
      <w:r w:rsidRPr="00D522BA"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>
        <w:t>.</w:t>
      </w:r>
      <w:proofErr w:type="gramEnd"/>
    </w:p>
    <w:p w:rsidR="008F4D40" w:rsidRPr="00D522BA" w:rsidRDefault="008F4D40" w:rsidP="008F4D40">
      <w:pPr>
        <w:autoSpaceDE w:val="0"/>
        <w:autoSpaceDN w:val="0"/>
        <w:adjustRightInd w:val="0"/>
        <w:ind w:firstLine="567"/>
        <w:jc w:val="both"/>
      </w:pPr>
      <w:r w:rsidRPr="00D522BA">
        <w:t>5.</w:t>
      </w:r>
      <w:r>
        <w:t>2</w:t>
      </w:r>
      <w:r w:rsidRPr="00D522BA">
        <w:t>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8F4D40" w:rsidRDefault="008F4D40" w:rsidP="008F4D40">
      <w:pPr>
        <w:pStyle w:val="a3"/>
        <w:numPr>
          <w:ilvl w:val="1"/>
          <w:numId w:val="32"/>
        </w:numPr>
        <w:autoSpaceDE w:val="0"/>
        <w:jc w:val="both"/>
      </w:pPr>
      <w:r>
        <w:t xml:space="preserve"> Жалоба должна содержать следующую информацию:</w:t>
      </w:r>
    </w:p>
    <w:p w:rsidR="008F4D40" w:rsidRPr="00420A21" w:rsidRDefault="008F4D40" w:rsidP="008F4D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8F4D40" w:rsidRPr="00420A21" w:rsidRDefault="008F4D40" w:rsidP="008F4D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20A21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4D40" w:rsidRPr="00420A21" w:rsidRDefault="008F4D40" w:rsidP="008F4D4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4D40" w:rsidRPr="00420A21" w:rsidRDefault="008F4D40" w:rsidP="008F4D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0A2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4D40" w:rsidRPr="00D522BA" w:rsidRDefault="008F4D40" w:rsidP="008F4D40">
      <w:pPr>
        <w:autoSpaceDE w:val="0"/>
        <w:autoSpaceDN w:val="0"/>
        <w:adjustRightInd w:val="0"/>
        <w:ind w:firstLine="567"/>
        <w:jc w:val="both"/>
      </w:pPr>
      <w:r w:rsidRPr="00D522BA">
        <w:t xml:space="preserve">5.4. </w:t>
      </w:r>
      <w:proofErr w:type="gramStart"/>
      <w:r w:rsidRPr="00D522BA">
        <w:t>Жалоба может быть направлена по почте, через многофункциональный центр в соответствии с соглашением о взаимодействии,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F4D40" w:rsidRPr="00D522BA" w:rsidRDefault="008F4D40" w:rsidP="008F4D40">
      <w:pPr>
        <w:numPr>
          <w:ilvl w:val="1"/>
          <w:numId w:val="24"/>
        </w:numPr>
        <w:suppressAutoHyphens w:val="0"/>
        <w:autoSpaceDE w:val="0"/>
        <w:autoSpaceDN w:val="0"/>
        <w:adjustRightInd w:val="0"/>
        <w:ind w:left="0" w:firstLine="567"/>
        <w:jc w:val="both"/>
      </w:pPr>
      <w:proofErr w:type="gramStart"/>
      <w:r w:rsidRPr="00D522BA"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Pr="00D522BA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F4D40" w:rsidRDefault="008F4D40" w:rsidP="008F4D40">
      <w:pPr>
        <w:numPr>
          <w:ilvl w:val="1"/>
          <w:numId w:val="24"/>
        </w:numPr>
        <w:tabs>
          <w:tab w:val="left" w:pos="-5529"/>
          <w:tab w:val="left" w:pos="0"/>
        </w:tabs>
        <w:suppressAutoHyphens w:val="0"/>
        <w:autoSpaceDE w:val="0"/>
        <w:ind w:left="0" w:firstLine="567"/>
        <w:jc w:val="both"/>
      </w:pPr>
      <w:r w:rsidRPr="00D522BA">
        <w:t>По результатам рассмотрения жалобы должностное лицо, ответственное за рассмотрение жалобы,</w:t>
      </w:r>
      <w:r w:rsidRPr="0040199C">
        <w:rPr>
          <w:bCs/>
          <w:i/>
        </w:rPr>
        <w:t xml:space="preserve"> </w:t>
      </w:r>
      <w:r w:rsidRPr="00D522BA">
        <w:t xml:space="preserve">принимает решение </w:t>
      </w:r>
      <w:r>
        <w:t>одно из следующих решений:</w:t>
      </w:r>
    </w:p>
    <w:p w:rsidR="000F3D6C" w:rsidRDefault="008F4D40" w:rsidP="000F3D6C">
      <w:pPr>
        <w:autoSpaceDE w:val="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</w:t>
      </w:r>
      <w:r w:rsidR="000F3D6C">
        <w:t>муниципальной услуги документах,</w:t>
      </w:r>
      <w:r w:rsidR="000F3D6C" w:rsidRPr="000F3D6C">
        <w:t xml:space="preserve"> </w:t>
      </w:r>
      <w:r w:rsidR="000F3D6C"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F4D40" w:rsidRDefault="008F4D40" w:rsidP="008F4D40">
      <w:pPr>
        <w:tabs>
          <w:tab w:val="left" w:pos="-5529"/>
          <w:tab w:val="left" w:pos="0"/>
        </w:tabs>
        <w:suppressAutoHyphens w:val="0"/>
        <w:autoSpaceDE w:val="0"/>
        <w:ind w:firstLine="567"/>
        <w:jc w:val="both"/>
      </w:pPr>
      <w:r>
        <w:t>2) отказывает в удовлетворении жалобы.</w:t>
      </w:r>
    </w:p>
    <w:p w:rsidR="000F3D6C" w:rsidRPr="000F3D6C" w:rsidRDefault="000F3D6C" w:rsidP="000F3D6C">
      <w:pPr>
        <w:pStyle w:val="a3"/>
        <w:widowControl w:val="0"/>
        <w:numPr>
          <w:ilvl w:val="1"/>
          <w:numId w:val="34"/>
        </w:numPr>
        <w:autoSpaceDE w:val="0"/>
        <w:autoSpaceDN w:val="0"/>
        <w:adjustRightInd w:val="0"/>
        <w:spacing w:line="240" w:lineRule="exact"/>
        <w:ind w:left="0"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 w:rsidRPr="000F3D6C">
        <w:rPr>
          <w:rFonts w:ascii="Times New Roman CYR" w:hAnsi="Times New Roman CYR" w:cs="Times New Roman CYR"/>
          <w:color w:val="000000"/>
        </w:rPr>
        <w:t>Не позднее дня, следующего за днем принятия решения, указанного в п.5.</w:t>
      </w:r>
      <w:r>
        <w:rPr>
          <w:rFonts w:ascii="Times New Roman CYR" w:hAnsi="Times New Roman CYR" w:cs="Times New Roman CYR"/>
          <w:color w:val="000000"/>
        </w:rPr>
        <w:t>6</w:t>
      </w:r>
      <w:r w:rsidRPr="000F3D6C">
        <w:rPr>
          <w:rFonts w:ascii="Times New Roman CYR" w:hAnsi="Times New Roman CYR" w:cs="Times New Roman CYR"/>
          <w:color w:val="000000"/>
        </w:rPr>
        <w:t>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8F4D40" w:rsidRPr="00D522BA" w:rsidRDefault="008F4D40" w:rsidP="000F3D6C">
      <w:pPr>
        <w:numPr>
          <w:ilvl w:val="1"/>
          <w:numId w:val="34"/>
        </w:numPr>
        <w:tabs>
          <w:tab w:val="left" w:pos="-5529"/>
          <w:tab w:val="left" w:pos="0"/>
          <w:tab w:val="left" w:pos="1134"/>
        </w:tabs>
        <w:suppressAutoHyphens w:val="0"/>
        <w:ind w:left="0" w:firstLine="567"/>
        <w:jc w:val="both"/>
      </w:pPr>
      <w:r w:rsidRPr="00D522BA"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8F4D40" w:rsidRPr="00D522BA" w:rsidRDefault="008F4D40" w:rsidP="008F4D40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</w:pPr>
      <w:r w:rsidRPr="00D522BA">
        <w:t>Если текст жалобы не поддается прочтению, ответ на жалобу не дается, о чем сообщается заявителю, направившему жалобу; в письменном виде, если его почтовый адрес поддается прочтению.</w:t>
      </w:r>
    </w:p>
    <w:p w:rsidR="008F4D40" w:rsidRPr="00D522BA" w:rsidRDefault="008F4D40" w:rsidP="008F4D40">
      <w:pPr>
        <w:tabs>
          <w:tab w:val="left" w:pos="-5529"/>
          <w:tab w:val="left" w:pos="0"/>
          <w:tab w:val="num" w:pos="1134"/>
          <w:tab w:val="left" w:pos="1800"/>
        </w:tabs>
        <w:autoSpaceDE w:val="0"/>
        <w:autoSpaceDN w:val="0"/>
        <w:adjustRightInd w:val="0"/>
        <w:ind w:firstLine="567"/>
        <w:jc w:val="both"/>
      </w:pPr>
      <w:proofErr w:type="gramStart"/>
      <w:r w:rsidRPr="00D522BA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D522BA">
        <w:t xml:space="preserve"> О данном решении заявитель, направивший жалобу, уведомляется в письменном виде.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bookmarkStart w:id="0" w:name="_GoBack"/>
      <w:bookmarkEnd w:id="0"/>
    </w:p>
    <w:p w:rsidR="00F42BCC" w:rsidRPr="00F42BCC" w:rsidRDefault="00F42BCC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  <w:r w:rsidRPr="00F42BCC">
        <w:rPr>
          <w:color w:val="000000"/>
          <w:sz w:val="24"/>
          <w:szCs w:val="24"/>
        </w:rPr>
        <w:t>Приложение 1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  <w:r w:rsidRPr="00F42BCC">
        <w:rPr>
          <w:color w:val="000000"/>
          <w:sz w:val="24"/>
          <w:szCs w:val="24"/>
        </w:rPr>
        <w:t xml:space="preserve">к административному регламенту предоставления 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  <w:r w:rsidRPr="00F42BCC">
        <w:rPr>
          <w:sz w:val="24"/>
          <w:szCs w:val="24"/>
        </w:rPr>
        <w:t xml:space="preserve">В Администрацию </w:t>
      </w:r>
      <w:proofErr w:type="spellStart"/>
      <w:r w:rsidR="008F4D40">
        <w:rPr>
          <w:sz w:val="24"/>
          <w:szCs w:val="24"/>
        </w:rPr>
        <w:t>Биявашского</w:t>
      </w:r>
      <w:proofErr w:type="spellEnd"/>
      <w:r w:rsidR="008F4D40">
        <w:rPr>
          <w:sz w:val="24"/>
          <w:szCs w:val="24"/>
        </w:rPr>
        <w:t xml:space="preserve"> </w:t>
      </w:r>
      <w:proofErr w:type="gramStart"/>
      <w:r w:rsidR="008F4D40">
        <w:rPr>
          <w:sz w:val="24"/>
          <w:szCs w:val="24"/>
        </w:rPr>
        <w:t>сельского</w:t>
      </w:r>
      <w:proofErr w:type="gramEnd"/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  <w:r w:rsidRPr="00F42BCC">
        <w:rPr>
          <w:sz w:val="24"/>
          <w:szCs w:val="24"/>
        </w:rPr>
        <w:t>поселения Октябрьского муниципального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  <w:r w:rsidRPr="00F42BCC">
        <w:rPr>
          <w:sz w:val="24"/>
          <w:szCs w:val="24"/>
        </w:rPr>
        <w:t>района Пермского края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  <w:r w:rsidRPr="00F42BCC">
        <w:rPr>
          <w:sz w:val="24"/>
          <w:szCs w:val="24"/>
        </w:rPr>
        <w:t>От___________________________________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  <w:r w:rsidRPr="00F42BCC">
        <w:rPr>
          <w:sz w:val="24"/>
          <w:szCs w:val="24"/>
        </w:rPr>
        <w:t>___________________________________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  <w:r w:rsidRPr="00F42BCC">
        <w:rPr>
          <w:sz w:val="24"/>
          <w:szCs w:val="24"/>
        </w:rPr>
        <w:t>Адрес места жительства________________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  <w:r w:rsidRPr="00F42BCC">
        <w:rPr>
          <w:sz w:val="24"/>
          <w:szCs w:val="24"/>
        </w:rPr>
        <w:t>___________________________________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  <w:r w:rsidRPr="00F42BCC">
        <w:rPr>
          <w:sz w:val="24"/>
          <w:szCs w:val="24"/>
        </w:rPr>
        <w:t>___________________________________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  <w:r w:rsidRPr="00F42BCC">
        <w:rPr>
          <w:sz w:val="24"/>
          <w:szCs w:val="24"/>
        </w:rPr>
        <w:t>Тел._________________________________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  <w:r w:rsidRPr="00F42BCC">
        <w:rPr>
          <w:sz w:val="24"/>
          <w:szCs w:val="24"/>
        </w:rPr>
        <w:t>ЗАЯВЛЕНИЕ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На основании Закона РФ «О приватизации жилищного фонда в РФ» прошу передать мне в собственность (единовременную, долевую, совместную), занимаемую мной квартиру (часть жилого дома) по адресу: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_____________________________________________________________________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_____________________________________________________________________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_____________________________________________________________________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Единовременным (совместным, долевым) собственником квартиры (жилого дома, части жилого дома), с согласия всех в ней проживающих становится: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_____________________________________________________________________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_____________________________________________________________________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_____________________________________________________________________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К заявлению прилагается: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ордер,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справка о прописке,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техпаспорт БТИ на квартиру,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справка об участии в приватизации,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справка об отсутствии задолж</w:t>
      </w:r>
      <w:r w:rsidR="00F15E16">
        <w:rPr>
          <w:sz w:val="24"/>
          <w:szCs w:val="24"/>
        </w:rPr>
        <w:t>ен</w:t>
      </w:r>
      <w:r w:rsidRPr="00F42BCC">
        <w:rPr>
          <w:sz w:val="24"/>
          <w:szCs w:val="24"/>
        </w:rPr>
        <w:t>ности по ЖКХ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Дата:________________________               Подпись:________________________</w:t>
      </w: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3031C8" w:rsidRDefault="003031C8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3031C8" w:rsidRDefault="003031C8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3031C8" w:rsidRDefault="003031C8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3031C8" w:rsidRDefault="003031C8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  <w:r w:rsidRPr="00F42BCC">
        <w:rPr>
          <w:color w:val="000000"/>
          <w:sz w:val="24"/>
          <w:szCs w:val="24"/>
        </w:rPr>
        <w:t>Приложение 2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  <w:r w:rsidRPr="00F42BCC">
        <w:rPr>
          <w:color w:val="000000"/>
          <w:sz w:val="24"/>
          <w:szCs w:val="24"/>
        </w:rPr>
        <w:t xml:space="preserve">к административному регламенту предоставления 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  <w:r w:rsidRPr="00F42BCC">
        <w:rPr>
          <w:sz w:val="24"/>
          <w:szCs w:val="24"/>
        </w:rPr>
        <w:t>Перечень документов,</w: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  <w:r w:rsidRPr="00F42BCC">
        <w:rPr>
          <w:sz w:val="24"/>
          <w:szCs w:val="24"/>
        </w:rPr>
        <w:t>предъявляемых для передачи в собственность граждан</w: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  <w:r w:rsidRPr="00F42BCC">
        <w:rPr>
          <w:sz w:val="24"/>
          <w:szCs w:val="24"/>
        </w:rPr>
        <w:t>жилых помещений в порядке приватизации,</w: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  <w:proofErr w:type="gramStart"/>
      <w:r w:rsidRPr="00F42BCC">
        <w:rPr>
          <w:sz w:val="24"/>
          <w:szCs w:val="24"/>
        </w:rPr>
        <w:t>занимаемых</w:t>
      </w:r>
      <w:proofErr w:type="gramEnd"/>
      <w:r w:rsidRPr="00F42BCC">
        <w:rPr>
          <w:sz w:val="24"/>
          <w:szCs w:val="24"/>
        </w:rPr>
        <w:t xml:space="preserve"> по договорам социального найма.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1. Документы, удостоверяющие личность гражданин (подлинники и копии):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паспорт;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паспорт и свидетельство о рождении для несовершеннолетних граждан;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- свидетельство о рождении для малолетних граждан до 14-летнего возраста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2. Заявления </w:t>
      </w:r>
      <w:proofErr w:type="gramStart"/>
      <w:r w:rsidRPr="00F42BCC">
        <w:rPr>
          <w:sz w:val="24"/>
          <w:szCs w:val="24"/>
        </w:rPr>
        <w:t>об отказе от приобретения жилого помещения в собственность в порядке приватизации от лиц</w:t>
      </w:r>
      <w:proofErr w:type="gramEnd"/>
      <w:r w:rsidRPr="00F42BCC">
        <w:rPr>
          <w:sz w:val="24"/>
          <w:szCs w:val="24"/>
        </w:rPr>
        <w:t>, имеющих право на его приватизацию и отказывающихся от этого права. Заявление об отказе от участия в приватизации жилья может быть подписано лично гражданином в присутствии специалиста при приеме заявления о приватизации жилья.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3. Согласие на приватизацию жилого помещения иными совместно проживающими членами семьи, которые ранее использовали право приватизации жилого помещения (оформляется в бланке заявления);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4. Договор социального найма жилого помещения (подлинник и копия);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5. Документ, послуживший основанием для заселения жилого помещения и заключения договора социального найма (ордер, судебное решение, документ о бронировании жилого помещения и т.д.) (подлинник и копия);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trike/>
          <w:sz w:val="24"/>
          <w:szCs w:val="24"/>
        </w:rPr>
      </w:pPr>
      <w:r w:rsidRPr="00F42BCC">
        <w:rPr>
          <w:sz w:val="24"/>
          <w:szCs w:val="24"/>
        </w:rPr>
        <w:t>6. Кадастровый и технический паспорт на жилое помещение (подлинники и копии);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7. Документ, подтверждающий перемену имени, фамилии (свидетельство о браке, свидетельство о перемене имени  и др.) (подлинник и копия);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8. Документ, подтверждающий право собственности несовершеннолетнего лица на  жилое помещение полученного им ранее в порядке приватизации, в случае, если данное несовершеннолетнее лицо дает согласие на приватизацию жилого помещения иными совместно проживающими членами семьи (подлинник и копия);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9. Акт органа опеки и попечительства о назначении опеки или попечительства над недееспособным  лицом или лицом ограниченно дееспособным, в случае участия такого лица в приватизации жилого помещения (подлинник и копия);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10. </w:t>
      </w:r>
      <w:proofErr w:type="gramStart"/>
      <w:r w:rsidRPr="00F42BCC">
        <w:rPr>
          <w:sz w:val="24"/>
          <w:szCs w:val="24"/>
        </w:rPr>
        <w:t>Решения суда о признании лица недееспособным или ограниченно дееспособным, в случае участия такого лица в приватизации жилого помещения и отсутствия опеки над ним опеки или попечительства (подлинник и копия);</w:t>
      </w:r>
      <w:proofErr w:type="gramEnd"/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11. </w:t>
      </w:r>
      <w:proofErr w:type="gramStart"/>
      <w:r w:rsidRPr="00F42BCC">
        <w:rPr>
          <w:sz w:val="24"/>
          <w:szCs w:val="24"/>
        </w:rPr>
        <w:t>Свидетельства о смерти родителей или иной документ, подтверждающий утрату попечения родителей, а также документ, подтверждающий правовой статус руководителя учреждения для детей-сирот и детей, оставшихся без попечения родителей, и иные документы, подтверждающие полномочия лица, подписывающего договор от имени несовершеннолетнего, в случае, если, стороной по указанному договору выступает исключительно несовершеннолетний, являющийся сиротой либо ребенком, оставшимся без попечения родителей (подлинник и копия);</w:t>
      </w:r>
      <w:proofErr w:type="gramEnd"/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12. </w:t>
      </w:r>
      <w:proofErr w:type="gramStart"/>
      <w:r w:rsidRPr="00F42BCC">
        <w:rPr>
          <w:sz w:val="24"/>
          <w:szCs w:val="24"/>
        </w:rPr>
        <w:t>Если в паспорте заявителей указаны несовершеннолетние дети, не зарегистрированные по данному адресу, и никогда не проживающие по данному адресу и не внесенные в ордер, – необходимо представить справку о месте жительства ребенка (при невозможности копию свидетельства о расторжении брака или иной документ, подтверждающий невозможность представить данные сведения) и справку о том, что несовершеннолетние никогда не были прописаны (зарегистрированы) по данному адресу;</w:t>
      </w:r>
      <w:proofErr w:type="gramEnd"/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lastRenderedPageBreak/>
        <w:t xml:space="preserve">13. Справку, подтверждающую, что ранее гражданами право на приватизацию жилья не было использовано по прежнему месту жительства. 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 xml:space="preserve">14. Граждане, прибывшие из зарубежных стран после </w:t>
      </w:r>
      <w:smartTag w:uri="urn:schemas-microsoft-com:office:smarttags" w:element="metricconverter">
        <w:smartTagPr>
          <w:attr w:name="ProductID" w:val="1991 г"/>
        </w:smartTagPr>
        <w:r w:rsidRPr="00F42BCC">
          <w:rPr>
            <w:sz w:val="24"/>
            <w:szCs w:val="24"/>
          </w:rPr>
          <w:t>1991 г</w:t>
        </w:r>
      </w:smartTag>
      <w:r w:rsidRPr="00F42BCC">
        <w:rPr>
          <w:sz w:val="24"/>
          <w:szCs w:val="24"/>
        </w:rPr>
        <w:t>. обязаны представить документ о периоде проживания за рубежом.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15. Доверенность, оформленную в установленном законодательством порядке, подтверждающую полномочия представителя, в случае, невозможности явки лица, участвующего в приватизации жилого помещения.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Доверенность должна быть нотариально удостоверена, за исключением случаев, предусмотренных законом.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К нотариально удостоверенным доверенностям приравниваются: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б)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в)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г)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17. Справка от организации, предоставляющей коммунальные услуги о задолженности по коммунальным услугам;</w:t>
      </w:r>
    </w:p>
    <w:p w:rsidR="00F42BCC" w:rsidRPr="00F42BCC" w:rsidRDefault="00F42BCC" w:rsidP="00F42BCC">
      <w:pPr>
        <w:pStyle w:val="ab"/>
        <w:spacing w:line="240" w:lineRule="auto"/>
        <w:ind w:firstLine="709"/>
        <w:rPr>
          <w:sz w:val="24"/>
          <w:szCs w:val="24"/>
        </w:rPr>
      </w:pPr>
      <w:r w:rsidRPr="00F42BCC">
        <w:rPr>
          <w:sz w:val="24"/>
          <w:szCs w:val="24"/>
        </w:rPr>
        <w:t>18. Документ, подтверждающий оплату за оформление документов по передаче жилого помещения в собственность граждан.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  <w:r w:rsidRPr="00F42BCC">
        <w:rPr>
          <w:sz w:val="24"/>
          <w:szCs w:val="24"/>
        </w:rPr>
        <w:t>При необходимости, специали</w:t>
      </w:r>
      <w:proofErr w:type="gramStart"/>
      <w:r w:rsidRPr="00F42BCC">
        <w:rPr>
          <w:sz w:val="24"/>
          <w:szCs w:val="24"/>
        </w:rPr>
        <w:t>ст впр</w:t>
      </w:r>
      <w:proofErr w:type="gramEnd"/>
      <w:r w:rsidRPr="00F42BCC">
        <w:rPr>
          <w:sz w:val="24"/>
          <w:szCs w:val="24"/>
        </w:rPr>
        <w:t>аве затребовать с заявителей и иные документы, необходимые для приватизации ими жилого помещения в соответствии с Законом о приватизации.</w:t>
      </w:r>
    </w:p>
    <w:p w:rsidR="00F42BCC" w:rsidRPr="00F42BCC" w:rsidRDefault="00F42BCC" w:rsidP="00F42BCC">
      <w:pPr>
        <w:pStyle w:val="ab"/>
        <w:spacing w:line="240" w:lineRule="auto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F42BCC" w:rsidRDefault="00F42BCC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8F4D40" w:rsidRDefault="008F4D40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3031C8" w:rsidRDefault="003031C8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3031C8" w:rsidRPr="00F42BCC" w:rsidRDefault="003031C8" w:rsidP="00F42BCC">
      <w:pPr>
        <w:pStyle w:val="ab"/>
        <w:spacing w:line="240" w:lineRule="auto"/>
        <w:rPr>
          <w:color w:val="000000"/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  <w:r w:rsidRPr="00F42BCC">
        <w:rPr>
          <w:color w:val="000000"/>
          <w:sz w:val="24"/>
          <w:szCs w:val="24"/>
        </w:rPr>
        <w:t>Приложение 3</w:t>
      </w:r>
    </w:p>
    <w:p w:rsidR="00F42BCC" w:rsidRPr="00F42BCC" w:rsidRDefault="00F42BCC" w:rsidP="00F42BCC">
      <w:pPr>
        <w:pStyle w:val="ab"/>
        <w:spacing w:line="240" w:lineRule="auto"/>
        <w:jc w:val="right"/>
        <w:rPr>
          <w:color w:val="000000"/>
          <w:sz w:val="24"/>
          <w:szCs w:val="24"/>
        </w:rPr>
      </w:pPr>
      <w:r w:rsidRPr="00F42BCC">
        <w:rPr>
          <w:color w:val="000000"/>
          <w:sz w:val="24"/>
          <w:szCs w:val="24"/>
        </w:rPr>
        <w:t xml:space="preserve">к административному регламенту предоставления </w:t>
      </w:r>
    </w:p>
    <w:p w:rsidR="003031C8" w:rsidRDefault="003031C8" w:rsidP="00F42BCC">
      <w:pPr>
        <w:pStyle w:val="ab"/>
        <w:spacing w:line="240" w:lineRule="auto"/>
        <w:jc w:val="center"/>
        <w:rPr>
          <w:b/>
          <w:sz w:val="24"/>
          <w:szCs w:val="24"/>
        </w:rPr>
      </w:pPr>
    </w:p>
    <w:p w:rsidR="003031C8" w:rsidRDefault="003031C8" w:rsidP="00F42BCC">
      <w:pPr>
        <w:pStyle w:val="ab"/>
        <w:spacing w:line="240" w:lineRule="auto"/>
        <w:jc w:val="center"/>
        <w:rPr>
          <w:b/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F42BCC">
        <w:rPr>
          <w:b/>
          <w:sz w:val="24"/>
          <w:szCs w:val="24"/>
        </w:rPr>
        <w:t>БЛОК-СХЕМА</w:t>
      </w:r>
    </w:p>
    <w:p w:rsidR="00F42BCC" w:rsidRPr="00F42BCC" w:rsidRDefault="00F42BCC" w:rsidP="00F42BCC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F42BCC">
        <w:rPr>
          <w:b/>
          <w:sz w:val="24"/>
          <w:szCs w:val="24"/>
        </w:rPr>
        <w:t>предоставления муниципальной услуги</w:t>
      </w:r>
    </w:p>
    <w:p w:rsidR="00F42BCC" w:rsidRPr="00F42BCC" w:rsidRDefault="00F42BCC" w:rsidP="00F42BCC">
      <w:pPr>
        <w:pStyle w:val="ab"/>
        <w:spacing w:line="240" w:lineRule="auto"/>
        <w:jc w:val="center"/>
        <w:rPr>
          <w:b/>
          <w:bCs/>
          <w:sz w:val="24"/>
          <w:szCs w:val="24"/>
        </w:rPr>
      </w:pPr>
      <w:r w:rsidRPr="00F42BCC">
        <w:rPr>
          <w:b/>
          <w:bCs/>
          <w:sz w:val="24"/>
          <w:szCs w:val="24"/>
        </w:rPr>
        <w:t>«Безвозмездная передача в собственность граждан жилых помещений</w:t>
      </w:r>
    </w:p>
    <w:p w:rsidR="00F42BCC" w:rsidRPr="00F42BCC" w:rsidRDefault="00F42BCC" w:rsidP="00F42BCC">
      <w:pPr>
        <w:pStyle w:val="ab"/>
        <w:spacing w:line="240" w:lineRule="auto"/>
        <w:jc w:val="center"/>
        <w:rPr>
          <w:b/>
          <w:sz w:val="24"/>
          <w:szCs w:val="24"/>
        </w:rPr>
      </w:pPr>
      <w:r w:rsidRPr="00F42BCC">
        <w:rPr>
          <w:b/>
          <w:bCs/>
          <w:sz w:val="24"/>
          <w:szCs w:val="24"/>
        </w:rPr>
        <w:t>муниципального жилищного фонда путем приватизация»</w: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61" style="position:absolute;left:0;text-align:left;margin-left:113.15pt;margin-top:4.75pt;width:192.85pt;height:23.95pt;z-index:251696640" arcsize="10923f" strokeweight="1pt">
            <v:textbox style="mso-next-textbox:#_x0000_s1061">
              <w:txbxContent>
                <w:p w:rsidR="00F42BCC" w:rsidRPr="002636E6" w:rsidRDefault="00F42BCC" w:rsidP="00F42BCC">
                  <w:pPr>
                    <w:jc w:val="center"/>
                  </w:pPr>
                  <w:r w:rsidRPr="002636E6">
                    <w:t>Прием заявления и документов</w:t>
                  </w:r>
                </w:p>
                <w:p w:rsidR="00F42BCC" w:rsidRPr="0019290F" w:rsidRDefault="00F42BCC" w:rsidP="00F42BCC"/>
              </w:txbxContent>
            </v:textbox>
          </v:roundrect>
        </w:pict>
      </w: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4" style="position:absolute;left:0;text-align:left;z-index:251689472" from="207pt,3.6pt" to="207pt,12.6pt">
            <v:stroke endarrow="block"/>
          </v:line>
        </w:pict>
      </w: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5" style="position:absolute;left:0;text-align:left;z-index:251690496" from="207pt,.3pt" to="207pt,18.3pt">
            <v:stroke endarrow="block"/>
          </v:line>
        </w:pict>
      </w: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9" style="position:absolute;left:0;text-align:left;margin-left:108pt;margin-top:4.5pt;width:198pt;height:27pt;z-index:251684352" arcsize="10923f" strokeweight="1pt">
            <v:textbox style="mso-next-textbox:#_x0000_s1049">
              <w:txbxContent>
                <w:p w:rsidR="00F42BCC" w:rsidRPr="00150B9C" w:rsidRDefault="00F42BCC" w:rsidP="00F42BCC">
                  <w:pPr>
                    <w:jc w:val="center"/>
                  </w:pPr>
                  <w:r w:rsidRPr="00150B9C">
                    <w:t>Регистрация заявления</w:t>
                  </w:r>
                </w:p>
              </w:txbxContent>
            </v:textbox>
          </v:roundrect>
        </w:pic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3" style="position:absolute;left:0;text-align:left;flip:x;z-index:251698688" from="207pt,3.9pt" to="207pt,21.9pt">
            <v:stroke endarrow="block"/>
          </v:line>
        </w:pict>
      </w:r>
      <w:r>
        <w:rPr>
          <w:noProof/>
          <w:sz w:val="24"/>
          <w:szCs w:val="24"/>
        </w:rPr>
        <w:pict>
          <v:line id="_x0000_s1056" style="position:absolute;left:0;text-align:left;z-index:251691520" from="207pt,12.9pt" to="207pt,12.9pt">
            <v:stroke endarrow="block"/>
          </v:line>
        </w:pict>
      </w: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0" style="position:absolute;left:0;text-align:left;margin-left:1in;margin-top:8.1pt;width:4in;height:54pt;z-index:251685376" arcsize="10923f" strokeweight="1pt">
            <v:textbox style="mso-next-textbox:#_x0000_s1050">
              <w:txbxContent>
                <w:p w:rsidR="00F42BCC" w:rsidRPr="00150B9C" w:rsidRDefault="00F42BCC" w:rsidP="00F42BCC">
                  <w:pPr>
                    <w:jc w:val="center"/>
                  </w:pPr>
                  <w:r>
                    <w:t>Проверка</w:t>
                  </w:r>
                  <w:r w:rsidRPr="00150B9C">
                    <w:t xml:space="preserve"> документов и законности требований заявителя о заключении договора на передачу в собственность </w:t>
                  </w:r>
                  <w:r>
                    <w:t xml:space="preserve">граждан </w:t>
                  </w:r>
                  <w:r w:rsidRPr="00150B9C">
                    <w:t xml:space="preserve">жилого помещения </w:t>
                  </w:r>
                  <w:r>
                    <w:t>в порядке приватизации</w:t>
                  </w:r>
                </w:p>
                <w:p w:rsidR="00F42BCC" w:rsidRPr="001E1CFA" w:rsidRDefault="00F42BCC" w:rsidP="00F42BCC"/>
              </w:txbxContent>
            </v:textbox>
          </v:roundrect>
        </w:pic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7" style="position:absolute;left:0;text-align:left;z-index:251692544" from="207pt,3.45pt" to="207pt,21.45pt">
            <v:stroke endarrow="block"/>
          </v:line>
        </w:pict>
      </w: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8" type="#_x0000_t176" style="position:absolute;left:0;text-align:left;margin-left:1in;margin-top:6.5pt;width:4in;height:53.3pt;z-index:251683328" strokeweight="1pt">
            <v:textbox style="mso-next-textbox:#_x0000_s1048">
              <w:txbxContent>
                <w:p w:rsidR="00F42BCC" w:rsidRDefault="00F42BCC" w:rsidP="00F42BCC">
                  <w:pPr>
                    <w:jc w:val="center"/>
                  </w:pPr>
                  <w:r w:rsidRPr="00150B9C">
                    <w:t xml:space="preserve">Принятие решения о заключении договора </w:t>
                  </w:r>
                  <w:r>
                    <w:t xml:space="preserve">на передачу </w:t>
                  </w:r>
                  <w:r w:rsidRPr="00150B9C">
                    <w:t xml:space="preserve">в собственность </w:t>
                  </w:r>
                  <w:r>
                    <w:t xml:space="preserve">граждан </w:t>
                  </w:r>
                  <w:r w:rsidRPr="00150B9C">
                    <w:t xml:space="preserve">жилого помещения </w:t>
                  </w:r>
                  <w:r>
                    <w:t>в порядке приватизации</w:t>
                  </w:r>
                </w:p>
                <w:p w:rsidR="00F42BCC" w:rsidRPr="002B3650" w:rsidRDefault="00F42BCC" w:rsidP="00F42BCC"/>
              </w:txbxContent>
            </v:textbox>
          </v:shape>
        </w:pic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58" style="position:absolute;left:0;text-align:left;z-index:251693568" from="4in,.05pt" to="4in,18.05pt">
            <v:stroke endarrow="block"/>
          </v:line>
        </w:pict>
      </w:r>
      <w:r>
        <w:rPr>
          <w:noProof/>
          <w:sz w:val="24"/>
          <w:szCs w:val="24"/>
        </w:rPr>
        <w:pict>
          <v:line id="_x0000_s1060" style="position:absolute;left:0;text-align:left;z-index:251695616" from="126pt,.05pt" to="126pt,18.05pt">
            <v:stroke endarrow="block"/>
          </v:line>
        </w:pict>
      </w: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2" style="position:absolute;left:0;text-align:left;margin-left:243pt;margin-top:3.1pt;width:153pt;height:54pt;z-index:-251629056" arcsize="10923f" wrapcoords="1200 -360 -150 360 -150 19440 600 21240 20850 21240 21150 21240 21750 18360 21750 2520 21150 0 20250 -360 1200 -360" strokeweight="1pt">
            <v:textbox style="mso-next-textbox:#_x0000_s1052">
              <w:txbxContent>
                <w:p w:rsidR="00F42BCC" w:rsidRDefault="00F42BCC" w:rsidP="00F42BCC">
                  <w:pPr>
                    <w:spacing w:line="240" w:lineRule="atLeast"/>
                    <w:jc w:val="center"/>
                  </w:pPr>
                  <w:r>
                    <w:t>Мотивированный</w:t>
                  </w:r>
                </w:p>
                <w:p w:rsidR="00F42BCC" w:rsidRDefault="00F42BCC" w:rsidP="00F42BCC">
                  <w:pPr>
                    <w:spacing w:line="240" w:lineRule="atLeast"/>
                    <w:jc w:val="center"/>
                  </w:pPr>
                  <w:r>
                    <w:t>отказ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roundrect id="_x0000_s1051" style="position:absolute;left:0;text-align:left;margin-left:45pt;margin-top:3.1pt;width:189pt;height:1in;z-index:251686400" arcsize="10923f" strokeweight="1pt">
            <v:textbox style="mso-next-textbox:#_x0000_s1051">
              <w:txbxContent>
                <w:p w:rsidR="00F42BCC" w:rsidRPr="00150B9C" w:rsidRDefault="00F42BCC" w:rsidP="00F42BCC">
                  <w:pPr>
                    <w:jc w:val="center"/>
                  </w:pPr>
                  <w:r>
                    <w:t>Оформление</w:t>
                  </w:r>
                  <w:r w:rsidRPr="00150B9C">
                    <w:t xml:space="preserve"> договора на передачу в собственность</w:t>
                  </w:r>
                  <w:r>
                    <w:t xml:space="preserve"> граждан </w:t>
                  </w:r>
                  <w:r w:rsidRPr="00150B9C">
                    <w:t xml:space="preserve">жилого помещения </w:t>
                  </w:r>
                  <w:r>
                    <w:t>в порядке приватизации и сопутствующих документов</w:t>
                  </w:r>
                </w:p>
                <w:p w:rsidR="00F42BCC" w:rsidRPr="002B3650" w:rsidRDefault="00F42BCC" w:rsidP="00F42BCC"/>
              </w:txbxContent>
            </v:textbox>
          </v:roundrect>
        </w:pic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5" style="position:absolute;left:0;text-align:left;z-index:251700736" from="4in,12.25pt" to="4in,30.25pt">
            <v:stroke endarrow="block"/>
          </v:line>
        </w:pic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176" style="position:absolute;left:0;text-align:left;margin-left:243pt;margin-top:.35pt;width:153pt;height:96.75pt;flip:y;z-index:-251616768" wrapcoords="1271 -225 635 0 -91 1800 -91 20475 817 21375 20692 21375 20965 21375 21691 18900 21691 2025 20874 0 20239 -225 1271 -225" strokeweight="1pt">
            <v:textbox style="mso-next-textbox:#_x0000_s1064">
              <w:txbxContent>
                <w:p w:rsidR="00F42BCC" w:rsidRPr="00150B9C" w:rsidRDefault="00F42BCC" w:rsidP="00F42BCC">
                  <w:pPr>
                    <w:spacing w:line="240" w:lineRule="atLeast"/>
                    <w:contextualSpacing/>
                    <w:jc w:val="center"/>
                  </w:pPr>
                  <w:r w:rsidRPr="00150B9C">
                    <w:t xml:space="preserve">Уведомление </w:t>
                  </w:r>
                  <w:r>
                    <w:t>заявителя</w:t>
                  </w:r>
                  <w:r w:rsidRPr="00150B9C">
                    <w:t xml:space="preserve"> об отказе в заключени</w:t>
                  </w:r>
                  <w:proofErr w:type="gramStart"/>
                  <w:r>
                    <w:t>и</w:t>
                  </w:r>
                  <w:proofErr w:type="gramEnd"/>
                  <w:r w:rsidRPr="00150B9C">
                    <w:t xml:space="preserve"> договора на передачу </w:t>
                  </w:r>
                  <w:r>
                    <w:t xml:space="preserve"> </w:t>
                  </w:r>
                  <w:r w:rsidRPr="00150B9C">
                    <w:t>в собственность</w:t>
                  </w:r>
                  <w:r>
                    <w:t xml:space="preserve"> граждан </w:t>
                  </w:r>
                </w:p>
                <w:p w:rsidR="00F42BCC" w:rsidRPr="00150B9C" w:rsidRDefault="00F42BCC" w:rsidP="00F42BCC">
                  <w:pPr>
                    <w:spacing w:line="240" w:lineRule="atLeast"/>
                    <w:contextualSpacing/>
                    <w:jc w:val="center"/>
                  </w:pPr>
                  <w:r w:rsidRPr="00150B9C">
                    <w:t xml:space="preserve">жилого помещения </w:t>
                  </w:r>
                  <w:r>
                    <w:t>в порядке приватизации</w:t>
                  </w:r>
                </w:p>
                <w:p w:rsidR="00F42BCC" w:rsidRPr="00150B9C" w:rsidRDefault="00F42BCC" w:rsidP="00F42BC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059" style="position:absolute;left:0;text-align:left;z-index:251694592" from="126pt,1.05pt" to="126pt,19.05pt">
            <v:stroke endarrow="block"/>
          </v:line>
        </w:pict>
      </w: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62" style="position:absolute;left:0;text-align:left;margin-left:54pt;margin-top:4.1pt;width:180pt;height:1in;z-index:251697664" arcsize="10923f" strokeweight="1pt">
            <v:textbox style="mso-next-textbox:#_x0000_s1062">
              <w:txbxContent>
                <w:p w:rsidR="00F42BCC" w:rsidRDefault="00F42BCC" w:rsidP="00F42BCC">
                  <w:pPr>
                    <w:jc w:val="center"/>
                  </w:pPr>
                  <w:r w:rsidRPr="00150B9C">
                    <w:t>Подписание договора на передачу в собственность</w:t>
                  </w:r>
                  <w:r>
                    <w:t xml:space="preserve"> граждан </w:t>
                  </w:r>
                  <w:r w:rsidRPr="00150B9C">
                    <w:t xml:space="preserve">жилого помещения </w:t>
                  </w:r>
                  <w:r>
                    <w:t>в порядке приватизации</w:t>
                  </w:r>
                </w:p>
              </w:txbxContent>
            </v:textbox>
          </v:roundrect>
        </w:pic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66" style="position:absolute;left:0;text-align:left;z-index:251701760" from="126pt,1.35pt" to="126pt,19.35pt">
            <v:stroke endarrow="block"/>
          </v:line>
        </w:pict>
      </w:r>
    </w:p>
    <w:p w:rsidR="00F42BCC" w:rsidRPr="00F42BCC" w:rsidRDefault="00ED6A2A" w:rsidP="00F42BCC">
      <w:pPr>
        <w:pStyle w:val="ab"/>
        <w:spacing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53" style="position:absolute;left:0;text-align:left;margin-left:54pt;margin-top:4.4pt;width:180pt;height:44.3pt;z-index:251688448" arcsize="10923f" strokeweight="1pt">
            <v:textbox style="mso-next-textbox:#_x0000_s1053">
              <w:txbxContent>
                <w:p w:rsidR="00F42BCC" w:rsidRPr="00BB2F7C" w:rsidRDefault="00F42BCC" w:rsidP="00F42BCC">
                  <w:pPr>
                    <w:jc w:val="center"/>
                  </w:pPr>
                  <w:r w:rsidRPr="00BB2F7C">
                    <w:t xml:space="preserve">Выдача договора </w:t>
                  </w:r>
                  <w:r>
                    <w:t>и сопутствующих документов</w:t>
                  </w:r>
                </w:p>
              </w:txbxContent>
            </v:textbox>
          </v:roundrect>
        </w:pict>
      </w: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F42BCC" w:rsidRPr="00F42BCC" w:rsidRDefault="00F42BCC" w:rsidP="00F42BCC">
      <w:pPr>
        <w:pStyle w:val="ab"/>
        <w:spacing w:line="240" w:lineRule="auto"/>
        <w:jc w:val="center"/>
        <w:rPr>
          <w:sz w:val="24"/>
          <w:szCs w:val="24"/>
        </w:rPr>
      </w:pPr>
    </w:p>
    <w:p w:rsidR="00D522BA" w:rsidRPr="00D522BA" w:rsidRDefault="00D522BA" w:rsidP="00D522BA">
      <w:pPr>
        <w:jc w:val="both"/>
      </w:pPr>
    </w:p>
    <w:sectPr w:rsidR="00D522BA" w:rsidRPr="00D522BA" w:rsidSect="00CE101F">
      <w:footerReference w:type="default" r:id="rId13"/>
      <w:pgSz w:w="11906" w:h="16838"/>
      <w:pgMar w:top="567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2A" w:rsidRDefault="00ED6A2A" w:rsidP="00CE101F">
      <w:r>
        <w:separator/>
      </w:r>
    </w:p>
  </w:endnote>
  <w:endnote w:type="continuationSeparator" w:id="0">
    <w:p w:rsidR="00ED6A2A" w:rsidRDefault="00ED6A2A" w:rsidP="00CE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728309"/>
      <w:docPartObj>
        <w:docPartGallery w:val="Page Numbers (Bottom of Page)"/>
        <w:docPartUnique/>
      </w:docPartObj>
    </w:sdtPr>
    <w:sdtContent>
      <w:p w:rsidR="00CE101F" w:rsidRDefault="00CE101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CE101F" w:rsidRDefault="00CE101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2A" w:rsidRDefault="00ED6A2A" w:rsidP="00CE101F">
      <w:r>
        <w:separator/>
      </w:r>
    </w:p>
  </w:footnote>
  <w:footnote w:type="continuationSeparator" w:id="0">
    <w:p w:rsidR="00ED6A2A" w:rsidRDefault="00ED6A2A" w:rsidP="00CE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558"/>
    <w:multiLevelType w:val="multilevel"/>
    <w:tmpl w:val="F700613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A4C19"/>
    <w:multiLevelType w:val="multilevel"/>
    <w:tmpl w:val="32CE8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15FB4"/>
    <w:multiLevelType w:val="multilevel"/>
    <w:tmpl w:val="7AC42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75F2C67"/>
    <w:multiLevelType w:val="hybridMultilevel"/>
    <w:tmpl w:val="4B52EBC4"/>
    <w:lvl w:ilvl="0" w:tplc="09BCEE5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682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20568"/>
    <w:multiLevelType w:val="multilevel"/>
    <w:tmpl w:val="2E1E8B3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2">
    <w:nsid w:val="3EE5255A"/>
    <w:multiLevelType w:val="hybridMultilevel"/>
    <w:tmpl w:val="4E0C8E62"/>
    <w:lvl w:ilvl="0" w:tplc="09BCEE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70670FE"/>
    <w:multiLevelType w:val="multilevel"/>
    <w:tmpl w:val="2E8AB3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14">
    <w:nsid w:val="4A212656"/>
    <w:multiLevelType w:val="hybridMultilevel"/>
    <w:tmpl w:val="E648E86A"/>
    <w:lvl w:ilvl="0" w:tplc="C71E51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BEF492C"/>
    <w:multiLevelType w:val="hybridMultilevel"/>
    <w:tmpl w:val="D258EFEC"/>
    <w:lvl w:ilvl="0" w:tplc="09BCEE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4DF86C4D"/>
    <w:multiLevelType w:val="multilevel"/>
    <w:tmpl w:val="2326A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384482"/>
    <w:multiLevelType w:val="multilevel"/>
    <w:tmpl w:val="75280D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A356185"/>
    <w:multiLevelType w:val="hybridMultilevel"/>
    <w:tmpl w:val="E736C70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23">
    <w:nsid w:val="660354F5"/>
    <w:multiLevelType w:val="hybridMultilevel"/>
    <w:tmpl w:val="1936B3C6"/>
    <w:lvl w:ilvl="0" w:tplc="C71E51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7D108E5"/>
    <w:multiLevelType w:val="multilevel"/>
    <w:tmpl w:val="D4984C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5">
    <w:nsid w:val="6C9D1BEC"/>
    <w:multiLevelType w:val="multilevel"/>
    <w:tmpl w:val="A6FED6D8"/>
    <w:lvl w:ilvl="0">
      <w:start w:val="4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6">
    <w:nsid w:val="711A4349"/>
    <w:multiLevelType w:val="hybridMultilevel"/>
    <w:tmpl w:val="084EE34C"/>
    <w:lvl w:ilvl="0" w:tplc="09BCEE5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9D643A"/>
    <w:multiLevelType w:val="hybridMultilevel"/>
    <w:tmpl w:val="3A9E2928"/>
    <w:lvl w:ilvl="0" w:tplc="46DCD0E8">
      <w:start w:val="1"/>
      <w:numFmt w:val="decimal"/>
      <w:lvlText w:val="2.%1."/>
      <w:lvlJc w:val="left"/>
      <w:pPr>
        <w:tabs>
          <w:tab w:val="num" w:pos="4487"/>
        </w:tabs>
        <w:ind w:left="4487" w:hanging="360"/>
      </w:pPr>
      <w:rPr>
        <w:rFonts w:hint="default"/>
        <w:b w:val="0"/>
        <w:color w:val="auto"/>
      </w:rPr>
    </w:lvl>
    <w:lvl w:ilvl="1" w:tplc="147C48B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62347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AA4C9BE">
      <w:start w:val="1"/>
      <w:numFmt w:val="decimal"/>
      <w:lvlText w:val="2.1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93C98"/>
    <w:multiLevelType w:val="multilevel"/>
    <w:tmpl w:val="94E809A2"/>
    <w:lvl w:ilvl="0">
      <w:start w:val="5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0">
    <w:nsid w:val="7A79582C"/>
    <w:multiLevelType w:val="multilevel"/>
    <w:tmpl w:val="CFAC71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5"/>
  </w:num>
  <w:num w:numId="10">
    <w:abstractNumId w:val="11"/>
  </w:num>
  <w:num w:numId="11">
    <w:abstractNumId w:val="18"/>
  </w:num>
  <w:num w:numId="12">
    <w:abstractNumId w:val="1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</w:num>
  <w:num w:numId="17">
    <w:abstractNumId w:val="2"/>
  </w:num>
  <w:num w:numId="18">
    <w:abstractNumId w:val="8"/>
  </w:num>
  <w:num w:numId="19">
    <w:abstractNumId w:val="9"/>
  </w:num>
  <w:num w:numId="20">
    <w:abstractNumId w:val="10"/>
  </w:num>
  <w:num w:numId="21">
    <w:abstractNumId w:val="20"/>
  </w:num>
  <w:num w:numId="22">
    <w:abstractNumId w:val="25"/>
  </w:num>
  <w:num w:numId="23">
    <w:abstractNumId w:val="29"/>
  </w:num>
  <w:num w:numId="24">
    <w:abstractNumId w:val="17"/>
  </w:num>
  <w:num w:numId="25">
    <w:abstractNumId w:val="28"/>
  </w:num>
  <w:num w:numId="26">
    <w:abstractNumId w:val="0"/>
  </w:num>
  <w:num w:numId="27">
    <w:abstractNumId w:val="14"/>
  </w:num>
  <w:num w:numId="28">
    <w:abstractNumId w:val="23"/>
  </w:num>
  <w:num w:numId="29">
    <w:abstractNumId w:val="21"/>
  </w:num>
  <w:num w:numId="30">
    <w:abstractNumId w:val="26"/>
  </w:num>
  <w:num w:numId="31">
    <w:abstractNumId w:val="15"/>
  </w:num>
  <w:num w:numId="32">
    <w:abstractNumId w:val="4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80B"/>
    <w:rsid w:val="0001103C"/>
    <w:rsid w:val="00016E61"/>
    <w:rsid w:val="0003274D"/>
    <w:rsid w:val="00032852"/>
    <w:rsid w:val="000352B5"/>
    <w:rsid w:val="000364C9"/>
    <w:rsid w:val="0005318D"/>
    <w:rsid w:val="0006290C"/>
    <w:rsid w:val="0006366C"/>
    <w:rsid w:val="000728B2"/>
    <w:rsid w:val="00072CD8"/>
    <w:rsid w:val="00075467"/>
    <w:rsid w:val="0009381E"/>
    <w:rsid w:val="000B6392"/>
    <w:rsid w:val="000C4A5C"/>
    <w:rsid w:val="000D14E4"/>
    <w:rsid w:val="000D2187"/>
    <w:rsid w:val="000D2451"/>
    <w:rsid w:val="000E2961"/>
    <w:rsid w:val="000F14B3"/>
    <w:rsid w:val="000F3D6C"/>
    <w:rsid w:val="00101AED"/>
    <w:rsid w:val="00116259"/>
    <w:rsid w:val="00117B86"/>
    <w:rsid w:val="001203A0"/>
    <w:rsid w:val="00120B5F"/>
    <w:rsid w:val="00123DA4"/>
    <w:rsid w:val="00135784"/>
    <w:rsid w:val="00140F60"/>
    <w:rsid w:val="00141BB3"/>
    <w:rsid w:val="001428B2"/>
    <w:rsid w:val="001539CC"/>
    <w:rsid w:val="001550E7"/>
    <w:rsid w:val="00162A34"/>
    <w:rsid w:val="0016527C"/>
    <w:rsid w:val="00166A20"/>
    <w:rsid w:val="00167975"/>
    <w:rsid w:val="00183024"/>
    <w:rsid w:val="00187604"/>
    <w:rsid w:val="00191D0B"/>
    <w:rsid w:val="00195C33"/>
    <w:rsid w:val="001A05CC"/>
    <w:rsid w:val="001A234B"/>
    <w:rsid w:val="001A236C"/>
    <w:rsid w:val="001A3C47"/>
    <w:rsid w:val="001B4F20"/>
    <w:rsid w:val="001B6BFB"/>
    <w:rsid w:val="001B7E50"/>
    <w:rsid w:val="001C66FC"/>
    <w:rsid w:val="001D2FA4"/>
    <w:rsid w:val="001D3511"/>
    <w:rsid w:val="001D518B"/>
    <w:rsid w:val="001E0350"/>
    <w:rsid w:val="001E0613"/>
    <w:rsid w:val="00201474"/>
    <w:rsid w:val="002015E5"/>
    <w:rsid w:val="0020241E"/>
    <w:rsid w:val="00220953"/>
    <w:rsid w:val="0022338A"/>
    <w:rsid w:val="002520B9"/>
    <w:rsid w:val="00265155"/>
    <w:rsid w:val="00277F1D"/>
    <w:rsid w:val="00282221"/>
    <w:rsid w:val="0028630C"/>
    <w:rsid w:val="00287406"/>
    <w:rsid w:val="00290B09"/>
    <w:rsid w:val="00295D19"/>
    <w:rsid w:val="002A1677"/>
    <w:rsid w:val="002B3F0A"/>
    <w:rsid w:val="002C32DC"/>
    <w:rsid w:val="002D7D57"/>
    <w:rsid w:val="002E2031"/>
    <w:rsid w:val="002F0EDB"/>
    <w:rsid w:val="002F29DE"/>
    <w:rsid w:val="003031C8"/>
    <w:rsid w:val="0032060E"/>
    <w:rsid w:val="00342CF4"/>
    <w:rsid w:val="00343474"/>
    <w:rsid w:val="00345E67"/>
    <w:rsid w:val="003571B6"/>
    <w:rsid w:val="00357791"/>
    <w:rsid w:val="00360946"/>
    <w:rsid w:val="003671DB"/>
    <w:rsid w:val="0039302D"/>
    <w:rsid w:val="0039592F"/>
    <w:rsid w:val="003B568D"/>
    <w:rsid w:val="003B62EB"/>
    <w:rsid w:val="003B717E"/>
    <w:rsid w:val="003D20D1"/>
    <w:rsid w:val="003D5A0B"/>
    <w:rsid w:val="003E40B6"/>
    <w:rsid w:val="003F1625"/>
    <w:rsid w:val="0040199C"/>
    <w:rsid w:val="00403E90"/>
    <w:rsid w:val="00411B10"/>
    <w:rsid w:val="00420A21"/>
    <w:rsid w:val="00422592"/>
    <w:rsid w:val="00430795"/>
    <w:rsid w:val="0043214C"/>
    <w:rsid w:val="0044180B"/>
    <w:rsid w:val="00441D9C"/>
    <w:rsid w:val="00453EAE"/>
    <w:rsid w:val="0046434F"/>
    <w:rsid w:val="00476746"/>
    <w:rsid w:val="00481E55"/>
    <w:rsid w:val="004A614B"/>
    <w:rsid w:val="004B4B8A"/>
    <w:rsid w:val="004C0F6D"/>
    <w:rsid w:val="004E3C2D"/>
    <w:rsid w:val="004E7641"/>
    <w:rsid w:val="004F730B"/>
    <w:rsid w:val="00500431"/>
    <w:rsid w:val="0050324A"/>
    <w:rsid w:val="00511A72"/>
    <w:rsid w:val="00512672"/>
    <w:rsid w:val="00512E28"/>
    <w:rsid w:val="005176C0"/>
    <w:rsid w:val="00522755"/>
    <w:rsid w:val="005346CC"/>
    <w:rsid w:val="00534760"/>
    <w:rsid w:val="00535670"/>
    <w:rsid w:val="00567A20"/>
    <w:rsid w:val="005730DE"/>
    <w:rsid w:val="00590CBB"/>
    <w:rsid w:val="00592808"/>
    <w:rsid w:val="00595657"/>
    <w:rsid w:val="00595C8A"/>
    <w:rsid w:val="005971BD"/>
    <w:rsid w:val="005A7652"/>
    <w:rsid w:val="005C0F78"/>
    <w:rsid w:val="005D1990"/>
    <w:rsid w:val="005E623E"/>
    <w:rsid w:val="005F4730"/>
    <w:rsid w:val="005F4903"/>
    <w:rsid w:val="00614F01"/>
    <w:rsid w:val="00623D97"/>
    <w:rsid w:val="006261B9"/>
    <w:rsid w:val="006431A9"/>
    <w:rsid w:val="006471E8"/>
    <w:rsid w:val="006528B1"/>
    <w:rsid w:val="00661A18"/>
    <w:rsid w:val="00663714"/>
    <w:rsid w:val="00667259"/>
    <w:rsid w:val="00677EC5"/>
    <w:rsid w:val="006A1EFF"/>
    <w:rsid w:val="006B77AD"/>
    <w:rsid w:val="006F103E"/>
    <w:rsid w:val="006F122A"/>
    <w:rsid w:val="00702114"/>
    <w:rsid w:val="00703682"/>
    <w:rsid w:val="007066F3"/>
    <w:rsid w:val="007176AF"/>
    <w:rsid w:val="00720216"/>
    <w:rsid w:val="00725188"/>
    <w:rsid w:val="00727F2F"/>
    <w:rsid w:val="00730C11"/>
    <w:rsid w:val="00746C31"/>
    <w:rsid w:val="007504A0"/>
    <w:rsid w:val="00752E5B"/>
    <w:rsid w:val="00767C84"/>
    <w:rsid w:val="00782844"/>
    <w:rsid w:val="00785498"/>
    <w:rsid w:val="00785810"/>
    <w:rsid w:val="00785901"/>
    <w:rsid w:val="00790ACA"/>
    <w:rsid w:val="00793487"/>
    <w:rsid w:val="007968A5"/>
    <w:rsid w:val="007A0D09"/>
    <w:rsid w:val="007A1C09"/>
    <w:rsid w:val="007A3BCC"/>
    <w:rsid w:val="007B099A"/>
    <w:rsid w:val="007C5A3E"/>
    <w:rsid w:val="007D50DB"/>
    <w:rsid w:val="007E1213"/>
    <w:rsid w:val="007F13C5"/>
    <w:rsid w:val="007F5C22"/>
    <w:rsid w:val="008024B1"/>
    <w:rsid w:val="0081143E"/>
    <w:rsid w:val="00820E6A"/>
    <w:rsid w:val="008215BB"/>
    <w:rsid w:val="008279DD"/>
    <w:rsid w:val="0083383C"/>
    <w:rsid w:val="00836A6A"/>
    <w:rsid w:val="0085693C"/>
    <w:rsid w:val="00856C54"/>
    <w:rsid w:val="00870AA9"/>
    <w:rsid w:val="008808E5"/>
    <w:rsid w:val="00894569"/>
    <w:rsid w:val="008B2887"/>
    <w:rsid w:val="008C0E54"/>
    <w:rsid w:val="008C5B0B"/>
    <w:rsid w:val="008D5AF2"/>
    <w:rsid w:val="008D756E"/>
    <w:rsid w:val="008F4D40"/>
    <w:rsid w:val="00912B81"/>
    <w:rsid w:val="0091516C"/>
    <w:rsid w:val="00931518"/>
    <w:rsid w:val="0094264F"/>
    <w:rsid w:val="00947171"/>
    <w:rsid w:val="00954FCF"/>
    <w:rsid w:val="00960994"/>
    <w:rsid w:val="00964FF3"/>
    <w:rsid w:val="009676BF"/>
    <w:rsid w:val="00967B79"/>
    <w:rsid w:val="00983F79"/>
    <w:rsid w:val="00987840"/>
    <w:rsid w:val="009A0944"/>
    <w:rsid w:val="009A29BD"/>
    <w:rsid w:val="009B4FA2"/>
    <w:rsid w:val="009B7E5A"/>
    <w:rsid w:val="009C66DA"/>
    <w:rsid w:val="009E47DE"/>
    <w:rsid w:val="009E481A"/>
    <w:rsid w:val="009F176F"/>
    <w:rsid w:val="00A10C6E"/>
    <w:rsid w:val="00A115E6"/>
    <w:rsid w:val="00A15A16"/>
    <w:rsid w:val="00A20F54"/>
    <w:rsid w:val="00A30BD5"/>
    <w:rsid w:val="00A34EF3"/>
    <w:rsid w:val="00A36F87"/>
    <w:rsid w:val="00A45675"/>
    <w:rsid w:val="00A56261"/>
    <w:rsid w:val="00A6194F"/>
    <w:rsid w:val="00A6533D"/>
    <w:rsid w:val="00A76AE1"/>
    <w:rsid w:val="00A90865"/>
    <w:rsid w:val="00AB4CDC"/>
    <w:rsid w:val="00AD01D0"/>
    <w:rsid w:val="00AD2097"/>
    <w:rsid w:val="00AD3125"/>
    <w:rsid w:val="00AF2F34"/>
    <w:rsid w:val="00B24987"/>
    <w:rsid w:val="00B25F6C"/>
    <w:rsid w:val="00B260CA"/>
    <w:rsid w:val="00B3018D"/>
    <w:rsid w:val="00B3322A"/>
    <w:rsid w:val="00B459BD"/>
    <w:rsid w:val="00B46FA2"/>
    <w:rsid w:val="00B53486"/>
    <w:rsid w:val="00B60512"/>
    <w:rsid w:val="00B63117"/>
    <w:rsid w:val="00B64B38"/>
    <w:rsid w:val="00B755A3"/>
    <w:rsid w:val="00BA1FC3"/>
    <w:rsid w:val="00BC2F56"/>
    <w:rsid w:val="00BD02C7"/>
    <w:rsid w:val="00BD403D"/>
    <w:rsid w:val="00BD4904"/>
    <w:rsid w:val="00BE356A"/>
    <w:rsid w:val="00BF2E01"/>
    <w:rsid w:val="00BF3D31"/>
    <w:rsid w:val="00BF4322"/>
    <w:rsid w:val="00C055AD"/>
    <w:rsid w:val="00C15361"/>
    <w:rsid w:val="00C15F97"/>
    <w:rsid w:val="00C24008"/>
    <w:rsid w:val="00C30747"/>
    <w:rsid w:val="00C337A3"/>
    <w:rsid w:val="00C36871"/>
    <w:rsid w:val="00C468F1"/>
    <w:rsid w:val="00C51E0D"/>
    <w:rsid w:val="00C5304F"/>
    <w:rsid w:val="00C53885"/>
    <w:rsid w:val="00C84096"/>
    <w:rsid w:val="00C914A1"/>
    <w:rsid w:val="00C93129"/>
    <w:rsid w:val="00CD3A1C"/>
    <w:rsid w:val="00CE101F"/>
    <w:rsid w:val="00CE4070"/>
    <w:rsid w:val="00CF43FB"/>
    <w:rsid w:val="00CF74F3"/>
    <w:rsid w:val="00D208A1"/>
    <w:rsid w:val="00D46725"/>
    <w:rsid w:val="00D51AE7"/>
    <w:rsid w:val="00D522BA"/>
    <w:rsid w:val="00D74CB6"/>
    <w:rsid w:val="00D771CB"/>
    <w:rsid w:val="00D84F7E"/>
    <w:rsid w:val="00D8689A"/>
    <w:rsid w:val="00D97721"/>
    <w:rsid w:val="00DB00CA"/>
    <w:rsid w:val="00DB48B7"/>
    <w:rsid w:val="00DB5C18"/>
    <w:rsid w:val="00DB5E3C"/>
    <w:rsid w:val="00DC726C"/>
    <w:rsid w:val="00DC7CFA"/>
    <w:rsid w:val="00DD16CD"/>
    <w:rsid w:val="00DD1A28"/>
    <w:rsid w:val="00DE1ABE"/>
    <w:rsid w:val="00DF09A0"/>
    <w:rsid w:val="00DF2171"/>
    <w:rsid w:val="00E058E9"/>
    <w:rsid w:val="00E07149"/>
    <w:rsid w:val="00E1067C"/>
    <w:rsid w:val="00E158BE"/>
    <w:rsid w:val="00E2604E"/>
    <w:rsid w:val="00E30C1A"/>
    <w:rsid w:val="00E53940"/>
    <w:rsid w:val="00E61C11"/>
    <w:rsid w:val="00E70C9A"/>
    <w:rsid w:val="00E7754D"/>
    <w:rsid w:val="00E81B25"/>
    <w:rsid w:val="00E83791"/>
    <w:rsid w:val="00E97192"/>
    <w:rsid w:val="00EA33B1"/>
    <w:rsid w:val="00EA4A4C"/>
    <w:rsid w:val="00EA7084"/>
    <w:rsid w:val="00EB603A"/>
    <w:rsid w:val="00ED47E2"/>
    <w:rsid w:val="00ED6A2A"/>
    <w:rsid w:val="00EE141A"/>
    <w:rsid w:val="00EE2DAB"/>
    <w:rsid w:val="00EE45CD"/>
    <w:rsid w:val="00EF5F83"/>
    <w:rsid w:val="00EF6322"/>
    <w:rsid w:val="00EF72DC"/>
    <w:rsid w:val="00F12D67"/>
    <w:rsid w:val="00F15E16"/>
    <w:rsid w:val="00F2286C"/>
    <w:rsid w:val="00F27B13"/>
    <w:rsid w:val="00F33A77"/>
    <w:rsid w:val="00F34846"/>
    <w:rsid w:val="00F3549F"/>
    <w:rsid w:val="00F4005D"/>
    <w:rsid w:val="00F42BCC"/>
    <w:rsid w:val="00F50CA6"/>
    <w:rsid w:val="00F55408"/>
    <w:rsid w:val="00F60631"/>
    <w:rsid w:val="00F64E4A"/>
    <w:rsid w:val="00F83279"/>
    <w:rsid w:val="00FB1084"/>
    <w:rsid w:val="00FB3CFF"/>
    <w:rsid w:val="00FE0DDE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0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6261"/>
    <w:pPr>
      <w:keepNext/>
      <w:suppressAutoHyphens w:val="0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A56261"/>
    <w:pPr>
      <w:keepNext/>
      <w:suppressAutoHyphens w:val="0"/>
      <w:ind w:firstLine="743"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22B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0B"/>
    <w:pPr>
      <w:ind w:left="720"/>
      <w:contextualSpacing/>
    </w:pPr>
  </w:style>
  <w:style w:type="character" w:styleId="a4">
    <w:name w:val="Hyperlink"/>
    <w:unhideWhenUsed/>
    <w:rsid w:val="0044180B"/>
    <w:rPr>
      <w:color w:val="0000FF"/>
      <w:u w:val="single"/>
    </w:rPr>
  </w:style>
  <w:style w:type="character" w:customStyle="1" w:styleId="apple-style-span">
    <w:name w:val="apple-style-span"/>
    <w:basedOn w:val="a0"/>
    <w:rsid w:val="00A34EF3"/>
  </w:style>
  <w:style w:type="character" w:customStyle="1" w:styleId="10">
    <w:name w:val="Заголовок 1 Знак"/>
    <w:link w:val="1"/>
    <w:rsid w:val="00A5626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semiHidden/>
    <w:rsid w:val="00A56261"/>
    <w:rPr>
      <w:rFonts w:ascii="Times New Roman" w:eastAsia="Times New Roman" w:hAnsi="Times New Roman"/>
      <w:sz w:val="24"/>
    </w:rPr>
  </w:style>
  <w:style w:type="paragraph" w:styleId="a5">
    <w:name w:val="Body Text Indent"/>
    <w:basedOn w:val="a"/>
    <w:link w:val="a6"/>
    <w:semiHidden/>
    <w:unhideWhenUsed/>
    <w:rsid w:val="00A56261"/>
    <w:pPr>
      <w:suppressAutoHyphens w:val="0"/>
      <w:ind w:left="5220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A56261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unhideWhenUsed/>
    <w:rsid w:val="00A56261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56261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D5AF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D77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4E4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64E4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F64E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nhideWhenUsed/>
    <w:rsid w:val="00595C8A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D522BA"/>
    <w:rPr>
      <w:rFonts w:eastAsia="Times New Roman"/>
      <w:b/>
      <w:bCs/>
      <w:sz w:val="28"/>
      <w:szCs w:val="28"/>
    </w:rPr>
  </w:style>
  <w:style w:type="paragraph" w:styleId="ab">
    <w:name w:val="No Spacing"/>
    <w:qFormat/>
    <w:rsid w:val="00D522BA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11">
    <w:name w:val="Обычный1"/>
    <w:rsid w:val="00D522BA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c">
    <w:name w:val="Body Text"/>
    <w:basedOn w:val="a"/>
    <w:link w:val="ad"/>
    <w:uiPriority w:val="99"/>
    <w:unhideWhenUsed/>
    <w:rsid w:val="003031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031C8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CE10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01F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CE10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01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23">
      <w:bodyDiv w:val="1"/>
      <w:marLeft w:val="0"/>
      <w:marRight w:val="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210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171">
                  <w:marLeft w:val="3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tyabrskiy.perma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yavash-po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ktyabrskiy.permare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08DC-7CC7-4929-8428-21B0D6A9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40544</CharactersWithSpaces>
  <SharedDoc>false</SharedDoc>
  <HLinks>
    <vt:vector size="54" baseType="variant">
      <vt:variant>
        <vt:i4>262146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consultantplus://offline/ref=C5021B377BA9CF2BC449D45BAC1DBDCFE56205D99FA07BAE61678BA63EC41ABEC349D5EA26A1r4E</vt:lpwstr>
      </vt:variant>
      <vt:variant>
        <vt:lpwstr/>
      </vt:variant>
      <vt:variant>
        <vt:i4>5242972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consultantplus://offline/ref=C5021B377BA9CF2BC449D45BAC1DBDCFE56202DB98AF7BAE61678BA63EACr4E</vt:lpwstr>
      </vt:variant>
      <vt:variant>
        <vt:lpwstr/>
      </vt:variant>
      <vt:variant>
        <vt:i4>4128822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consultantplus://offline/ref=C5021B377BA9CF2BC449D45BAC1DBDCFE56202DB98AF7BAE61678BA63EC41ABEC349D5EE2716852DACrDE</vt:lpwstr>
      </vt:variant>
      <vt:variant>
        <vt:lpwstr/>
      </vt:variant>
      <vt:variant>
        <vt:i4>4128870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consultantplus://offline/ref=C5021B377BA9CF2BC449D45BAC1DBDCFE56202DB98AF7BAE61678BA63EC41ABEC349D5EE2716852AACr1E</vt:lpwstr>
      </vt:variant>
      <vt:variant>
        <vt:lpwstr/>
      </vt:variant>
      <vt:variant>
        <vt:i4>1376264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consultantplus://offline/ref=4C26116B10C260459371CF4EFE52915135C56CD3E5BA8F24721435D33F8795B7DC0DD95C6173HDD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consultantplus://offline/ref=325DCEF0E500DE38F03CFFA4D33016291E47E68B47B2B8CFBA3D519510C37B9F776EB10DD218E215E0C38BLCH3E</vt:lpwstr>
      </vt:variant>
      <vt:variant>
        <vt:lpwstr/>
      </vt:variant>
      <vt:variant>
        <vt:i4>4849764</vt:i4>
      </vt:variant>
      <vt:variant>
        <vt:i4>6</vt:i4>
      </vt:variant>
      <vt:variant>
        <vt:i4>0</vt:i4>
      </vt:variant>
      <vt:variant>
        <vt:i4>5</vt:i4>
      </vt:variant>
      <vt:variant>
        <vt:lpwstr>mailto:oktgorpos@mail.ru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consultantplus://offline/ref=5E2783DC66BBADBB14E96C62865066B2C777150E5C912567F70E7679F8B70164F400C77D43FA07BFfC3DI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http://oktyabrskiy.permarea.ru/oktyabrskoje/Glavnaja-stranica/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Оператор</cp:lastModifiedBy>
  <cp:revision>10</cp:revision>
  <cp:lastPrinted>2014-12-15T15:43:00Z</cp:lastPrinted>
  <dcterms:created xsi:type="dcterms:W3CDTF">2015-01-10T11:00:00Z</dcterms:created>
  <dcterms:modified xsi:type="dcterms:W3CDTF">2015-11-05T06:04:00Z</dcterms:modified>
</cp:coreProperties>
</file>