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1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Об итогах социально-экономического развития Заводо-Тюшевского сельского поселения Октябрьского муниципального района Пермского края за 2014 год</w:t>
      </w:r>
    </w:p>
    <w:p w:rsidR="00B84002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1374A1" w:rsidRPr="00B8400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/>
          <w:bCs/>
          <w:color w:val="202020"/>
          <w:sz w:val="24"/>
          <w:szCs w:val="24"/>
        </w:rPr>
        <w:t xml:space="preserve">        </w:t>
      </w:r>
      <w:r w:rsidRPr="00B84002">
        <w:rPr>
          <w:rFonts w:ascii="Times New Roman" w:hAnsi="Times New Roman"/>
          <w:color w:val="202020"/>
          <w:sz w:val="24"/>
          <w:szCs w:val="24"/>
        </w:rPr>
        <w:t>Добрый день, уважаемые жители! Добрый день, уважаемые гости!</w:t>
      </w:r>
    </w:p>
    <w:p w:rsidR="001374A1" w:rsidRPr="00B8400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</w:t>
      </w:r>
    </w:p>
    <w:p w:rsidR="001374A1" w:rsidRPr="00B84002" w:rsidRDefault="001374A1" w:rsidP="00365CA3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Сегодня мы собрались  очередной раз, чтобы подвести итоги прошедшего года.</w:t>
      </w:r>
      <w:r w:rsidRPr="00B84002">
        <w:rPr>
          <w:rFonts w:ascii="Times New Roman" w:hAnsi="Times New Roman"/>
          <w:sz w:val="24"/>
          <w:szCs w:val="24"/>
        </w:rPr>
        <w:t xml:space="preserve"> Согласно статьи 34 Устава Заводо-Тюшевского сельского поселения представляю вашему вниманию отчет о деятельности на посту главы Заводо-Тюшевского сельского поселения в 2014 году, и перспективах социально - экономического развития поселения на 2015 год.</w:t>
      </w:r>
      <w:r w:rsidRPr="00B84002">
        <w:rPr>
          <w:rFonts w:ascii="Times New Roman" w:hAnsi="Times New Roman"/>
          <w:color w:val="202020"/>
          <w:sz w:val="24"/>
          <w:szCs w:val="24"/>
        </w:rPr>
        <w:t>  Мы выслушаем все ваши замечание, ваши запросы, постараемся ответить на все ваши  вопросы. </w:t>
      </w:r>
    </w:p>
    <w:p w:rsidR="001374A1" w:rsidRPr="00B84002" w:rsidRDefault="001374A1" w:rsidP="007A6F6E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1. Основной задачей местной администрации всегда является создание благоприятной среды для проживания граждан. На территории   Заводо-Тюшевского сельского поселения по состоянию на 01.01.2015 г.  зарегистрировано 1417 человек, фактически проживает 1191 человек.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 Число хозяйств  515,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в том числе пос. Тюш -495;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деревня Отделение № 2- 12;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деревня Отделение № 4- 1;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деревня Отделение № 5- 7.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 Трудоспособного возраста  774 человека, пенсионеров- 302 человека; детей- 341 человек.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 На  учете в ЦЗН – 24 человека.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 Уровень  жизни населения- средний.</w:t>
      </w:r>
    </w:p>
    <w:p w:rsidR="00EE1AFE" w:rsidRPr="00B84002" w:rsidRDefault="00025316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>      По данным загса за 2014 год родилось - 1</w:t>
      </w:r>
      <w:r w:rsidR="00CA0C7A">
        <w:rPr>
          <w:rFonts w:ascii="Times New Roman" w:hAnsi="Times New Roman"/>
          <w:color w:val="202020"/>
          <w:sz w:val="24"/>
          <w:szCs w:val="24"/>
        </w:rPr>
        <w:t>1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 xml:space="preserve"> человек, зарегистрировано смертей -1</w:t>
      </w:r>
      <w:r>
        <w:rPr>
          <w:rFonts w:ascii="Times New Roman" w:hAnsi="Times New Roman"/>
          <w:color w:val="202020"/>
          <w:sz w:val="24"/>
          <w:szCs w:val="24"/>
        </w:rPr>
        <w:t>7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 xml:space="preserve">. </w:t>
      </w:r>
      <w:r w:rsidR="00CA0C7A">
        <w:rPr>
          <w:rFonts w:ascii="Times New Roman" w:hAnsi="Times New Roman"/>
          <w:color w:val="202020"/>
          <w:sz w:val="24"/>
          <w:szCs w:val="24"/>
        </w:rPr>
        <w:t xml:space="preserve">заключено браков – 10, расторгнуто браков- 5. 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>При  сравнении  с  2013 годом рождаемость в поселении  уменьшилась  на 9 человек. Численность умерших так же уменьшилась на 5 человек. </w:t>
      </w:r>
    </w:p>
    <w:p w:rsidR="00EE1AFE" w:rsidRPr="00025316" w:rsidRDefault="00EE1AFE" w:rsidP="00EE1AFE">
      <w:pPr>
        <w:jc w:val="center"/>
        <w:rPr>
          <w:rFonts w:ascii="Times New Roman" w:hAnsi="Times New Roman"/>
          <w:b/>
          <w:sz w:val="24"/>
          <w:szCs w:val="24"/>
        </w:rPr>
      </w:pPr>
      <w:r w:rsidRPr="00025316">
        <w:rPr>
          <w:rFonts w:ascii="Times New Roman" w:hAnsi="Times New Roman"/>
          <w:b/>
          <w:sz w:val="24"/>
          <w:szCs w:val="24"/>
        </w:rPr>
        <w:t>Полномочия поселения</w:t>
      </w:r>
    </w:p>
    <w:p w:rsidR="00EE1AFE" w:rsidRPr="00B84002" w:rsidRDefault="00EE1AFE" w:rsidP="00542F3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FE">
        <w:rPr>
          <w:rFonts w:ascii="Times New Roman" w:hAnsi="Times New Roman"/>
          <w:sz w:val="28"/>
          <w:szCs w:val="28"/>
        </w:rPr>
        <w:t xml:space="preserve">       </w:t>
      </w:r>
      <w:r w:rsidRPr="00B84002">
        <w:rPr>
          <w:rFonts w:ascii="Times New Roman" w:hAnsi="Times New Roman"/>
          <w:sz w:val="24"/>
          <w:szCs w:val="24"/>
        </w:rPr>
        <w:t>Перечень выполняемых полномочий поселения определен в соответствии со статьями 14, 14.1  Федерального закона от 06.10.2003 № 131-ФЗ «Об общих принципах организации местного самоуправления в Российской Федерации» и ст. 6 Устава Заводо-Тюшевского сельского поселения.</w:t>
      </w:r>
    </w:p>
    <w:p w:rsidR="00EE1AFE" w:rsidRPr="00B84002" w:rsidRDefault="00EE1AFE" w:rsidP="00542F3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      </w:t>
      </w:r>
      <w:r w:rsidRPr="00B84002">
        <w:rPr>
          <w:rFonts w:ascii="Times New Roman" w:hAnsi="Times New Roman"/>
          <w:sz w:val="24"/>
          <w:szCs w:val="24"/>
        </w:rPr>
        <w:tab/>
        <w:t>В 2014 году от Заводо-Тюшевского сельского поселения на уровень Октябрьского муниципального района были переданы полномочия на общую сумму 240,5 тыс. руб., в том числе:</w:t>
      </w:r>
    </w:p>
    <w:p w:rsidR="00EE1AFE" w:rsidRPr="00B84002" w:rsidRDefault="00EE1AFE" w:rsidP="00542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- формирование, исполнение бюджета поселения и контроль за исполнением данного бюджета – 42,5 тыс. руб.,</w:t>
      </w:r>
    </w:p>
    <w:p w:rsidR="00EE1AFE" w:rsidRPr="00B84002" w:rsidRDefault="00EE1AFE" w:rsidP="00542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библиотечных фондов библиотеки поселения – 2,0 тыс. руб.,</w:t>
      </w:r>
    </w:p>
    <w:p w:rsidR="00EE1AFE" w:rsidRPr="00B84002" w:rsidRDefault="00EE1AFE" w:rsidP="00542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- осуществление части полномочий поселения по выдаче разрешений на строительство, разрешений на ввод объектов в эксплуатацию при осуществлении строительства – 26,0 тыс. руб.;</w:t>
      </w:r>
    </w:p>
    <w:p w:rsidR="00EE1AFE" w:rsidRPr="00B84002" w:rsidRDefault="00EE1AFE" w:rsidP="00542F30">
      <w:pPr>
        <w:tabs>
          <w:tab w:val="left" w:pos="540"/>
          <w:tab w:val="left" w:pos="28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ab/>
        <w:t>- осуществление полномочий по реализации ДЦП «</w:t>
      </w:r>
      <w:r w:rsidRPr="00B84002">
        <w:rPr>
          <w:rFonts w:ascii="Times New Roman" w:hAnsi="Times New Roman"/>
          <w:snapToGrid w:val="0"/>
          <w:sz w:val="24"/>
          <w:szCs w:val="24"/>
        </w:rPr>
        <w:t>Жилье для молодых семей в Октябрьском муниципальном районе на 2011-2015 годы» - 170,0 тыс. руб.</w:t>
      </w:r>
    </w:p>
    <w:p w:rsidR="00542F30" w:rsidRDefault="00542F30" w:rsidP="00EE1A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AFE" w:rsidRPr="00025316" w:rsidRDefault="00EE1AFE" w:rsidP="00EE1A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5316">
        <w:rPr>
          <w:rFonts w:ascii="Times New Roman" w:hAnsi="Times New Roman"/>
          <w:b/>
          <w:sz w:val="24"/>
          <w:szCs w:val="24"/>
        </w:rPr>
        <w:lastRenderedPageBreak/>
        <w:t>Бюджет поселения.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За 2014 год в бюджет поселения поступило 9352,9 тыс. руб., к уточненному плану года исполнение по доходам составило 100,8%. Доля собственных доходов в структуре доходов бюджета составляет 58,6% (5480,5 тыс. руб.). Доля безвозмездных поступлений 41,4% от общих доходов (3872,4 тыс. руб.). В расчете на 1 жителя доходы в целом составляют 6600,0 рублей (собственные – 3868,0 руб.). 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В разрезе налогов поступление выглядит следующим образом: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Налог на доходы физлиц – 167,3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Акцизы на нефтепродукты – 372,1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Налог на имущество физлиц – 77,0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Транспортный налог – 358,7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Земельный налог – 355,0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Госпошлина – 9,7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Арендная плата за земельные участки – 419,2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 от сдачи в аренду имущества – 54,5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Доходы, поступающие в порядке возмещения расходов (за воду) – 138,4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 от продажи земельных участков – 4,6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 от продажи имущества – 2738,3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Прочие неналоговые доходы – 785,7 тыс. руб.</w:t>
      </w:r>
    </w:p>
    <w:p w:rsidR="00EE1AFE" w:rsidRPr="00B84002" w:rsidRDefault="00EE1AFE" w:rsidP="00542F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Безвозмездные поступления  - 3872,4 тыс. руб.</w:t>
      </w:r>
    </w:p>
    <w:p w:rsidR="00EE1AFE" w:rsidRPr="00B84002" w:rsidRDefault="00EE1AFE" w:rsidP="00EE1AFE">
      <w:pPr>
        <w:pStyle w:val="2"/>
        <w:tabs>
          <w:tab w:val="left" w:pos="0"/>
        </w:tabs>
        <w:jc w:val="both"/>
        <w:rPr>
          <w:szCs w:val="24"/>
        </w:rPr>
      </w:pPr>
      <w:r w:rsidRPr="00B84002">
        <w:rPr>
          <w:szCs w:val="24"/>
        </w:rPr>
        <w:tab/>
        <w:t xml:space="preserve">В целях увеличения доходов бюджета и снижения недоимки по местным налогам в течение года проведено 12 заседаний комиссии по укреплению налоговой и бюджетной дисциплины. Погашено недоимки 280,7 тыс. руб., в том числе налог на имущество – 10,2 тыс. руб., транспортный – 44,5 тыс. руб.; земельный – 226,0 тыс. руб. </w:t>
      </w:r>
    </w:p>
    <w:p w:rsidR="00EE1AFE" w:rsidRPr="00B84002" w:rsidRDefault="00EE1AFE" w:rsidP="00EE1AFE">
      <w:pPr>
        <w:pStyle w:val="2"/>
        <w:tabs>
          <w:tab w:val="left" w:pos="0"/>
        </w:tabs>
        <w:jc w:val="both"/>
        <w:rPr>
          <w:szCs w:val="24"/>
        </w:rPr>
      </w:pPr>
      <w:r w:rsidRPr="00B84002">
        <w:rPr>
          <w:szCs w:val="24"/>
        </w:rPr>
        <w:tab/>
        <w:t xml:space="preserve">На 01.01.2015 года недоимка по налогам в бюджет поселения составляет 652,2 тыс. руб., в том числе по налогу на имущество – 3,8 тыс. руб., по земельному – 571,4 тыс. рублей, по транспортному – 77,0 руб. </w:t>
      </w:r>
    </w:p>
    <w:p w:rsidR="00EE1AFE" w:rsidRPr="00B84002" w:rsidRDefault="00EE1AFE" w:rsidP="00EE1AFE">
      <w:pPr>
        <w:pStyle w:val="2"/>
        <w:tabs>
          <w:tab w:val="left" w:pos="0"/>
        </w:tabs>
        <w:jc w:val="both"/>
        <w:rPr>
          <w:szCs w:val="24"/>
        </w:rPr>
      </w:pPr>
      <w:r w:rsidRPr="00B84002">
        <w:rPr>
          <w:szCs w:val="24"/>
        </w:rPr>
        <w:tab/>
        <w:t>Расходы бюджета поселения за отчетный период исполнены на 92,9% и составили 6578,7 тыс. рублей.</w:t>
      </w:r>
    </w:p>
    <w:p w:rsidR="00EE1AFE" w:rsidRPr="00B84002" w:rsidRDefault="00EE1AFE" w:rsidP="00542F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ab/>
        <w:t>По отраслям исполнение бюджета выглядит следующим образом:</w:t>
      </w:r>
    </w:p>
    <w:p w:rsidR="00EE1AFE" w:rsidRPr="00B84002" w:rsidRDefault="00EE1AFE" w:rsidP="00542F30">
      <w:pPr>
        <w:tabs>
          <w:tab w:val="left" w:pos="540"/>
          <w:tab w:val="left" w:pos="1005"/>
          <w:tab w:val="left" w:pos="156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ab/>
        <w:t>- содержание органов местного самоуправления и решение других общегосударственных вопросов – 2498,9 тыс. руб. (38,0%)</w:t>
      </w:r>
    </w:p>
    <w:p w:rsidR="00EE1AFE" w:rsidRPr="00B84002" w:rsidRDefault="00EE1AFE" w:rsidP="00542F3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– национальная оборона (содержание ВУС) – 62,7 тыс. руб. (1,0%)  </w:t>
      </w:r>
    </w:p>
    <w:p w:rsidR="00EE1AFE" w:rsidRPr="00B84002" w:rsidRDefault="00EE1AFE" w:rsidP="00542F3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– национальная экономика (дорожное хозяйство) – 672,9 тыс. руб. (10,2%)</w:t>
      </w:r>
    </w:p>
    <w:p w:rsidR="00EE1AFE" w:rsidRPr="00B84002" w:rsidRDefault="00EE1AFE" w:rsidP="00542F3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– жилищно-коммунальное хозяйство – 1890,2 тыс. руб. (28,7%)</w:t>
      </w:r>
    </w:p>
    <w:p w:rsidR="00EE1AFE" w:rsidRPr="00B84002" w:rsidRDefault="00EE1AFE" w:rsidP="00542F3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– культура, кинематография – 1257,3 тыс. руб. (19,1%)</w:t>
      </w:r>
    </w:p>
    <w:p w:rsidR="00EE1AFE" w:rsidRPr="00B84002" w:rsidRDefault="00EE1AFE" w:rsidP="00542F3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– социальная политика – 196,7 тыс. руб. (3,0%)</w:t>
      </w:r>
    </w:p>
    <w:p w:rsidR="00EE1AFE" w:rsidRPr="00B84002" w:rsidRDefault="00EE1AFE" w:rsidP="00EE1AF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На 2015 год бюджет поселения  сформирован по доходам и по расходам в сумме 5523,9 тыс. руб. </w:t>
      </w:r>
    </w:p>
    <w:p w:rsidR="00EE1AFE" w:rsidRPr="00E94030" w:rsidRDefault="00EE1AFE" w:rsidP="00542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4030">
        <w:rPr>
          <w:rFonts w:ascii="Times New Roman" w:hAnsi="Times New Roman"/>
          <w:b/>
          <w:sz w:val="24"/>
          <w:szCs w:val="24"/>
          <w:u w:val="single"/>
        </w:rPr>
        <w:t>Доходы на 2015 год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Налог на доходы физлиц – 155,0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Акцизы – 400,0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Налог на имущество физлиц – 85,0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Транспортный налог – 355,0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Земельный налог – 446,0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Госпошлина – 10,0 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 от сдачи в аренду имущества  - 56,0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Доходы, поступающие в порядке возмещения расходов (плата за воду) – 160,0 тыс. руб.</w:t>
      </w:r>
    </w:p>
    <w:p w:rsidR="00EE1AFE" w:rsidRPr="00B84002" w:rsidRDefault="00EE1AFE" w:rsidP="00542F30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ab/>
        <w:t>Итого: 1667,0</w:t>
      </w:r>
    </w:p>
    <w:p w:rsidR="00EE1AFE" w:rsidRPr="00B84002" w:rsidRDefault="00EE1AFE" w:rsidP="00542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Безвозмездные поступления – 4156,9</w:t>
      </w:r>
    </w:p>
    <w:p w:rsidR="00EE1AFE" w:rsidRPr="00B84002" w:rsidRDefault="00EE1AFE" w:rsidP="00542F30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84002">
        <w:rPr>
          <w:rFonts w:ascii="Times New Roman" w:hAnsi="Times New Roman"/>
          <w:b/>
          <w:sz w:val="24"/>
          <w:szCs w:val="24"/>
        </w:rPr>
        <w:t>Всего: 5823,9 тыс. руб.</w:t>
      </w:r>
    </w:p>
    <w:p w:rsidR="00EE1AFE" w:rsidRPr="00E94030" w:rsidRDefault="00EE1AFE" w:rsidP="009A71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4030">
        <w:rPr>
          <w:rFonts w:ascii="Times New Roman" w:hAnsi="Times New Roman"/>
          <w:b/>
          <w:sz w:val="24"/>
          <w:szCs w:val="24"/>
          <w:u w:val="single"/>
        </w:rPr>
        <w:lastRenderedPageBreak/>
        <w:t>Расходы на 2015 год</w:t>
      </w:r>
    </w:p>
    <w:p w:rsidR="00EE1AFE" w:rsidRPr="00B84002" w:rsidRDefault="00EE1AFE" w:rsidP="009A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содержание органов местного самоуправления и решение других общегосударственных вопросов – 2917,6 тыс. руб. (50,1%)</w:t>
      </w:r>
    </w:p>
    <w:p w:rsidR="00EE1AFE" w:rsidRPr="00B84002" w:rsidRDefault="00EE1AFE" w:rsidP="009A71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национальная оборона – 68,6 тыс. руб. (1,2%)</w:t>
      </w:r>
    </w:p>
    <w:p w:rsidR="00EE1AFE" w:rsidRPr="00B84002" w:rsidRDefault="00EE1AFE" w:rsidP="009A71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национальная экономика (дорожное хоз-во) – 508,0 тыс. руб. (8,7%)      </w:t>
      </w:r>
    </w:p>
    <w:p w:rsidR="00EE1AFE" w:rsidRPr="00B84002" w:rsidRDefault="00EE1AFE" w:rsidP="009A71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жилищно-коммунальное хозяйство – 1024,9 тыс. руб. (17,6%)</w:t>
      </w:r>
    </w:p>
    <w:p w:rsidR="00EE1AFE" w:rsidRPr="00B84002" w:rsidRDefault="00EE1AFE" w:rsidP="009A71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культура – 1283,2 тыс. руб. (22,0%)</w:t>
      </w:r>
    </w:p>
    <w:p w:rsidR="00EE1AFE" w:rsidRPr="00B84002" w:rsidRDefault="00EE1AFE" w:rsidP="009A713F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социальная политика – 27,0 тыс. руб. (0,4%)</w:t>
      </w:r>
    </w:p>
    <w:p w:rsidR="00EE1AFE" w:rsidRPr="00B84002" w:rsidRDefault="00EE1AFE" w:rsidP="009A713F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ab/>
      </w:r>
      <w:r w:rsidRPr="00B84002">
        <w:rPr>
          <w:rFonts w:ascii="Times New Roman" w:hAnsi="Times New Roman"/>
          <w:b/>
          <w:sz w:val="24"/>
          <w:szCs w:val="24"/>
        </w:rPr>
        <w:t>Всего: 5823,9 тыс. руб.</w:t>
      </w:r>
    </w:p>
    <w:p w:rsidR="001374A1" w:rsidRDefault="001374A1" w:rsidP="00EE1AFE">
      <w:pPr>
        <w:spacing w:after="0" w:line="240" w:lineRule="auto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CD43E0">
        <w:rPr>
          <w:rFonts w:ascii="Arial" w:hAnsi="Arial" w:cs="Arial"/>
          <w:color w:val="202020"/>
          <w:sz w:val="20"/>
          <w:szCs w:val="20"/>
        </w:rPr>
        <w:t> </w:t>
      </w:r>
    </w:p>
    <w:p w:rsidR="001374A1" w:rsidRPr="00E94030" w:rsidRDefault="001374A1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ОБРАЗОВАНИЕ</w:t>
      </w:r>
    </w:p>
    <w:p w:rsidR="001374A1" w:rsidRPr="00E94030" w:rsidRDefault="001374A1" w:rsidP="00184AE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0"/>
          <w:szCs w:val="20"/>
        </w:rPr>
      </w:pPr>
    </w:p>
    <w:p w:rsidR="001374A1" w:rsidRPr="00B84002" w:rsidRDefault="001374A1" w:rsidP="00B34C0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> </w:t>
      </w:r>
      <w:r w:rsidRPr="00B84002">
        <w:rPr>
          <w:rFonts w:ascii="Arial" w:hAnsi="Arial" w:cs="Arial"/>
          <w:color w:val="202020"/>
          <w:sz w:val="24"/>
          <w:szCs w:val="24"/>
        </w:rPr>
        <w:t xml:space="preserve">       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На территории поселения находится одна средняя общеобразовательная школа в п. Тюш, средний возраст преподавательского состава 40 лет, дефицита учителей нет. В школе  обучается 157 учащихся. Осуществляется подвоз школьников из Верх Тюша.   В 2014 году  8 выпускников школы поступили в высшие учебные заведения, 2 выпускника в колледжи. </w:t>
      </w:r>
    </w:p>
    <w:p w:rsidR="001374A1" w:rsidRPr="00B84002" w:rsidRDefault="00C4705D" w:rsidP="00C4705D">
      <w:pPr>
        <w:spacing w:after="0" w:line="240" w:lineRule="auto"/>
        <w:jc w:val="both"/>
        <w:rPr>
          <w:rFonts w:ascii="Arial" w:hAnsi="Arial" w:cs="Arial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>На территории поселения имеется дет сад, который посещает 64 ребенка</w:t>
      </w:r>
      <w:r w:rsidR="001374A1" w:rsidRPr="00B84002">
        <w:rPr>
          <w:rFonts w:ascii="Times New Roman" w:hAnsi="Times New Roman"/>
          <w:b/>
          <w:bCs/>
          <w:color w:val="202020"/>
          <w:sz w:val="24"/>
          <w:szCs w:val="24"/>
        </w:rPr>
        <w:t xml:space="preserve">. 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 xml:space="preserve">Не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посещающих детсад 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>57 человек</w:t>
      </w:r>
      <w:r w:rsidRPr="00B84002">
        <w:rPr>
          <w:rFonts w:ascii="Times New Roman" w:hAnsi="Times New Roman"/>
          <w:color w:val="202020"/>
          <w:sz w:val="24"/>
          <w:szCs w:val="24"/>
        </w:rPr>
        <w:t>.</w:t>
      </w:r>
      <w:r w:rsidR="001374A1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E94030" w:rsidRDefault="00E94030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</w:p>
    <w:p w:rsidR="001374A1" w:rsidRPr="00E94030" w:rsidRDefault="001374A1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КУЛЬТУРА</w:t>
      </w:r>
    </w:p>
    <w:p w:rsidR="001374A1" w:rsidRPr="00B84002" w:rsidRDefault="001374A1" w:rsidP="00184AE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B84002" w:rsidRDefault="001374A1" w:rsidP="00DE4F6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Arial" w:hAnsi="Arial" w:cs="Arial"/>
          <w:color w:val="202020"/>
          <w:sz w:val="24"/>
          <w:szCs w:val="24"/>
        </w:rPr>
        <w:t>        </w:t>
      </w:r>
      <w:r w:rsidRPr="00B84002">
        <w:rPr>
          <w:rFonts w:ascii="Times New Roman" w:hAnsi="Times New Roman"/>
          <w:sz w:val="24"/>
          <w:szCs w:val="24"/>
        </w:rPr>
        <w:t xml:space="preserve">В области культуры на территории поселения действует дом культуры. 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>Деятельность учреждения культуры направлена на   реализацию  культурной  политики,  которая  способствует  становлению личности,  улучшает нравственное состояние  общества,  особенно молодежи</w:t>
      </w: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 xml:space="preserve">. </w:t>
      </w:r>
      <w:r w:rsidRPr="00B84002">
        <w:rPr>
          <w:rFonts w:ascii="Times New Roman" w:hAnsi="Times New Roman"/>
          <w:color w:val="202020"/>
          <w:sz w:val="24"/>
          <w:szCs w:val="24"/>
        </w:rPr>
        <w:t>Уровень обеспеченности населения объектами культуры  остался на прежнем уровне.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 В настоящее время на территории поселения  действу</w:t>
      </w:r>
      <w:r w:rsidR="004E228D">
        <w:rPr>
          <w:rFonts w:ascii="Times New Roman" w:hAnsi="Times New Roman"/>
          <w:color w:val="202020"/>
          <w:sz w:val="24"/>
          <w:szCs w:val="24"/>
        </w:rPr>
        <w:t>е</w:t>
      </w:r>
      <w:r w:rsidRPr="00B84002">
        <w:rPr>
          <w:rFonts w:ascii="Times New Roman" w:hAnsi="Times New Roman"/>
          <w:color w:val="202020"/>
          <w:sz w:val="24"/>
          <w:szCs w:val="24"/>
        </w:rPr>
        <w:t>т: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- муниципальное бюджетное учреждение  «Тюшевской сельский дом культуры»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Услуги учреждения культуры остаются достаточно востребованы населением сельского поселения.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За отчетный год работниками дома культуры проведено 246 мероприятий, которые посетили 5010  человек.</w:t>
      </w:r>
    </w:p>
    <w:p w:rsidR="001374A1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Основной проблемой в сфере культуры на муниципальном уровне остается вопрос технического состояния существующего здания  учреждения культуры</w:t>
      </w:r>
    </w:p>
    <w:p w:rsidR="004E228D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E228D">
        <w:rPr>
          <w:rFonts w:ascii="Times New Roman" w:hAnsi="Times New Roman"/>
          <w:sz w:val="24"/>
          <w:szCs w:val="24"/>
        </w:rPr>
        <w:t xml:space="preserve">Еще один вопрос сферы культуры, на который я хочу обратить </w:t>
      </w:r>
      <w:r>
        <w:rPr>
          <w:rFonts w:ascii="Times New Roman" w:hAnsi="Times New Roman"/>
          <w:sz w:val="24"/>
          <w:szCs w:val="24"/>
        </w:rPr>
        <w:t xml:space="preserve">ваше </w:t>
      </w:r>
      <w:r w:rsidRPr="004E228D">
        <w:rPr>
          <w:rFonts w:ascii="Times New Roman" w:hAnsi="Times New Roman"/>
          <w:sz w:val="24"/>
          <w:szCs w:val="24"/>
        </w:rPr>
        <w:t>внимание, это библиотечное обслуживание</w:t>
      </w:r>
      <w:r>
        <w:rPr>
          <w:rFonts w:ascii="Times New Roman" w:hAnsi="Times New Roman"/>
          <w:sz w:val="24"/>
          <w:szCs w:val="24"/>
        </w:rPr>
        <w:t>:</w:t>
      </w:r>
      <w:r w:rsidRPr="004E228D">
        <w:rPr>
          <w:rFonts w:ascii="Times New Roman" w:hAnsi="Times New Roman"/>
          <w:color w:val="202020"/>
          <w:sz w:val="24"/>
          <w:szCs w:val="24"/>
        </w:rPr>
        <w:t xml:space="preserve"> </w:t>
      </w:r>
    </w:p>
    <w:p w:rsidR="004E228D" w:rsidRPr="00B84002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        </w:t>
      </w:r>
      <w:r w:rsidRPr="00B84002">
        <w:rPr>
          <w:rFonts w:ascii="Times New Roman" w:hAnsi="Times New Roman"/>
          <w:color w:val="202020"/>
          <w:sz w:val="24"/>
          <w:szCs w:val="24"/>
        </w:rPr>
        <w:t>на территории поселения  действу</w:t>
      </w:r>
      <w:r>
        <w:rPr>
          <w:rFonts w:ascii="Times New Roman" w:hAnsi="Times New Roman"/>
          <w:color w:val="202020"/>
          <w:sz w:val="24"/>
          <w:szCs w:val="24"/>
        </w:rPr>
        <w:t>е</w:t>
      </w:r>
      <w:r w:rsidRPr="00B84002">
        <w:rPr>
          <w:rFonts w:ascii="Times New Roman" w:hAnsi="Times New Roman"/>
          <w:color w:val="202020"/>
          <w:sz w:val="24"/>
          <w:szCs w:val="24"/>
        </w:rPr>
        <w:t>т библиотека с библиотечным фондом 9 тысяч 600  экземпляров;</w:t>
      </w:r>
    </w:p>
    <w:p w:rsidR="00B75E43" w:rsidRPr="00025316" w:rsidRDefault="00025316" w:rsidP="00025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025316">
        <w:rPr>
          <w:rFonts w:ascii="Times New Roman" w:hAnsi="Times New Roman"/>
          <w:spacing w:val="-2"/>
          <w:sz w:val="24"/>
          <w:szCs w:val="24"/>
        </w:rPr>
        <w:t>Создание у населения потребности в здоровом образе жизни обеспечивается условиями для развития физической культуры и массового спорта</w:t>
      </w:r>
      <w:r>
        <w:rPr>
          <w:rFonts w:ascii="Times New Roman" w:hAnsi="Times New Roman"/>
          <w:spacing w:val="-2"/>
          <w:sz w:val="24"/>
          <w:szCs w:val="24"/>
        </w:rPr>
        <w:t>. Спортивная команда нашего поселения  в 2014 году заняла 2 место по волейболу в традиционном турнире среди поселений в п. Бартым</w:t>
      </w:r>
      <w:r w:rsidR="00B75E43">
        <w:rPr>
          <w:rFonts w:ascii="Times New Roman" w:hAnsi="Times New Roman"/>
          <w:spacing w:val="-2"/>
          <w:sz w:val="24"/>
          <w:szCs w:val="24"/>
        </w:rPr>
        <w:t xml:space="preserve">. В рамках </w:t>
      </w:r>
      <w:r w:rsidR="00B75E43">
        <w:rPr>
          <w:rFonts w:ascii="Times New Roman" w:hAnsi="Times New Roman"/>
          <w:spacing w:val="-2"/>
          <w:sz w:val="24"/>
          <w:szCs w:val="24"/>
          <w:lang w:val="en-US"/>
        </w:rPr>
        <w:t>V</w:t>
      </w:r>
      <w:r w:rsidR="00B75E43">
        <w:rPr>
          <w:rFonts w:ascii="Times New Roman" w:hAnsi="Times New Roman"/>
          <w:spacing w:val="-2"/>
          <w:sz w:val="24"/>
          <w:szCs w:val="24"/>
        </w:rPr>
        <w:t xml:space="preserve"> краевого праздника «Хлебный Спас» заняла так же 2- ое место по волейболу.</w:t>
      </w:r>
    </w:p>
    <w:p w:rsidR="00025316" w:rsidRPr="00CD43E0" w:rsidRDefault="00025316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E02CEB" w:rsidRPr="001D7036" w:rsidRDefault="00E02CEB" w:rsidP="00E02CE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D7036">
        <w:rPr>
          <w:rFonts w:ascii="Times New Roman" w:hAnsi="Times New Roman"/>
          <w:b/>
          <w:i/>
          <w:sz w:val="24"/>
          <w:szCs w:val="24"/>
          <w:u w:val="single"/>
        </w:rPr>
        <w:t>Не менее значимой отраслью социальной сферы жизнедеятельности общества остается здравоохранение</w:t>
      </w:r>
    </w:p>
    <w:p w:rsidR="001374A1" w:rsidRPr="00B84002" w:rsidRDefault="001374A1" w:rsidP="00B7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> </w:t>
      </w:r>
      <w:r w:rsidRPr="00B84002">
        <w:rPr>
          <w:rFonts w:ascii="Times New Roman" w:hAnsi="Times New Roman"/>
          <w:color w:val="202020"/>
          <w:sz w:val="24"/>
          <w:szCs w:val="24"/>
        </w:rPr>
        <w:t>     Тюшевской ФАП обслуживает население поселка Тюш,  Отделения № 2 и  Дороховки.</w:t>
      </w:r>
      <w:r w:rsidRPr="00B84002">
        <w:rPr>
          <w:sz w:val="24"/>
          <w:szCs w:val="24"/>
        </w:rPr>
        <w:t xml:space="preserve">    </w:t>
      </w:r>
      <w:r w:rsidRPr="00B84002">
        <w:rPr>
          <w:rFonts w:ascii="Times New Roman" w:hAnsi="Times New Roman"/>
          <w:sz w:val="24"/>
          <w:szCs w:val="24"/>
        </w:rPr>
        <w:t xml:space="preserve">Медицинскую помощь населению оказывают 2 фельдшера и 1 медицинская сестра. </w:t>
      </w:r>
    </w:p>
    <w:p w:rsidR="001374A1" w:rsidRPr="00B84002" w:rsidRDefault="001374A1" w:rsidP="00B75E43">
      <w:pPr>
        <w:spacing w:after="0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За 2014 год был произведен амбулаторный  прием: 3510 человек.</w:t>
      </w:r>
    </w:p>
    <w:p w:rsidR="001374A1" w:rsidRPr="00B84002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Было произведено процедур - 3370, физиопроцедур – 2588.</w:t>
      </w:r>
    </w:p>
    <w:p w:rsidR="001374A1" w:rsidRPr="00B84002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lastRenderedPageBreak/>
        <w:t xml:space="preserve">      Вызова: дневные- 204, ночные – 56.</w:t>
      </w:r>
    </w:p>
    <w:p w:rsidR="001374A1" w:rsidRPr="00E94030" w:rsidRDefault="001374A1" w:rsidP="00B75E4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0"/>
          <w:szCs w:val="20"/>
        </w:rPr>
      </w:pPr>
      <w:r w:rsidRPr="0070235D">
        <w:rPr>
          <w:rFonts w:ascii="Times New Roman" w:hAnsi="Times New Roman"/>
          <w:bCs/>
          <w:color w:val="202020"/>
          <w:sz w:val="28"/>
          <w:szCs w:val="28"/>
        </w:rPr>
        <w:t> </w:t>
      </w:r>
    </w:p>
    <w:p w:rsidR="00F77DCA" w:rsidRPr="00E94030" w:rsidRDefault="001374A1" w:rsidP="00B75E43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ОХРАНА ОБЩЕСТВЕННОГО ПОРЯДКА.</w:t>
      </w:r>
    </w:p>
    <w:p w:rsidR="001374A1" w:rsidRPr="00E94030" w:rsidRDefault="001374A1" w:rsidP="003147E7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i/>
          <w:color w:val="202020"/>
          <w:sz w:val="20"/>
          <w:szCs w:val="20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 xml:space="preserve"> 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  <w:r w:rsidRPr="00B84002">
        <w:rPr>
          <w:rFonts w:ascii="Times New Roman" w:hAnsi="Times New Roman"/>
          <w:color w:val="202020"/>
          <w:sz w:val="24"/>
          <w:szCs w:val="24"/>
        </w:rPr>
        <w:t>     На территории поселения работает старший участковый уполномоченный полиции  Игошев Алексей Федорович. Замечаний как со стороны руководства отдела так и с нашей стороны по работе участкового не поступало.</w:t>
      </w:r>
    </w:p>
    <w:p w:rsidR="00F77DCA" w:rsidRDefault="00F77DCA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E94030" w:rsidRDefault="001374A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ВОПРОСЫ  ПОЖАРНОЙ  БЕЗОПАСНОСТИ</w:t>
      </w:r>
    </w:p>
    <w:p w:rsidR="001374A1" w:rsidRPr="00B84002" w:rsidRDefault="00B84002" w:rsidP="00B84002">
      <w:pPr>
        <w:tabs>
          <w:tab w:val="left" w:pos="450"/>
          <w:tab w:val="left" w:pos="1596"/>
        </w:tabs>
        <w:spacing w:after="0" w:line="240" w:lineRule="auto"/>
        <w:rPr>
          <w:rFonts w:ascii="Times New Roman" w:hAnsi="Times New Roman"/>
          <w:i/>
          <w:color w:val="202020"/>
          <w:sz w:val="24"/>
          <w:szCs w:val="24"/>
        </w:rPr>
      </w:pPr>
      <w:r w:rsidRPr="00B84002">
        <w:rPr>
          <w:rFonts w:ascii="Times New Roman" w:hAnsi="Times New Roman"/>
          <w:i/>
          <w:color w:val="202020"/>
          <w:sz w:val="24"/>
          <w:szCs w:val="24"/>
        </w:rPr>
        <w:tab/>
      </w:r>
      <w:r w:rsidRPr="00B84002">
        <w:rPr>
          <w:rFonts w:ascii="Times New Roman" w:hAnsi="Times New Roman"/>
          <w:i/>
          <w:color w:val="202020"/>
          <w:sz w:val="24"/>
          <w:szCs w:val="24"/>
        </w:rPr>
        <w:tab/>
      </w:r>
    </w:p>
    <w:p w:rsidR="001374A1" w:rsidRPr="00B84002" w:rsidRDefault="001374A1" w:rsidP="00184AE1">
      <w:pPr>
        <w:spacing w:after="0" w:line="240" w:lineRule="auto"/>
        <w:jc w:val="both"/>
        <w:rPr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       Холодное время года заставляет в очередной раз напомнить о необходимости соблюдения правил пожарной безопасности</w:t>
      </w:r>
      <w:r w:rsidRPr="00B84002">
        <w:rPr>
          <w:sz w:val="24"/>
          <w:szCs w:val="24"/>
        </w:rPr>
        <w:t>.</w:t>
      </w:r>
    </w:p>
    <w:p w:rsidR="001374A1" w:rsidRPr="00B84002" w:rsidRDefault="001374A1" w:rsidP="00184AE1">
      <w:pPr>
        <w:spacing w:after="0" w:line="240" w:lineRule="auto"/>
        <w:jc w:val="both"/>
        <w:rPr>
          <w:sz w:val="24"/>
          <w:szCs w:val="24"/>
        </w:rPr>
      </w:pPr>
      <w:r w:rsidRPr="00B84002">
        <w:rPr>
          <w:sz w:val="24"/>
          <w:szCs w:val="24"/>
        </w:rPr>
        <w:t xml:space="preserve">           </w:t>
      </w:r>
      <w:r w:rsidRPr="00B84002">
        <w:rPr>
          <w:rFonts w:ascii="Times New Roman" w:hAnsi="Times New Roman"/>
          <w:color w:val="202020"/>
          <w:sz w:val="24"/>
          <w:szCs w:val="24"/>
        </w:rPr>
        <w:t>Как правило - причинами возгораний бывает пьянство, неосторожное обращение с огнем, неисправность отопительных приборов и электропроводки, шалость детей, самодельные обогреватели. И мы обязаны систематически об этом с вами говорить, повторять.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sz w:val="24"/>
          <w:szCs w:val="24"/>
        </w:rPr>
        <w:t xml:space="preserve">        </w:t>
      </w:r>
      <w:r w:rsidRPr="00B84002">
        <w:rPr>
          <w:rFonts w:ascii="Times New Roman" w:hAnsi="Times New Roman"/>
          <w:color w:val="202020"/>
          <w:sz w:val="24"/>
          <w:szCs w:val="24"/>
        </w:rPr>
        <w:t>Наступает пожароопасный период, большая просьба соблюдать противопожарные мероприятия, следить за детьми, чтобы не играли с огнем, не сжигать сухую траву и мусор возле домов. Самым важным моментом при тушении пожаров является своевременное реагирование очевидцев и умение действия быстроты пожарных расчетов, от этого зависит масштаб беды. Уважаемые жители, пожалуйста будьте осторожны и внимательны к своему быту и быту своих близких и соседей, все в ваших руках.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В 2014 году совместно с работником пожарной охраны Октябрьского района и членами комиссии по делам несовершеннолетних проводился обход неблагополучных, социально опасных семей.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</w:t>
      </w:r>
    </w:p>
    <w:p w:rsidR="001374A1" w:rsidRPr="00E94030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ЛЕСНОЕ ХОЗЯЙСТВО</w:t>
      </w:r>
    </w:p>
    <w:p w:rsidR="001374A1" w:rsidRPr="00043FAF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B84002" w:rsidRDefault="001374A1" w:rsidP="00C470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  <w:r w:rsidRPr="00184AE1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CD43E0">
        <w:rPr>
          <w:rFonts w:ascii="Times New Roman" w:hAnsi="Times New Roman"/>
          <w:color w:val="202020"/>
          <w:sz w:val="28"/>
          <w:szCs w:val="28"/>
        </w:rPr>
        <w:t xml:space="preserve">           </w:t>
      </w:r>
      <w:r w:rsidRPr="00B84002">
        <w:rPr>
          <w:rFonts w:ascii="Times New Roman" w:hAnsi="Times New Roman"/>
          <w:color w:val="202020"/>
          <w:sz w:val="24"/>
          <w:szCs w:val="24"/>
        </w:rPr>
        <w:t>На территории поселения  в поселке Тюш  лесным хозяйством занимаются частные предприниматели.  Работа направлена  не только  на обеспечение людей дровами, но и на изготовление пиломатериала.  Сбыт продукции осуществляется  на территории нашего поселения и в соседних   поселениях. Вопрос об обеспечение населения  топливом решается.</w:t>
      </w:r>
    </w:p>
    <w:p w:rsidR="001374A1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E94030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ТРАНСПОРТНОЕ СООБЩЕНИЕ</w:t>
      </w:r>
    </w:p>
    <w:p w:rsidR="001374A1" w:rsidRPr="00043FAF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   Немалая  роль в экономическом и социальном развитии поселения принадлежит автомобильному транспорту. Работа данного направления способствует обеспечению связей, удовлетворению потребностей отраслей экономики и населения  в транспортном обслуживании. Одной из основных проблем в организации регулярных автобусных перевозок на пригородных (внутрирайонных) маршрутах является низкий пассажиропоток, что делает данные перевозки нерентабельными, приносит перевозчику убытки. С районным центром и населенными пунктами утром и вечером ходят рейсовые автобусы, но количество рейсов в 2014 году сократилось.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В обед и утрами в поселении работают таксисты.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Транспортное сообщение с Пермью осуществляется регулярным автобусным сообщением. Так же име</w:t>
      </w:r>
      <w:r w:rsidR="00854BC4" w:rsidRPr="00B84002">
        <w:rPr>
          <w:rFonts w:ascii="Times New Roman" w:hAnsi="Times New Roman"/>
          <w:color w:val="202020"/>
          <w:sz w:val="24"/>
          <w:szCs w:val="24"/>
        </w:rPr>
        <w:t>е</w:t>
      </w:r>
      <w:r w:rsidRPr="00B84002">
        <w:rPr>
          <w:rFonts w:ascii="Times New Roman" w:hAnsi="Times New Roman"/>
          <w:color w:val="202020"/>
          <w:sz w:val="24"/>
          <w:szCs w:val="24"/>
        </w:rPr>
        <w:t>тся ежедневное транспортное сообщени</w:t>
      </w:r>
      <w:r w:rsidR="00854BC4" w:rsidRPr="00B84002">
        <w:rPr>
          <w:rFonts w:ascii="Times New Roman" w:hAnsi="Times New Roman"/>
          <w:color w:val="202020"/>
          <w:sz w:val="24"/>
          <w:szCs w:val="24"/>
        </w:rPr>
        <w:t>я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до Екатеринбурга</w:t>
      </w:r>
      <w:r w:rsidR="00854BC4" w:rsidRPr="00B84002">
        <w:rPr>
          <w:rFonts w:ascii="Times New Roman" w:hAnsi="Times New Roman"/>
          <w:color w:val="202020"/>
          <w:sz w:val="24"/>
          <w:szCs w:val="24"/>
        </w:rPr>
        <w:t>,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Бирска</w:t>
      </w:r>
      <w:r w:rsidR="00E94030">
        <w:rPr>
          <w:rFonts w:ascii="Times New Roman" w:hAnsi="Times New Roman"/>
          <w:color w:val="202020"/>
          <w:sz w:val="24"/>
          <w:szCs w:val="24"/>
        </w:rPr>
        <w:t>, Нефтекамска</w:t>
      </w:r>
      <w:r w:rsidR="00854BC4" w:rsidRPr="00B84002">
        <w:rPr>
          <w:rFonts w:ascii="Times New Roman" w:hAnsi="Times New Roman"/>
          <w:color w:val="202020"/>
          <w:sz w:val="24"/>
          <w:szCs w:val="24"/>
        </w:rPr>
        <w:t xml:space="preserve"> и Уфы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проходящими автобусами в обоих направлениях.  </w:t>
      </w:r>
    </w:p>
    <w:p w:rsidR="001374A1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E94030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i/>
          <w:color w:val="202020"/>
          <w:sz w:val="20"/>
          <w:szCs w:val="20"/>
          <w:u w:val="single"/>
        </w:rPr>
        <w:t>СЕЛЬСКОЕ ХОЗЯЙСТВО</w:t>
      </w:r>
    </w:p>
    <w:p w:rsidR="001374A1" w:rsidRPr="00043FAF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4"/>
          <w:szCs w:val="24"/>
        </w:rPr>
      </w:pP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   В личном подворье граждан содержится: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1418"/>
        <w:gridCol w:w="1559"/>
        <w:gridCol w:w="1559"/>
        <w:gridCol w:w="1559"/>
      </w:tblGrid>
      <w:tr w:rsidR="001374A1" w:rsidRPr="00B84002" w:rsidTr="004970AA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КРС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4970AA">
            <w:pPr>
              <w:spacing w:after="0" w:line="240" w:lineRule="auto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Овцы и козы</w:t>
            </w:r>
          </w:p>
        </w:tc>
      </w:tr>
      <w:tr w:rsidR="001374A1" w:rsidRPr="00B84002" w:rsidTr="004970AA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коров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</w:tr>
      <w:tr w:rsidR="001374A1" w:rsidRPr="00B84002" w:rsidTr="004970AA">
        <w:trPr>
          <w:trHeight w:val="545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72</w:t>
            </w:r>
          </w:p>
        </w:tc>
      </w:tr>
      <w:tr w:rsidR="001374A1" w:rsidRPr="00B84002" w:rsidTr="004970AA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65</w:t>
            </w:r>
          </w:p>
        </w:tc>
      </w:tr>
      <w:tr w:rsidR="001374A1" w:rsidRPr="00B84002" w:rsidTr="004970AA">
        <w:trPr>
          <w:trHeight w:val="479"/>
          <w:tblCellSpacing w:w="0" w:type="dxa"/>
        </w:trPr>
        <w:tc>
          <w:tcPr>
            <w:tcW w:w="15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-15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-8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B8400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B84002">
              <w:rPr>
                <w:rFonts w:ascii="Times New Roman" w:hAnsi="Times New Roman"/>
                <w:color w:val="202020"/>
                <w:sz w:val="24"/>
                <w:szCs w:val="24"/>
              </w:rPr>
              <w:t>+ 7</w:t>
            </w:r>
          </w:p>
        </w:tc>
      </w:tr>
    </w:tbl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 За последний период времени идет резкое сокращение  содержание скота в личных подсобных хозяйствах.        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 В поселении числится пастбищ 193 га., но так как идет снижение поголовья коров, то часть пастбищ не используется. 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 В 2014 год получили господдержку на развития ЛПХ 2 семьи на сумму 115 тысяч рублей.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184AE1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    </w:t>
      </w:r>
      <w:r w:rsidRPr="00B84002">
        <w:rPr>
          <w:rFonts w:ascii="Times New Roman" w:hAnsi="Times New Roman"/>
          <w:color w:val="202020"/>
          <w:sz w:val="24"/>
          <w:szCs w:val="24"/>
        </w:rPr>
        <w:t>По программе «Самообеспечение»  1 семья на приобретение животных в сумме 20 тыс. руб. 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Проблемой, требующей решения, является сбыт продукции.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  Площадь территории поселения составляет 10903 га, это 3,2%  площади района.     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/>
          <w:bCs/>
          <w:color w:val="202020"/>
          <w:sz w:val="24"/>
          <w:szCs w:val="24"/>
        </w:rPr>
        <w:t>       </w:t>
      </w:r>
      <w:r w:rsidR="009A713F">
        <w:rPr>
          <w:rFonts w:ascii="Times New Roman" w:hAnsi="Times New Roman"/>
          <w:b/>
          <w:bCs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>На территории поселения имеется промышленное предприятие  ООО БИК «Тюшевской спиртовый завод», на предприятии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 xml:space="preserve"> работает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37 человек.   </w:t>
      </w:r>
    </w:p>
    <w:p w:rsidR="00043FAF" w:rsidRDefault="00043FAF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1374A1" w:rsidRPr="00E94030" w:rsidRDefault="001374A1" w:rsidP="004D2498">
      <w:pPr>
        <w:spacing w:after="0" w:line="240" w:lineRule="auto"/>
        <w:jc w:val="center"/>
        <w:rPr>
          <w:rFonts w:ascii="Times New Roman" w:hAnsi="Times New Roman"/>
          <w:color w:val="202020"/>
          <w:sz w:val="20"/>
          <w:szCs w:val="20"/>
        </w:rPr>
      </w:pPr>
      <w:r w:rsidRPr="00E94030">
        <w:rPr>
          <w:rFonts w:ascii="Times New Roman" w:hAnsi="Times New Roman"/>
          <w:b/>
          <w:bCs/>
          <w:color w:val="202020"/>
          <w:sz w:val="20"/>
          <w:szCs w:val="20"/>
          <w:u w:val="single"/>
        </w:rPr>
        <w:t>ТОРГОВЛЯ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CD43E0">
        <w:rPr>
          <w:rFonts w:ascii="Times New Roman" w:hAnsi="Times New Roman"/>
          <w:color w:val="202020"/>
          <w:sz w:val="28"/>
          <w:szCs w:val="28"/>
        </w:rPr>
        <w:t xml:space="preserve">          </w:t>
      </w:r>
      <w:r w:rsidRPr="00B84002">
        <w:rPr>
          <w:rFonts w:ascii="Times New Roman" w:hAnsi="Times New Roman"/>
          <w:color w:val="202020"/>
          <w:sz w:val="24"/>
          <w:szCs w:val="24"/>
        </w:rPr>
        <w:t>На территории Заводо-Тюшевского сельского поселения действует  10 объектов розничной торговли.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 Развитие малого бизнеса идет динамическими темпами.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 В настоящее время широко развита предпринимательская деятельность в области торговли. Малый бизнес решает экономические и социальные проблемы, создавая   новые рабочие места, предлагая товары и услуги, на которые существует повышенный спрос. Всего в малом бизнесе трудоустроено 30 человек.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 Дальнейшее развитие малого предпринимательства в сфере торговли является резервом, дающим возможность поднять жизненный уровень населения и создать новые рабочие места.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 Средняя месячная зарплата по отраслям Заводо-Тюшевского сельского поселения составляет: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 - в бюджетной сфере – 9,0-10,0 тыс. рублей;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 - в торговле – 6,2-6,3 тыс. рублей;</w:t>
      </w:r>
    </w:p>
    <w:p w:rsidR="001374A1" w:rsidRPr="00B8400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 - в промышленности – 7,5 тыс. рублей.</w:t>
      </w:r>
    </w:p>
    <w:p w:rsidR="001374A1" w:rsidRPr="00CD43E0" w:rsidRDefault="001374A1" w:rsidP="00CD43E0">
      <w:pPr>
        <w:spacing w:after="0" w:line="240" w:lineRule="auto"/>
        <w:rPr>
          <w:rFonts w:ascii="Arial" w:hAnsi="Arial" w:cs="Arial"/>
          <w:color w:val="202020"/>
          <w:sz w:val="20"/>
          <w:szCs w:val="20"/>
        </w:rPr>
      </w:pPr>
      <w:r w:rsidRPr="00CD43E0">
        <w:rPr>
          <w:rFonts w:ascii="Arial" w:hAnsi="Arial" w:cs="Arial"/>
          <w:color w:val="202020"/>
          <w:sz w:val="20"/>
          <w:szCs w:val="20"/>
        </w:rPr>
        <w:t>                    </w:t>
      </w:r>
    </w:p>
    <w:p w:rsidR="000910F1" w:rsidRPr="00E94030" w:rsidRDefault="000910F1" w:rsidP="000434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4030">
        <w:rPr>
          <w:rFonts w:ascii="Times New Roman" w:hAnsi="Times New Roman"/>
          <w:b/>
          <w:sz w:val="24"/>
          <w:szCs w:val="24"/>
          <w:u w:val="single"/>
        </w:rPr>
        <w:t>Дорожное и жилищно-коммунальное хозяйство</w:t>
      </w:r>
    </w:p>
    <w:p w:rsidR="000910F1" w:rsidRPr="00B84002" w:rsidRDefault="000910F1" w:rsidP="000910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Одной из главных проблем территории поселения является жилищное хозяйство. </w:t>
      </w:r>
    </w:p>
    <w:p w:rsidR="000910F1" w:rsidRPr="00B84002" w:rsidRDefault="000910F1" w:rsidP="000910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На территории поселения в 2014г. работала муниципальная программа «Жилье для молодых семей в Октябрьском муниципальном районе на 2011-2015 годы» в рамках ДЦП «Обеспечение жильем молодых семей в Пермском крае на 2011-2015 годы», что позволило улучшить жилищные условия одной семьи.</w:t>
      </w:r>
    </w:p>
    <w:p w:rsidR="000910F1" w:rsidRPr="00B84002" w:rsidRDefault="000910F1" w:rsidP="000910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lastRenderedPageBreak/>
        <w:t>Проведен капремонт многоквартирных жилых домов по адресу: п.Тюш, ул.Октябрьская,7, ул.Садовая,9 на сумму 697,3 тыс. руб., ремонт забора, вдоль основной дороги, ведущей в центр поселка на сумму 145,0 тыс. руб.</w:t>
      </w:r>
    </w:p>
    <w:p w:rsidR="000910F1" w:rsidRPr="00B84002" w:rsidRDefault="000910F1" w:rsidP="000910F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>Также поселение участвовало в приоритетном региональном проекте «Первичные меры пожарной безопасности и благоустройство территории», что позволило привлечь краевые средства в сумме 318,3 тыс. руб. на ремонт автомобильных дорог (всего расходы составили 425,8 тыс. руб., отремонтировано 1880 метров).</w:t>
      </w:r>
    </w:p>
    <w:p w:rsidR="00A9762A" w:rsidRPr="00E94030" w:rsidRDefault="001374A1" w:rsidP="00B84002">
      <w:pPr>
        <w:spacing w:after="0" w:line="240" w:lineRule="auto"/>
        <w:rPr>
          <w:rFonts w:ascii="Times New Roman" w:hAnsi="Times New Roman"/>
          <w:b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</w:t>
      </w:r>
    </w:p>
    <w:p w:rsidR="001374A1" w:rsidRPr="00E94030" w:rsidRDefault="001374A1" w:rsidP="000910F1">
      <w:pPr>
        <w:spacing w:after="0" w:line="240" w:lineRule="auto"/>
        <w:jc w:val="center"/>
        <w:rPr>
          <w:rFonts w:ascii="Times New Roman" w:hAnsi="Times New Roman"/>
          <w:b/>
          <w:color w:val="202020"/>
          <w:sz w:val="24"/>
          <w:szCs w:val="24"/>
          <w:u w:val="single"/>
        </w:rPr>
      </w:pPr>
      <w:r w:rsidRPr="00E94030">
        <w:rPr>
          <w:rFonts w:ascii="Times New Roman" w:hAnsi="Times New Roman"/>
          <w:b/>
          <w:color w:val="202020"/>
          <w:sz w:val="24"/>
          <w:szCs w:val="24"/>
          <w:u w:val="single"/>
        </w:rPr>
        <w:t>Дороги</w:t>
      </w:r>
    </w:p>
    <w:p w:rsidR="001374A1" w:rsidRPr="00B84002" w:rsidRDefault="001374A1" w:rsidP="00CD43E0">
      <w:pPr>
        <w:spacing w:after="0" w:line="240" w:lineRule="auto"/>
        <w:jc w:val="center"/>
        <w:rPr>
          <w:rFonts w:ascii="Arial" w:hAnsi="Arial" w:cs="Arial"/>
          <w:color w:val="202020"/>
          <w:sz w:val="24"/>
          <w:szCs w:val="24"/>
        </w:rPr>
      </w:pPr>
      <w:r w:rsidRPr="00B84002">
        <w:rPr>
          <w:rFonts w:ascii="Arial" w:hAnsi="Arial" w:cs="Arial"/>
          <w:color w:val="202020"/>
          <w:sz w:val="24"/>
          <w:szCs w:val="24"/>
        </w:rPr>
        <w:t> </w:t>
      </w:r>
    </w:p>
    <w:p w:rsidR="001374A1" w:rsidRPr="00B84002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        По очистке улиц от снега был заключен муниципальный контракт на сумму   </w:t>
      </w:r>
      <w:r w:rsidR="000910F1" w:rsidRPr="00B84002">
        <w:rPr>
          <w:rFonts w:ascii="Times New Roman" w:hAnsi="Times New Roman"/>
          <w:color w:val="202020"/>
          <w:sz w:val="24"/>
          <w:szCs w:val="24"/>
        </w:rPr>
        <w:t>90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тыс.руб</w:t>
      </w:r>
      <w:r w:rsidRPr="00B84002">
        <w:rPr>
          <w:rFonts w:ascii="Times New Roman" w:hAnsi="Times New Roman"/>
          <w:b/>
          <w:bCs/>
          <w:color w:val="202020"/>
          <w:sz w:val="24"/>
          <w:szCs w:val="24"/>
        </w:rPr>
        <w:t>.</w:t>
      </w:r>
      <w:r w:rsidRPr="00B84002">
        <w:rPr>
          <w:rFonts w:ascii="Times New Roman" w:hAnsi="Times New Roman"/>
          <w:color w:val="202020"/>
          <w:sz w:val="24"/>
          <w:szCs w:val="24"/>
        </w:rPr>
        <w:t>  с ИП Максимовым Дмитрием Александровичем.        Задачами развития сети автомобильных дорог и сооружений на них (мостов) является: обеспечение транспортной доступности, сохранение существующей сети автомобильных дорог общего пользования, доведение ее технического состояния до уровня, соответствующего нормативным требованиям, создание сети местных автомобильных дорог с твердым покрытием, обеспечивающих связь населенных пунктов с центром поселения.</w:t>
      </w:r>
    </w:p>
    <w:p w:rsidR="001374A1" w:rsidRPr="00B84002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  В поселении протяженность улично-дорожной сети общего пользования</w:t>
      </w:r>
      <w:r w:rsidR="000910F1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>9 км.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    Протяженность дорог между населенными пунктами: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 п. Тюш - деревня  Отделение № 5  -25 км;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 п. Тюш -  деревня  Отделение № 4  -20 км;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 п. Тюш – деревня  Отделение № 2  -7,64 км</w:t>
      </w:r>
    </w:p>
    <w:p w:rsidR="001374A1" w:rsidRPr="00B84002" w:rsidRDefault="001374A1" w:rsidP="00CD43E0">
      <w:pPr>
        <w:spacing w:after="0" w:line="240" w:lineRule="auto"/>
        <w:jc w:val="center"/>
        <w:rPr>
          <w:rFonts w:ascii="Arial" w:hAnsi="Arial" w:cs="Arial"/>
          <w:color w:val="202020"/>
          <w:sz w:val="24"/>
          <w:szCs w:val="24"/>
        </w:rPr>
      </w:pP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> </w:t>
      </w:r>
    </w:p>
    <w:p w:rsidR="001374A1" w:rsidRPr="00E94030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  <w:r w:rsidRPr="00E94030">
        <w:rPr>
          <w:rFonts w:ascii="Times New Roman" w:hAnsi="Times New Roman"/>
          <w:b/>
          <w:bCs/>
          <w:color w:val="202020"/>
          <w:sz w:val="24"/>
          <w:szCs w:val="24"/>
          <w:u w:val="single"/>
        </w:rPr>
        <w:t>Работа администрации поселения</w:t>
      </w:r>
    </w:p>
    <w:p w:rsidR="00A9762A" w:rsidRPr="004D2498" w:rsidRDefault="00A9762A" w:rsidP="004D2498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</w:rPr>
      </w:pP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>Аппарат администрации сельского поселения состоит</w:t>
      </w:r>
      <w:r w:rsidR="00C4705D"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из </w:t>
      </w:r>
      <w:r w:rsidR="00E66E94" w:rsidRPr="00B84002">
        <w:rPr>
          <w:rFonts w:ascii="Times New Roman" w:hAnsi="Times New Roman"/>
          <w:bCs/>
          <w:color w:val="202020"/>
          <w:sz w:val="24"/>
          <w:szCs w:val="24"/>
        </w:rPr>
        <w:t>7</w:t>
      </w:r>
      <w:r w:rsidR="00C4705D"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человек</w:t>
      </w:r>
    </w:p>
    <w:p w:rsidR="00C4705D" w:rsidRPr="00B8400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    муниципальных служащих – </w:t>
      </w:r>
      <w:r w:rsidR="00E66E94" w:rsidRPr="00B84002">
        <w:rPr>
          <w:rFonts w:ascii="Times New Roman" w:hAnsi="Times New Roman"/>
          <w:bCs/>
          <w:color w:val="202020"/>
          <w:sz w:val="24"/>
          <w:szCs w:val="24"/>
        </w:rPr>
        <w:t>5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человек, </w:t>
      </w:r>
    </w:p>
    <w:p w:rsidR="00177B06" w:rsidRPr="00B84002" w:rsidRDefault="00C4705D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</w:t>
      </w:r>
      <w:r w:rsidR="001374A1" w:rsidRPr="00B84002">
        <w:rPr>
          <w:rFonts w:ascii="Times New Roman" w:hAnsi="Times New Roman"/>
          <w:bCs/>
          <w:color w:val="202020"/>
          <w:sz w:val="24"/>
          <w:szCs w:val="24"/>
        </w:rPr>
        <w:t xml:space="preserve">технических работников-2 человека.    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Как и в предыдущие годы, специалисты администрации поселения работали над совершенствованием нормативно- правовой базы.   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    За 2014 год разработано  и подготовлено к работе: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>       - постановлений администрации поселения – 125;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>       - распоряжений по основной деятельности  – 47;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  - выдано справок -  918;</w:t>
      </w:r>
    </w:p>
    <w:p w:rsidR="004B4294" w:rsidRPr="00B84002" w:rsidRDefault="004B4294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  - выдано выписок из похозяйственных и домовых книг- 6;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  - писем информационного характера – 567;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  - оформлено нотариальных дел – 71 (это доверенности на получение пенсий и пособий, на оформление наследства, доверенности на продажу недвижимости и в регистрационную палату, заявления об отказе от наследства, оформление завещаний).</w:t>
      </w:r>
    </w:p>
    <w:p w:rsidR="00EE1AFE" w:rsidRPr="00B84002" w:rsidRDefault="00EE1AFE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  - оформлено документов на детские пособия, на ЕДК- 171дело. </w:t>
      </w:r>
    </w:p>
    <w:p w:rsidR="001374A1" w:rsidRPr="00B84002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       Особое значение придается повышению профессионального уровня специалистов администрации. </w:t>
      </w:r>
    </w:p>
    <w:p w:rsidR="001374A1" w:rsidRPr="00B84002" w:rsidRDefault="001374A1" w:rsidP="004D2498">
      <w:pPr>
        <w:spacing w:after="0" w:line="240" w:lineRule="auto"/>
        <w:jc w:val="both"/>
        <w:rPr>
          <w:rFonts w:ascii="Arial" w:hAnsi="Arial" w:cs="Arial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     </w:t>
      </w:r>
      <w:r w:rsidR="00177B06"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> В 2014 году  свой профессиональный уровень повысили 3 человека на курсах повышения квалификации по теме «Управление государственными и муниципальными закупками», 1 человек по теме «Развитие предоставления муниципальных услуг в электронной форме в Пермском крае», все специалисты регулярно принимают участие в  семинарах по вопросам различной тематики</w:t>
      </w: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>.</w:t>
      </w:r>
    </w:p>
    <w:p w:rsidR="001374A1" w:rsidRPr="00B84002" w:rsidRDefault="001374A1" w:rsidP="00CD43E0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       В целях реализации Федерального закона от 27.07.2010 № 210-ФЗ «Об организации предоставления государственных и муниципальных услуг» в администрации поселения  оказываются следующие муниципальные услуги</w:t>
      </w:r>
    </w:p>
    <w:p w:rsidR="001374A1" w:rsidRPr="00B84002" w:rsidRDefault="001374A1" w:rsidP="00516412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lastRenderedPageBreak/>
        <w:t xml:space="preserve">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  1.Предоставление жилых помещений гражданам по договорам социального найма.</w:t>
      </w:r>
    </w:p>
    <w:p w:rsidR="001374A1" w:rsidRPr="00B84002" w:rsidRDefault="001374A1" w:rsidP="00516412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 </w:t>
      </w:r>
      <w:r w:rsidRPr="00B84002">
        <w:rPr>
          <w:rFonts w:ascii="Times New Roman" w:hAnsi="Times New Roman"/>
          <w:color w:val="202020"/>
          <w:sz w:val="24"/>
          <w:szCs w:val="24"/>
        </w:rPr>
        <w:t>2. </w:t>
      </w:r>
      <w:r w:rsidRPr="00B84002">
        <w:rPr>
          <w:rFonts w:ascii="Times New Roman" w:hAnsi="Times New Roman"/>
          <w:sz w:val="24"/>
          <w:szCs w:val="24"/>
        </w:rPr>
        <w:t xml:space="preserve">Прием заявлений, документов в целях постановки на учет граждан </w:t>
      </w:r>
      <w:r w:rsidRPr="00B84002">
        <w:rPr>
          <w:rFonts w:ascii="Times New Roman" w:hAnsi="Times New Roman"/>
          <w:color w:val="000000"/>
          <w:sz w:val="24"/>
          <w:szCs w:val="24"/>
        </w:rPr>
        <w:t>в качестве нуждающихся в жилых помещениях</w:t>
      </w:r>
      <w:r w:rsidRPr="00B84002">
        <w:rPr>
          <w:rFonts w:ascii="Times New Roman" w:hAnsi="Times New Roman"/>
          <w:color w:val="202020"/>
          <w:sz w:val="24"/>
          <w:szCs w:val="24"/>
        </w:rPr>
        <w:t>.</w:t>
      </w:r>
    </w:p>
    <w:p w:rsidR="001374A1" w:rsidRPr="00B84002" w:rsidRDefault="001374A1" w:rsidP="00516412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 3.</w:t>
      </w:r>
      <w:r w:rsidRPr="00B84002">
        <w:rPr>
          <w:rFonts w:ascii="Times New Roman" w:hAnsi="Times New Roman"/>
          <w:sz w:val="24"/>
          <w:szCs w:val="24"/>
        </w:rPr>
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B84002">
        <w:rPr>
          <w:rFonts w:ascii="Times New Roman" w:hAnsi="Times New Roman"/>
          <w:color w:val="202020"/>
          <w:sz w:val="24"/>
          <w:szCs w:val="24"/>
        </w:rPr>
        <w:t>.                     </w:t>
      </w:r>
    </w:p>
    <w:p w:rsidR="001374A1" w:rsidRPr="00B84002" w:rsidRDefault="001374A1" w:rsidP="00516412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  4.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1374A1" w:rsidRPr="00B84002" w:rsidRDefault="001374A1" w:rsidP="00681E49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>5. Признание жилых помещений непригодными для проживания.</w:t>
      </w:r>
    </w:p>
    <w:p w:rsidR="001374A1" w:rsidRPr="00B84002" w:rsidRDefault="001374A1" w:rsidP="009C3944">
      <w:pPr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>6.Присвоение адреса объекту недвижимости</w:t>
      </w:r>
    </w:p>
    <w:p w:rsidR="001374A1" w:rsidRPr="00B84002" w:rsidRDefault="001374A1" w:rsidP="00681E49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   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7E3A33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 </w:t>
      </w:r>
      <w:r w:rsidRPr="00B84002">
        <w:rPr>
          <w:rFonts w:ascii="Times New Roman" w:hAnsi="Times New Roman"/>
          <w:color w:val="202020"/>
          <w:sz w:val="24"/>
          <w:szCs w:val="24"/>
        </w:rPr>
        <w:t>7.Выдача разрешения на проведение земляных и землеустроительных  работ.</w:t>
      </w:r>
    </w:p>
    <w:p w:rsidR="001374A1" w:rsidRPr="00B84002" w:rsidRDefault="001374A1" w:rsidP="00681E49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</w:t>
      </w:r>
      <w:r w:rsidR="007E3A33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8. </w:t>
      </w:r>
      <w:r w:rsidRPr="00B84002">
        <w:rPr>
          <w:rFonts w:ascii="Times New Roman" w:hAnsi="Times New Roman"/>
          <w:color w:val="000000"/>
          <w:sz w:val="24"/>
          <w:szCs w:val="24"/>
        </w:rPr>
        <w:t>Выдача разрешения на вступление в брак несовершеннолетними лицами, достигшими возраста шестнадцати лет.</w:t>
      </w:r>
    </w:p>
    <w:p w:rsidR="001374A1" w:rsidRPr="00B84002" w:rsidRDefault="001374A1" w:rsidP="0051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    </w:t>
      </w:r>
      <w:r w:rsidR="00284988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9. </w:t>
      </w:r>
      <w:r w:rsidRPr="00B84002">
        <w:rPr>
          <w:rFonts w:ascii="Times New Roman" w:hAnsi="Times New Roman"/>
          <w:sz w:val="24"/>
          <w:szCs w:val="24"/>
        </w:rPr>
        <w:t>Признание граждан малоимущими в целях постановки  на учет в качестве нуждающихся в жилых помещениях</w:t>
      </w:r>
      <w:r w:rsidR="00C4705D" w:rsidRPr="00B84002">
        <w:rPr>
          <w:rFonts w:ascii="Times New Roman" w:hAnsi="Times New Roman"/>
          <w:sz w:val="24"/>
          <w:szCs w:val="24"/>
        </w:rPr>
        <w:t>.</w:t>
      </w:r>
    </w:p>
    <w:p w:rsidR="00517F09" w:rsidRDefault="00C4705D" w:rsidP="0051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      Хочу вас проинформировать, что в соответствии с требованиями Федерального закона от 9 февраля 2009г № 8-ФЗ «Об организации доступа к информации о деятельности государственных органов и органов местного самоуправления» вся информация о деятельности </w:t>
      </w:r>
      <w:r w:rsidR="0075792E" w:rsidRPr="00B84002">
        <w:rPr>
          <w:rFonts w:ascii="Times New Roman" w:hAnsi="Times New Roman"/>
          <w:sz w:val="24"/>
          <w:szCs w:val="24"/>
        </w:rPr>
        <w:t>нашего поселения размещена на официальном сайте в сети «Интернет», с ней может ознакомиться любой желающий. Информация</w:t>
      </w:r>
      <w:r w:rsidR="00A9762A" w:rsidRPr="00B84002">
        <w:rPr>
          <w:rFonts w:ascii="Times New Roman" w:hAnsi="Times New Roman"/>
          <w:sz w:val="24"/>
          <w:szCs w:val="24"/>
        </w:rPr>
        <w:t xml:space="preserve"> на сайте</w:t>
      </w:r>
      <w:r w:rsidR="0075792E" w:rsidRPr="00B84002">
        <w:rPr>
          <w:rFonts w:ascii="Times New Roman" w:hAnsi="Times New Roman"/>
          <w:sz w:val="24"/>
          <w:szCs w:val="24"/>
        </w:rPr>
        <w:t xml:space="preserve"> регулярно обновляется.</w:t>
      </w:r>
    </w:p>
    <w:p w:rsidR="00C4705D" w:rsidRPr="00517F09" w:rsidRDefault="0075792E" w:rsidP="00517F09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202020"/>
        </w:rPr>
      </w:pPr>
      <w:r w:rsidRPr="00517F09">
        <w:rPr>
          <w:rFonts w:ascii="Times New Roman" w:hAnsi="Times New Roman"/>
        </w:rPr>
        <w:t xml:space="preserve"> </w:t>
      </w:r>
      <w:r w:rsidR="00517F09" w:rsidRPr="00517F09">
        <w:rPr>
          <w:rFonts w:ascii="Times New Roman" w:hAnsi="Times New Roman" w:cs="Times New Roman"/>
        </w:rPr>
        <w:t>В наступ</w:t>
      </w:r>
      <w:r w:rsidR="00517F09">
        <w:rPr>
          <w:rFonts w:ascii="Times New Roman" w:hAnsi="Times New Roman" w:cs="Times New Roman"/>
        </w:rPr>
        <w:t>ившем</w:t>
      </w:r>
      <w:r w:rsidR="00517F09" w:rsidRPr="00517F09">
        <w:rPr>
          <w:rFonts w:ascii="Times New Roman" w:hAnsi="Times New Roman" w:cs="Times New Roman"/>
        </w:rPr>
        <w:t xml:space="preserve"> </w:t>
      </w:r>
      <w:r w:rsidR="00517F09">
        <w:rPr>
          <w:rFonts w:ascii="Times New Roman" w:hAnsi="Times New Roman" w:cs="Times New Roman"/>
        </w:rPr>
        <w:t xml:space="preserve">2015 </w:t>
      </w:r>
      <w:r w:rsidR="00517F09" w:rsidRPr="00517F09">
        <w:rPr>
          <w:rFonts w:ascii="Times New Roman" w:hAnsi="Times New Roman" w:cs="Times New Roman"/>
        </w:rPr>
        <w:t xml:space="preserve">году нам предстоит провести </w:t>
      </w:r>
      <w:r w:rsidR="00517F09">
        <w:rPr>
          <w:rFonts w:ascii="Times New Roman" w:hAnsi="Times New Roman" w:cs="Times New Roman"/>
        </w:rPr>
        <w:t xml:space="preserve">большую </w:t>
      </w:r>
      <w:r w:rsidR="00517F09" w:rsidRPr="00517F09">
        <w:rPr>
          <w:rFonts w:ascii="Times New Roman" w:hAnsi="Times New Roman" w:cs="Times New Roman"/>
        </w:rPr>
        <w:t>работу по открытию подразделени</w:t>
      </w:r>
      <w:r w:rsidR="00517F09">
        <w:rPr>
          <w:rFonts w:ascii="Times New Roman" w:hAnsi="Times New Roman" w:cs="Times New Roman"/>
        </w:rPr>
        <w:t>я</w:t>
      </w:r>
      <w:r w:rsidR="00517F09" w:rsidRPr="00517F09">
        <w:rPr>
          <w:rFonts w:ascii="Times New Roman" w:hAnsi="Times New Roman" w:cs="Times New Roman"/>
        </w:rPr>
        <w:t xml:space="preserve"> краевого многофункционального центра </w:t>
      </w:r>
      <w:r w:rsidR="00517F09">
        <w:rPr>
          <w:rFonts w:ascii="Times New Roman" w:hAnsi="Times New Roman" w:cs="Times New Roman"/>
        </w:rPr>
        <w:t>в нашем</w:t>
      </w:r>
      <w:r w:rsidR="00517F09" w:rsidRPr="00517F09">
        <w:rPr>
          <w:rFonts w:ascii="Times New Roman" w:hAnsi="Times New Roman" w:cs="Times New Roman"/>
        </w:rPr>
        <w:t xml:space="preserve"> поселени</w:t>
      </w:r>
      <w:r w:rsidR="00517F09">
        <w:rPr>
          <w:rFonts w:ascii="Times New Roman" w:hAnsi="Times New Roman" w:cs="Times New Roman"/>
        </w:rPr>
        <w:t>и</w:t>
      </w:r>
      <w:r w:rsidR="00517F09" w:rsidRPr="00517F09">
        <w:rPr>
          <w:rFonts w:ascii="Times New Roman" w:hAnsi="Times New Roman" w:cs="Times New Roman"/>
        </w:rPr>
        <w:t>. Работа предстоит большая</w:t>
      </w:r>
      <w:r w:rsidR="00517F09">
        <w:rPr>
          <w:rFonts w:ascii="Times New Roman" w:hAnsi="Times New Roman" w:cs="Times New Roman"/>
        </w:rPr>
        <w:t>, но она будет сделана.</w:t>
      </w:r>
    </w:p>
    <w:p w:rsidR="00E94030" w:rsidRPr="00517F09" w:rsidRDefault="00E94030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043FAF" w:rsidRPr="00E94030" w:rsidRDefault="00043FAF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0"/>
          <w:szCs w:val="20"/>
          <w:u w:val="single"/>
        </w:rPr>
      </w:pPr>
      <w:r w:rsidRPr="00E94030">
        <w:rPr>
          <w:rFonts w:ascii="Times New Roman" w:hAnsi="Times New Roman"/>
          <w:b/>
          <w:bCs/>
          <w:color w:val="202020"/>
          <w:sz w:val="20"/>
          <w:szCs w:val="20"/>
          <w:u w:val="single"/>
        </w:rPr>
        <w:t>РАБОТА  СОВЕТА ДЕПУТАТОВ</w:t>
      </w:r>
    </w:p>
    <w:p w:rsidR="0000663D" w:rsidRDefault="0000663D" w:rsidP="0037120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        Совет депутатов сельского поселения состоит из 10 человек. 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На одном из первых заседаний за каждым  депутатом были закреплены определенные улицы</w:t>
      </w:r>
      <w:r w:rsidR="00E94030">
        <w:rPr>
          <w:rFonts w:ascii="Times New Roman" w:hAnsi="Times New Roman"/>
          <w:color w:val="202020"/>
          <w:sz w:val="24"/>
          <w:szCs w:val="24"/>
        </w:rPr>
        <w:t>. До настоящего времени это закрепление осталось без изменений.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Бобин Евгений Владимирович -  улицы Советская, Южная;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Игошев Федор Петрович -  улица Павших Партизан;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Колпаков Виктор Николаевич– улицы Заречная, Октябрьская, Каменный Лог, Трактовая;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Кузнецова Анастасия Вячеславовна - улицы Александровская, Советская,  Кучонок;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Максимов Дмитрий Александрович - улицы  Зеленая, Северная;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Мезенцев Андрей Алексеевич - улицы Партизанская, Малая, Ясная;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Насретдинов Газнавий Абдулгазимович - деревня отделение № 2, деревня отд</w:t>
      </w:r>
      <w:r w:rsidR="00B84002">
        <w:rPr>
          <w:rFonts w:ascii="Times New Roman" w:hAnsi="Times New Roman"/>
          <w:color w:val="202020"/>
          <w:sz w:val="24"/>
          <w:szCs w:val="24"/>
        </w:rPr>
        <w:t>.</w:t>
      </w:r>
      <w:r w:rsidRPr="00B84002">
        <w:rPr>
          <w:rFonts w:ascii="Times New Roman" w:hAnsi="Times New Roman"/>
          <w:color w:val="202020"/>
          <w:sz w:val="24"/>
          <w:szCs w:val="24"/>
        </w:rPr>
        <w:t>  № 5;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Осенков Александр Алексеевич - улицы Новая, Нефтяников;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Осенков Виктор Александрович - улица Первомайская;</w:t>
      </w:r>
    </w:p>
    <w:p w:rsidR="001374A1" w:rsidRPr="00B84002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Худяков Анатолий Васильевич – улица  Садовая, переулок Садовый;</w:t>
      </w:r>
    </w:p>
    <w:p w:rsidR="001374A1" w:rsidRPr="00B84002" w:rsidRDefault="001374A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>Так же на заседании из депутатского корпуса были созданы следующие комиссии:</w:t>
      </w:r>
    </w:p>
    <w:p w:rsidR="001374A1" w:rsidRPr="00B84002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4002">
        <w:rPr>
          <w:rFonts w:ascii="Times New Roman" w:hAnsi="Times New Roman"/>
          <w:bCs/>
          <w:sz w:val="24"/>
          <w:szCs w:val="24"/>
        </w:rPr>
        <w:t xml:space="preserve">        - Комиссия по бюджету, налогам и экономической политике;</w:t>
      </w:r>
    </w:p>
    <w:p w:rsidR="001374A1" w:rsidRPr="00B84002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4002">
        <w:rPr>
          <w:rFonts w:ascii="Times New Roman" w:hAnsi="Times New Roman"/>
          <w:bCs/>
          <w:sz w:val="24"/>
          <w:szCs w:val="24"/>
        </w:rPr>
        <w:t xml:space="preserve">        - Комиссия по вопросам социальной политики.</w:t>
      </w:r>
    </w:p>
    <w:p w:rsidR="001374A1" w:rsidRPr="00B84002" w:rsidRDefault="001374A1" w:rsidP="00E9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bCs/>
          <w:sz w:val="24"/>
          <w:szCs w:val="24"/>
        </w:rPr>
        <w:t xml:space="preserve">       - </w:t>
      </w:r>
      <w:r w:rsidRPr="00B84002">
        <w:rPr>
          <w:rFonts w:ascii="Times New Roman" w:hAnsi="Times New Roman"/>
          <w:sz w:val="16"/>
          <w:szCs w:val="16"/>
        </w:rPr>
        <w:t>КОМИССИЯ  ПО БЛАГОУСТРОЙСТВУ И ИНФРАСТРУКТУРЕ ЗАВОДО-ТЮШЕВСКОГО СЕЛЬСКОГО ПОСЕЛЕНИЯ</w:t>
      </w:r>
    </w:p>
    <w:p w:rsidR="001374A1" w:rsidRPr="00B84002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  <w:r w:rsidRPr="00B84002">
        <w:rPr>
          <w:rFonts w:ascii="Times New Roman" w:hAnsi="Times New Roman"/>
          <w:color w:val="202020"/>
          <w:sz w:val="24"/>
          <w:szCs w:val="24"/>
        </w:rPr>
        <w:t xml:space="preserve">          За 2014 год проведено 9 заседаний совета депутатов, было принято 60 решений.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 Основные вопросы это изменения в бюджет, изменения в Устав поселения,</w:t>
      </w:r>
      <w:r w:rsidR="00C4705D"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внесение изменений в нормативно- правовые акты по противодействию коррупции, по благоустройству поселения,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каждый проект решения Совета депутатов направляется на рассмотрение в прокуратуру Октябрьского района. </w:t>
      </w:r>
    </w:p>
    <w:p w:rsidR="001374A1" w:rsidRPr="00B84002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4"/>
          <w:szCs w:val="24"/>
        </w:rPr>
      </w:pPr>
    </w:p>
    <w:p w:rsidR="001374A1" w:rsidRPr="00B84002" w:rsidRDefault="001374A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Times New Roman" w:hAnsi="Times New Roman"/>
          <w:bCs/>
          <w:color w:val="202020"/>
          <w:sz w:val="24"/>
          <w:szCs w:val="24"/>
        </w:rPr>
        <w:t xml:space="preserve">     </w:t>
      </w:r>
    </w:p>
    <w:p w:rsidR="001374A1" w:rsidRPr="003D105B" w:rsidRDefault="001374A1" w:rsidP="007536D4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0"/>
          <w:szCs w:val="20"/>
          <w:u w:val="single"/>
        </w:rPr>
      </w:pPr>
      <w:r w:rsidRPr="003D105B">
        <w:rPr>
          <w:rFonts w:ascii="Times New Roman" w:hAnsi="Times New Roman"/>
          <w:b/>
          <w:i/>
          <w:color w:val="202020"/>
          <w:sz w:val="20"/>
          <w:szCs w:val="20"/>
          <w:u w:val="single"/>
        </w:rPr>
        <w:lastRenderedPageBreak/>
        <w:t>ПРОБЛЕМЫ И ЗАДАЧИ</w:t>
      </w:r>
    </w:p>
    <w:p w:rsidR="001374A1" w:rsidRPr="003D105B" w:rsidRDefault="001374A1" w:rsidP="00CD43E0">
      <w:pPr>
        <w:spacing w:after="0" w:line="240" w:lineRule="auto"/>
        <w:rPr>
          <w:rFonts w:ascii="Times New Roman" w:hAnsi="Times New Roman"/>
          <w:color w:val="202020"/>
          <w:sz w:val="20"/>
          <w:szCs w:val="20"/>
        </w:rPr>
      </w:pPr>
      <w:r w:rsidRPr="003D105B">
        <w:rPr>
          <w:rFonts w:ascii="Times New Roman" w:hAnsi="Times New Roman"/>
          <w:color w:val="202020"/>
          <w:sz w:val="20"/>
          <w:szCs w:val="20"/>
        </w:rPr>
        <w:t>                  </w:t>
      </w:r>
    </w:p>
    <w:p w:rsidR="001374A1" w:rsidRPr="00B84002" w:rsidRDefault="001374A1" w:rsidP="007536D4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> </w:t>
      </w:r>
      <w:r w:rsidRPr="00B84002">
        <w:rPr>
          <w:rFonts w:ascii="Times New Roman" w:hAnsi="Times New Roman"/>
          <w:color w:val="202020"/>
          <w:sz w:val="24"/>
          <w:szCs w:val="24"/>
        </w:rPr>
        <w:t>       Большой проблемой для поселения стали бродячие собаки. В 2014 году в адрес МВД был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>и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отправлен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>ы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>материалы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 о принятии мер в отношении конкретных лиц, на которых в дальнейшем сотрудниками полиции были составлены протокола об административном правонарушении. В настоящее время по поселку развешена информация- предупреждение о необходимости содержания собак на привязи. Одним из вариантов решения проблемы с бродячими собаками являются Ваши заявления, написанные в 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>администрацию поселения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, с указанием конкретных 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 xml:space="preserve">лиц- </w:t>
      </w:r>
      <w:r w:rsidRPr="00B84002">
        <w:rPr>
          <w:rFonts w:ascii="Times New Roman" w:hAnsi="Times New Roman"/>
          <w:color w:val="202020"/>
          <w:sz w:val="24"/>
          <w:szCs w:val="24"/>
        </w:rPr>
        <w:t>владельцев собак, на которых в дальнейшем будут составлены протокола об административном правонарушении и наложены штрафа в размере 2 тыс. руб. Поэтому в очередной раз обращаюсь к владельцам собак – держите их на привязи, не рискуйте, берегите свое здоровье и здоровье своих односельчан. Особенно хочу обратить внимание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 xml:space="preserve"> на то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, </w:t>
      </w:r>
      <w:r w:rsidR="00C3528A" w:rsidRPr="00B84002">
        <w:rPr>
          <w:rFonts w:ascii="Times New Roman" w:hAnsi="Times New Roman"/>
          <w:color w:val="202020"/>
          <w:sz w:val="24"/>
          <w:szCs w:val="24"/>
        </w:rPr>
        <w:t xml:space="preserve">что бродячие собаки 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>наносят</w:t>
      </w:r>
      <w:r w:rsidR="00C3528A" w:rsidRPr="00B84002">
        <w:rPr>
          <w:rFonts w:ascii="Times New Roman" w:hAnsi="Times New Roman"/>
          <w:color w:val="202020"/>
          <w:sz w:val="24"/>
          <w:szCs w:val="24"/>
        </w:rPr>
        <w:t xml:space="preserve"> вред</w:t>
      </w:r>
      <w:r w:rsidR="00A9762A" w:rsidRPr="00B84002"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B84002">
        <w:rPr>
          <w:rFonts w:ascii="Times New Roman" w:hAnsi="Times New Roman"/>
          <w:color w:val="202020"/>
          <w:sz w:val="24"/>
          <w:szCs w:val="24"/>
        </w:rPr>
        <w:t xml:space="preserve">психике подрастающего поколения.  </w:t>
      </w:r>
    </w:p>
    <w:p w:rsidR="001374A1" w:rsidRPr="00B84002" w:rsidRDefault="001374A1" w:rsidP="007536D4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F77DCA" w:rsidRDefault="001374A1" w:rsidP="007E4297">
      <w:pPr>
        <w:spacing w:after="0" w:line="240" w:lineRule="auto"/>
        <w:jc w:val="both"/>
      </w:pPr>
      <w:r w:rsidRPr="00B84002">
        <w:rPr>
          <w:rFonts w:ascii="Arial" w:hAnsi="Arial" w:cs="Arial"/>
          <w:b/>
          <w:bCs/>
          <w:color w:val="202020"/>
          <w:sz w:val="24"/>
          <w:szCs w:val="24"/>
        </w:rPr>
        <w:t xml:space="preserve">       </w:t>
      </w:r>
      <w:r w:rsidRPr="00B84002">
        <w:rPr>
          <w:rFonts w:ascii="Times New Roman" w:hAnsi="Times New Roman"/>
          <w:bCs/>
          <w:color w:val="202020"/>
          <w:sz w:val="24"/>
          <w:szCs w:val="24"/>
        </w:rPr>
        <w:t>Еще одной б</w:t>
      </w:r>
      <w:r w:rsidRPr="00B84002">
        <w:rPr>
          <w:rFonts w:ascii="Times New Roman" w:hAnsi="Times New Roman"/>
          <w:color w:val="202020"/>
          <w:sz w:val="24"/>
          <w:szCs w:val="24"/>
        </w:rPr>
        <w:t>ольшой проблемой является свалка. В 2014 году вышел закон о запрете функционирования несанкционированных свалок, это продукты жизнедеятельности, пластмасса, бутылки. В настоящее время все отходы должны вывозиться на полигон бытовых отходов</w:t>
      </w:r>
      <w:r w:rsidR="0095114F" w:rsidRPr="00B84002">
        <w:rPr>
          <w:rFonts w:ascii="Times New Roman" w:hAnsi="Times New Roman"/>
          <w:color w:val="202020"/>
          <w:sz w:val="24"/>
          <w:szCs w:val="24"/>
        </w:rPr>
        <w:t>, который находится у поселка Октябрьский</w:t>
      </w:r>
      <w:r w:rsidR="0095114F">
        <w:rPr>
          <w:rFonts w:ascii="Times New Roman" w:hAnsi="Times New Roman"/>
          <w:color w:val="202020"/>
          <w:sz w:val="28"/>
          <w:szCs w:val="28"/>
        </w:rPr>
        <w:t>.</w:t>
      </w:r>
      <w:r w:rsidRPr="00286840">
        <w:rPr>
          <w:rFonts w:ascii="Times New Roman" w:hAnsi="Times New Roman"/>
          <w:color w:val="202020"/>
          <w:sz w:val="28"/>
          <w:szCs w:val="28"/>
        </w:rPr>
        <w:t> </w:t>
      </w:r>
    </w:p>
    <w:p w:rsidR="006E16B3" w:rsidRPr="00B84002" w:rsidRDefault="00542F30" w:rsidP="00542F30">
      <w:pPr>
        <w:tabs>
          <w:tab w:val="left" w:pos="15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77DCA">
        <w:object w:dxaOrig="9355" w:dyaOrig="5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81.25pt" o:ole="">
            <v:imagedata r:id="rId6" o:title=""/>
          </v:shape>
          <o:OLEObject Type="Embed" ProgID="Word.Document.12" ShapeID="_x0000_i1025" DrawAspect="Content" ObjectID="_1485781654" r:id="rId7"/>
        </w:object>
      </w:r>
      <w:r w:rsidR="006E16B3" w:rsidRPr="00B84002">
        <w:rPr>
          <w:rFonts w:ascii="Times New Roman" w:hAnsi="Times New Roman"/>
          <w:sz w:val="24"/>
          <w:szCs w:val="24"/>
        </w:rPr>
        <w:t>Уважаемые жители</w:t>
      </w:r>
      <w:r>
        <w:rPr>
          <w:rFonts w:ascii="Times New Roman" w:hAnsi="Times New Roman"/>
          <w:sz w:val="24"/>
          <w:szCs w:val="24"/>
        </w:rPr>
        <w:t>.</w:t>
      </w:r>
      <w:r w:rsidR="006E16B3" w:rsidRPr="00B84002">
        <w:rPr>
          <w:rFonts w:ascii="Times New Roman" w:hAnsi="Times New Roman"/>
          <w:sz w:val="24"/>
          <w:szCs w:val="24"/>
        </w:rPr>
        <w:t xml:space="preserve"> </w:t>
      </w:r>
    </w:p>
    <w:p w:rsidR="006E16B3" w:rsidRPr="00B84002" w:rsidRDefault="006E16B3" w:rsidP="006E16B3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В завершении своего выступления мне хочется обратиться к вам с такими просьбами: </w:t>
      </w:r>
    </w:p>
    <w:p w:rsidR="006E16B3" w:rsidRPr="00B84002" w:rsidRDefault="0000663D" w:rsidP="0000663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16B3" w:rsidRPr="00B84002">
        <w:rPr>
          <w:rFonts w:ascii="Times New Roman" w:hAnsi="Times New Roman"/>
          <w:sz w:val="24"/>
          <w:szCs w:val="24"/>
        </w:rPr>
        <w:t>воевременно платите налоги, платежи за использованную воду, кварт плату. От вашей расторопности зависит решение неотложных задач всего поселения, Надеюсь, что вы любите свою малую Родину и не должны изменять человеческим ценностям.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t>Опираясь на мнение населения и полученный опыт, будем работать</w:t>
      </w:r>
      <w:r>
        <w:rPr>
          <w:rFonts w:ascii="Times New Roman" w:hAnsi="Times New Roman"/>
          <w:sz w:val="24"/>
          <w:szCs w:val="24"/>
        </w:rPr>
        <w:t>,</w:t>
      </w:r>
      <w:r w:rsidRPr="00894673">
        <w:rPr>
          <w:rFonts w:ascii="Times New Roman" w:hAnsi="Times New Roman"/>
          <w:sz w:val="24"/>
          <w:szCs w:val="24"/>
        </w:rPr>
        <w:t xml:space="preserve"> решать задачи, которые ставит наше муниципальное сообщество, проблемы, которые во</w:t>
      </w:r>
      <w:r w:rsidRPr="00894673">
        <w:rPr>
          <w:rFonts w:ascii="Times New Roman" w:hAnsi="Times New Roman"/>
          <w:sz w:val="24"/>
          <w:szCs w:val="24"/>
        </w:rPr>
        <w:t>л</w:t>
      </w:r>
      <w:r w:rsidRPr="00894673">
        <w:rPr>
          <w:rFonts w:ascii="Times New Roman" w:hAnsi="Times New Roman"/>
          <w:sz w:val="24"/>
          <w:szCs w:val="24"/>
        </w:rPr>
        <w:t>нуют наших людей.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lastRenderedPageBreak/>
        <w:t>Будем добиваться того, чтобы каждый человек был востребованным, чтобы каждый мог реализовать себя, чтобы каждый был уверен в своём будущем и будущем своих детей.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t xml:space="preserve">У нас общие представления о будущем нашего </w:t>
      </w:r>
      <w:r>
        <w:rPr>
          <w:rFonts w:ascii="Times New Roman" w:hAnsi="Times New Roman"/>
          <w:sz w:val="24"/>
          <w:szCs w:val="24"/>
        </w:rPr>
        <w:t>поселения</w:t>
      </w:r>
      <w:r w:rsidRPr="00894673">
        <w:rPr>
          <w:rFonts w:ascii="Times New Roman" w:hAnsi="Times New Roman"/>
          <w:sz w:val="24"/>
          <w:szCs w:val="24"/>
        </w:rPr>
        <w:t>, общие планы, общие ответы на наиболее существенные вызовы, которые стоят перед нами.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t xml:space="preserve">Цели, которые мы ставим перед собой – это цели, которые разделяет абсолютное большинство жителей </w:t>
      </w:r>
      <w:r>
        <w:rPr>
          <w:rFonts w:ascii="Times New Roman" w:hAnsi="Times New Roman"/>
          <w:sz w:val="24"/>
          <w:szCs w:val="24"/>
        </w:rPr>
        <w:t>нашего поселения</w:t>
      </w:r>
      <w:r w:rsidRPr="00894673">
        <w:rPr>
          <w:rFonts w:ascii="Times New Roman" w:hAnsi="Times New Roman"/>
          <w:sz w:val="24"/>
          <w:szCs w:val="24"/>
        </w:rPr>
        <w:t>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t xml:space="preserve">Мы едины в самом главном: мы хотим счастья нашему </w:t>
      </w:r>
      <w:r>
        <w:rPr>
          <w:rFonts w:ascii="Times New Roman" w:hAnsi="Times New Roman"/>
          <w:sz w:val="24"/>
          <w:szCs w:val="24"/>
        </w:rPr>
        <w:t>поселку</w:t>
      </w:r>
      <w:r w:rsidRPr="00894673">
        <w:rPr>
          <w:rFonts w:ascii="Times New Roman" w:hAnsi="Times New Roman"/>
          <w:sz w:val="24"/>
          <w:szCs w:val="24"/>
        </w:rPr>
        <w:t xml:space="preserve"> и мы его любим.</w:t>
      </w:r>
    </w:p>
    <w:p w:rsidR="00894673" w:rsidRPr="00894673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4673">
        <w:rPr>
          <w:rFonts w:ascii="Times New Roman" w:hAnsi="Times New Roman"/>
          <w:sz w:val="24"/>
          <w:szCs w:val="24"/>
        </w:rPr>
        <w:t xml:space="preserve">Я уверен, что все мы вместе сделаем все, что от нас зависит, чтобы наш </w:t>
      </w:r>
      <w:r>
        <w:rPr>
          <w:rFonts w:ascii="Times New Roman" w:hAnsi="Times New Roman"/>
          <w:sz w:val="24"/>
          <w:szCs w:val="24"/>
        </w:rPr>
        <w:t>поселок</w:t>
      </w:r>
      <w:r w:rsidRPr="00894673">
        <w:rPr>
          <w:rFonts w:ascii="Times New Roman" w:hAnsi="Times New Roman"/>
          <w:sz w:val="24"/>
          <w:szCs w:val="24"/>
        </w:rPr>
        <w:t xml:space="preserve"> стал еще более привлекательным для жизни, отдыха, а наших детей и внуков не нужно будет агитировать вернуться после учебы для работы в родные места.</w:t>
      </w:r>
    </w:p>
    <w:p w:rsidR="00894673" w:rsidRPr="00894673" w:rsidRDefault="00894673" w:rsidP="00894673">
      <w:pPr>
        <w:spacing w:after="0"/>
        <w:rPr>
          <w:rFonts w:ascii="Times New Roman" w:hAnsi="Times New Roman"/>
          <w:sz w:val="24"/>
          <w:szCs w:val="24"/>
        </w:rPr>
      </w:pPr>
    </w:p>
    <w:p w:rsidR="006E16B3" w:rsidRPr="00B84002" w:rsidRDefault="006E16B3" w:rsidP="00894673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002">
        <w:rPr>
          <w:rFonts w:ascii="Times New Roman" w:hAnsi="Times New Roman"/>
          <w:sz w:val="24"/>
          <w:szCs w:val="24"/>
        </w:rPr>
        <w:t xml:space="preserve">Спасибо за внимание.  </w:t>
      </w:r>
    </w:p>
    <w:sectPr w:rsidR="006E16B3" w:rsidRPr="00B84002" w:rsidSect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42" w:rsidRDefault="00A54542" w:rsidP="00043FAF">
      <w:pPr>
        <w:spacing w:after="0" w:line="240" w:lineRule="auto"/>
      </w:pPr>
      <w:r>
        <w:separator/>
      </w:r>
    </w:p>
  </w:endnote>
  <w:endnote w:type="continuationSeparator" w:id="1">
    <w:p w:rsidR="00A54542" w:rsidRDefault="00A54542" w:rsidP="000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42" w:rsidRDefault="00A54542" w:rsidP="00043FAF">
      <w:pPr>
        <w:spacing w:after="0" w:line="240" w:lineRule="auto"/>
      </w:pPr>
      <w:r>
        <w:separator/>
      </w:r>
    </w:p>
  </w:footnote>
  <w:footnote w:type="continuationSeparator" w:id="1">
    <w:p w:rsidR="00A54542" w:rsidRDefault="00A54542" w:rsidP="0004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E0"/>
    <w:rsid w:val="0000663D"/>
    <w:rsid w:val="00025316"/>
    <w:rsid w:val="000270E8"/>
    <w:rsid w:val="000370BA"/>
    <w:rsid w:val="000434C1"/>
    <w:rsid w:val="00043FAF"/>
    <w:rsid w:val="00044D24"/>
    <w:rsid w:val="0005703E"/>
    <w:rsid w:val="00084AA6"/>
    <w:rsid w:val="00085314"/>
    <w:rsid w:val="000910F1"/>
    <w:rsid w:val="000C289F"/>
    <w:rsid w:val="000D2C44"/>
    <w:rsid w:val="00113B4F"/>
    <w:rsid w:val="001374A1"/>
    <w:rsid w:val="00152C09"/>
    <w:rsid w:val="001614AD"/>
    <w:rsid w:val="00177B06"/>
    <w:rsid w:val="00184AE1"/>
    <w:rsid w:val="001B19C5"/>
    <w:rsid w:val="001D7036"/>
    <w:rsid w:val="001E573C"/>
    <w:rsid w:val="00204B48"/>
    <w:rsid w:val="00261DA4"/>
    <w:rsid w:val="00284988"/>
    <w:rsid w:val="00286840"/>
    <w:rsid w:val="003147E7"/>
    <w:rsid w:val="00365CA3"/>
    <w:rsid w:val="0037120F"/>
    <w:rsid w:val="003D0653"/>
    <w:rsid w:val="003D105B"/>
    <w:rsid w:val="003E5BC4"/>
    <w:rsid w:val="003F02B0"/>
    <w:rsid w:val="004234E3"/>
    <w:rsid w:val="004970AA"/>
    <w:rsid w:val="004B4294"/>
    <w:rsid w:val="004D2498"/>
    <w:rsid w:val="004E228D"/>
    <w:rsid w:val="005109DA"/>
    <w:rsid w:val="00516412"/>
    <w:rsid w:val="005172BA"/>
    <w:rsid w:val="00517F09"/>
    <w:rsid w:val="005335B9"/>
    <w:rsid w:val="00542F30"/>
    <w:rsid w:val="005455F5"/>
    <w:rsid w:val="00551068"/>
    <w:rsid w:val="00586DE2"/>
    <w:rsid w:val="005D5ACA"/>
    <w:rsid w:val="00637483"/>
    <w:rsid w:val="00652A79"/>
    <w:rsid w:val="00664F0B"/>
    <w:rsid w:val="00681E49"/>
    <w:rsid w:val="00683970"/>
    <w:rsid w:val="006A58A5"/>
    <w:rsid w:val="006E16B3"/>
    <w:rsid w:val="0070235D"/>
    <w:rsid w:val="00702C2C"/>
    <w:rsid w:val="00727E69"/>
    <w:rsid w:val="00753658"/>
    <w:rsid w:val="007536D4"/>
    <w:rsid w:val="0075792E"/>
    <w:rsid w:val="007A6F6E"/>
    <w:rsid w:val="007C196D"/>
    <w:rsid w:val="007E3A33"/>
    <w:rsid w:val="007E4297"/>
    <w:rsid w:val="00854BC4"/>
    <w:rsid w:val="00855B70"/>
    <w:rsid w:val="008602B6"/>
    <w:rsid w:val="0087699E"/>
    <w:rsid w:val="00894673"/>
    <w:rsid w:val="008C17E2"/>
    <w:rsid w:val="00936814"/>
    <w:rsid w:val="0095114F"/>
    <w:rsid w:val="00994668"/>
    <w:rsid w:val="00996ADF"/>
    <w:rsid w:val="009A713F"/>
    <w:rsid w:val="009C3944"/>
    <w:rsid w:val="00A033A3"/>
    <w:rsid w:val="00A54542"/>
    <w:rsid w:val="00A6396B"/>
    <w:rsid w:val="00A9762A"/>
    <w:rsid w:val="00AE7F32"/>
    <w:rsid w:val="00B34C0A"/>
    <w:rsid w:val="00B37D2C"/>
    <w:rsid w:val="00B75E43"/>
    <w:rsid w:val="00B84002"/>
    <w:rsid w:val="00B865DA"/>
    <w:rsid w:val="00C3528A"/>
    <w:rsid w:val="00C37847"/>
    <w:rsid w:val="00C4705D"/>
    <w:rsid w:val="00C53B34"/>
    <w:rsid w:val="00C711B1"/>
    <w:rsid w:val="00CA0C7A"/>
    <w:rsid w:val="00CC7729"/>
    <w:rsid w:val="00CD43E0"/>
    <w:rsid w:val="00D0334B"/>
    <w:rsid w:val="00D41DB2"/>
    <w:rsid w:val="00D5639B"/>
    <w:rsid w:val="00D740C5"/>
    <w:rsid w:val="00D83623"/>
    <w:rsid w:val="00DB5AC0"/>
    <w:rsid w:val="00DB750A"/>
    <w:rsid w:val="00DE4F68"/>
    <w:rsid w:val="00E02CEB"/>
    <w:rsid w:val="00E66E94"/>
    <w:rsid w:val="00E92B2A"/>
    <w:rsid w:val="00E93BC8"/>
    <w:rsid w:val="00E94030"/>
    <w:rsid w:val="00EE1AFE"/>
    <w:rsid w:val="00EE2EA4"/>
    <w:rsid w:val="00F029F3"/>
    <w:rsid w:val="00F16A11"/>
    <w:rsid w:val="00F17E92"/>
    <w:rsid w:val="00F753E6"/>
    <w:rsid w:val="00F77DCA"/>
    <w:rsid w:val="00FB0977"/>
    <w:rsid w:val="00F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43E0"/>
    <w:rPr>
      <w:rFonts w:cs="Times New Roman"/>
      <w:color w:val="0000CC"/>
      <w:u w:val="single"/>
    </w:rPr>
  </w:style>
  <w:style w:type="character" w:styleId="a4">
    <w:name w:val="Emphasis"/>
    <w:basedOn w:val="a0"/>
    <w:uiPriority w:val="99"/>
    <w:qFormat/>
    <w:rsid w:val="00CD43E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D43E0"/>
    <w:rPr>
      <w:rFonts w:cs="Times New Roman"/>
      <w:b/>
      <w:bCs/>
    </w:rPr>
  </w:style>
  <w:style w:type="paragraph" w:styleId="2">
    <w:name w:val="Body Text 2"/>
    <w:basedOn w:val="a"/>
    <w:link w:val="20"/>
    <w:rsid w:val="00EE1AF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E1AF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FAF"/>
    <w:rPr>
      <w:sz w:val="22"/>
      <w:szCs w:val="22"/>
    </w:rPr>
  </w:style>
  <w:style w:type="paragraph" w:customStyle="1" w:styleId="Default">
    <w:name w:val="Default"/>
    <w:rsid w:val="00517F0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2015-02-04T08:43:00Z</cp:lastPrinted>
  <dcterms:created xsi:type="dcterms:W3CDTF">2015-01-24T05:18:00Z</dcterms:created>
  <dcterms:modified xsi:type="dcterms:W3CDTF">2015-02-18T11:20:00Z</dcterms:modified>
</cp:coreProperties>
</file>