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47" w:rsidRPr="00A67B28" w:rsidRDefault="00FA418F" w:rsidP="00FA41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B28">
        <w:rPr>
          <w:rFonts w:ascii="Times New Roman" w:hAnsi="Times New Roman" w:cs="Times New Roman"/>
          <w:i/>
          <w:sz w:val="28"/>
          <w:szCs w:val="28"/>
        </w:rPr>
        <w:t xml:space="preserve">Образовательных учреждений, подведомственных </w:t>
      </w:r>
      <w:r w:rsidR="00A67B28" w:rsidRPr="00A67B28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A67B28" w:rsidRPr="00A67B28">
        <w:rPr>
          <w:rFonts w:ascii="Times New Roman" w:hAnsi="Times New Roman" w:cs="Times New Roman"/>
          <w:i/>
          <w:sz w:val="28"/>
          <w:szCs w:val="28"/>
        </w:rPr>
        <w:t>Заводо-Тюшевского</w:t>
      </w:r>
      <w:proofErr w:type="spellEnd"/>
      <w:r w:rsidR="00A67B28" w:rsidRPr="00A67B2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Октябрьского муниципального района Пермского края</w:t>
      </w:r>
      <w:r w:rsidR="00A67B28">
        <w:rPr>
          <w:rFonts w:ascii="Times New Roman" w:hAnsi="Times New Roman" w:cs="Times New Roman"/>
          <w:i/>
          <w:sz w:val="28"/>
          <w:szCs w:val="28"/>
        </w:rPr>
        <w:t>,</w:t>
      </w:r>
      <w:r w:rsidR="00A67B28" w:rsidRPr="00A67B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7B28">
        <w:rPr>
          <w:rFonts w:ascii="Times New Roman" w:hAnsi="Times New Roman" w:cs="Times New Roman"/>
          <w:i/>
          <w:sz w:val="28"/>
          <w:szCs w:val="28"/>
        </w:rPr>
        <w:t xml:space="preserve"> не имеется</w:t>
      </w:r>
      <w:r w:rsidR="00A67B28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264147" w:rsidRPr="00A67B28" w:rsidSect="0082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147"/>
    <w:rsid w:val="00264147"/>
    <w:rsid w:val="007076B3"/>
    <w:rsid w:val="00820C7B"/>
    <w:rsid w:val="00A67B28"/>
    <w:rsid w:val="00FA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2015-02-06T03:38:00Z</dcterms:created>
  <dcterms:modified xsi:type="dcterms:W3CDTF">2015-02-12T12:30:00Z</dcterms:modified>
</cp:coreProperties>
</file>