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EF" w:rsidRPr="005D47EF" w:rsidRDefault="005D47EF" w:rsidP="005D47EF">
      <w:pPr>
        <w:spacing w:after="0" w:line="240" w:lineRule="auto"/>
        <w:jc w:val="both"/>
        <w:rPr>
          <w:rFonts w:ascii="PermianSansTypeface" w:eastAsia="Times New Roman" w:hAnsi="PermianSansTypeface" w:cs="Times New Roman"/>
          <w:color w:val="202020"/>
          <w:sz w:val="25"/>
          <w:szCs w:val="25"/>
        </w:rPr>
      </w:pPr>
      <w:r w:rsidRPr="005D47EF">
        <w:rPr>
          <w:rFonts w:ascii="PermianSansTypeface" w:eastAsia="Times New Roman" w:hAnsi="PermianSansTypeface" w:cs="Times New Roman"/>
          <w:color w:val="202020"/>
          <w:sz w:val="25"/>
          <w:szCs w:val="25"/>
        </w:rPr>
        <w:t>Федеральная налоговая служба России предусмотрела возможность информирования  работодателей о наличии у физических лиц задолженности по уплате имущественных налогов. Порядок уведомления определен в письме ФНС России от 21.10.2015 № ГД-48/18401 @ " Об урегулировании задолженности физических лиц".</w:t>
      </w:r>
    </w:p>
    <w:p w:rsidR="005D47EF" w:rsidRPr="005D47EF" w:rsidRDefault="005D47EF" w:rsidP="005D47EF">
      <w:pPr>
        <w:spacing w:after="0" w:line="240" w:lineRule="auto"/>
        <w:jc w:val="both"/>
        <w:rPr>
          <w:rFonts w:ascii="PermianSansTypeface" w:eastAsia="Times New Roman" w:hAnsi="PermianSansTypeface" w:cs="Times New Roman"/>
          <w:color w:val="202020"/>
          <w:sz w:val="25"/>
          <w:szCs w:val="25"/>
        </w:rPr>
      </w:pPr>
      <w:r w:rsidRPr="005D47EF">
        <w:rPr>
          <w:rFonts w:ascii="PermianSansTypeface" w:eastAsia="Times New Roman" w:hAnsi="PermianSansTypeface" w:cs="Times New Roman"/>
          <w:color w:val="202020"/>
          <w:sz w:val="25"/>
          <w:szCs w:val="25"/>
        </w:rPr>
        <w:t>Территориальные налоговые органы, в случае неисполнения обязанности по уплате обязательных платежей не позднее 5-ти рабочих дней после наступления срока уплаты, указанного в налоговом уведомлении, формируют документ о выявлении недоимки у налогоплательщика. Направляют физическому лицу требование об уплате налога, сбора, пени, штрафа, процентов в установленные сроки в зависимости от размера недоимки.</w:t>
      </w:r>
    </w:p>
    <w:p w:rsidR="005D47EF" w:rsidRPr="005D47EF" w:rsidRDefault="005D47EF" w:rsidP="005D47EF">
      <w:pPr>
        <w:spacing w:after="0" w:line="240" w:lineRule="auto"/>
        <w:jc w:val="both"/>
        <w:rPr>
          <w:rFonts w:ascii="PermianSansTypeface" w:eastAsia="Times New Roman" w:hAnsi="PermianSansTypeface" w:cs="Times New Roman"/>
          <w:color w:val="202020"/>
          <w:sz w:val="25"/>
          <w:szCs w:val="25"/>
        </w:rPr>
      </w:pPr>
      <w:r w:rsidRPr="005D47EF">
        <w:rPr>
          <w:rFonts w:ascii="PermianSansTypeface" w:eastAsia="Times New Roman" w:hAnsi="PermianSansTypeface" w:cs="Times New Roman"/>
          <w:color w:val="202020"/>
          <w:sz w:val="25"/>
          <w:szCs w:val="25"/>
        </w:rPr>
        <w:t>Также, на постоянной основе осуществляют анализ данных информационного ресурса местного уровня "Расчеты с бюджетом" о наличии у налогоплательщика излишне уплаченных сумм и задолженности по одному виду налогов, а также пеням и штрафам с целью выявления излишне уплаченных сумм и проведения зачетов.</w:t>
      </w:r>
    </w:p>
    <w:p w:rsidR="005D47EF" w:rsidRPr="005D47EF" w:rsidRDefault="005D47EF" w:rsidP="005D47EF">
      <w:pPr>
        <w:spacing w:after="0" w:line="240" w:lineRule="auto"/>
        <w:jc w:val="both"/>
        <w:rPr>
          <w:rFonts w:ascii="PermianSansTypeface" w:eastAsia="Times New Roman" w:hAnsi="PermianSansTypeface" w:cs="Times New Roman"/>
          <w:color w:val="202020"/>
          <w:sz w:val="25"/>
          <w:szCs w:val="25"/>
        </w:rPr>
      </w:pPr>
      <w:r w:rsidRPr="005D47EF">
        <w:rPr>
          <w:rFonts w:ascii="PermianSansTypeface" w:eastAsia="Times New Roman" w:hAnsi="PermianSansTypeface" w:cs="Times New Roman"/>
          <w:color w:val="202020"/>
          <w:sz w:val="25"/>
          <w:szCs w:val="25"/>
        </w:rPr>
        <w:t>После истечения срока исполнения требования об уплате обязательных платежей налоговый орган информирует работодателя о сотрудниках, имеющих неисполненную обязанность по уплате обязательных платежей в бюджетную систему РФ.</w:t>
      </w:r>
    </w:p>
    <w:p w:rsidR="00D53A12" w:rsidRDefault="00D53A12"/>
    <w:sectPr w:rsidR="00D5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rmianSansType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D47EF"/>
    <w:rsid w:val="005D47EF"/>
    <w:rsid w:val="00D5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2016-01-02T06:17:00Z</dcterms:created>
  <dcterms:modified xsi:type="dcterms:W3CDTF">2016-01-02T06:18:00Z</dcterms:modified>
</cp:coreProperties>
</file>