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A1" w:rsidRDefault="00D014A1" w:rsidP="00684062">
      <w:pPr>
        <w:tabs>
          <w:tab w:val="left" w:pos="6270"/>
        </w:tabs>
        <w:rPr>
          <w:b/>
        </w:rPr>
      </w:pPr>
      <w:r>
        <w:rPr>
          <w:b/>
          <w:bCs/>
        </w:rPr>
        <w:t xml:space="preserve">                                                                           </w:t>
      </w:r>
      <w: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For_Blank2" style="width:48pt;height:75pt;visibility:visible">
            <v:imagedata r:id="rId7" o:title=""/>
          </v:shape>
        </w:pict>
      </w:r>
      <w:r>
        <w:rPr>
          <w:b/>
        </w:rPr>
        <w:t xml:space="preserve">                                     </w:t>
      </w:r>
    </w:p>
    <w:p w:rsidR="00D014A1" w:rsidRDefault="00D014A1" w:rsidP="000D6125">
      <w:pPr>
        <w:pStyle w:val="Heading1"/>
        <w:tabs>
          <w:tab w:val="left" w:pos="3828"/>
          <w:tab w:val="left" w:pos="8355"/>
          <w:tab w:val="left" w:pos="8429"/>
        </w:tabs>
        <w:jc w:val="center"/>
        <w:rPr>
          <w:b/>
          <w:bCs/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D014A1" w:rsidRPr="001A2E32" w:rsidRDefault="00D014A1" w:rsidP="000D6125">
      <w:pPr>
        <w:pStyle w:val="Heading1"/>
        <w:tabs>
          <w:tab w:val="left" w:pos="3828"/>
          <w:tab w:val="left" w:pos="8355"/>
          <w:tab w:val="left" w:pos="8429"/>
        </w:tabs>
        <w:jc w:val="center"/>
        <w:rPr>
          <w:b/>
          <w:szCs w:val="28"/>
        </w:rPr>
      </w:pPr>
      <w:r w:rsidRPr="001A2E32">
        <w:rPr>
          <w:b/>
          <w:szCs w:val="28"/>
        </w:rPr>
        <w:t>СОВЕТ ДЕПУТАТОВ</w:t>
      </w:r>
    </w:p>
    <w:p w:rsidR="00D014A1" w:rsidRDefault="00D014A1" w:rsidP="000D6125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ЗАВОДО-ТЮШЕВСКОГО СЕЛЬСКОГО ПОСЕЛЕНИЯ</w:t>
      </w:r>
    </w:p>
    <w:p w:rsidR="00D014A1" w:rsidRPr="000D6125" w:rsidRDefault="00D014A1" w:rsidP="000D6125">
      <w:pPr>
        <w:jc w:val="center"/>
        <w:rPr>
          <w:b/>
          <w:bCs/>
          <w:sz w:val="28"/>
          <w:szCs w:val="28"/>
        </w:rPr>
      </w:pPr>
      <w:r w:rsidRPr="000D6125">
        <w:rPr>
          <w:b/>
          <w:bCs/>
          <w:sz w:val="28"/>
          <w:szCs w:val="28"/>
        </w:rPr>
        <w:t>ОКТЯБРЬСКОГО МУНИЦИПАЛЬНОГО РАЙОНА ПЕРМСКОГО КРАЯ</w:t>
      </w:r>
    </w:p>
    <w:p w:rsidR="00D014A1" w:rsidRDefault="00D014A1" w:rsidP="000D6125">
      <w:pPr>
        <w:jc w:val="center"/>
        <w:rPr>
          <w:b/>
          <w:bCs/>
          <w:szCs w:val="28"/>
        </w:rPr>
      </w:pPr>
    </w:p>
    <w:p w:rsidR="00D014A1" w:rsidRDefault="00D014A1" w:rsidP="000D6125">
      <w:pPr>
        <w:pStyle w:val="Heading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Р Е Ш Е Н И Е                         </w:t>
      </w:r>
    </w:p>
    <w:p w:rsidR="00D014A1" w:rsidRDefault="00D014A1" w:rsidP="000D6125">
      <w:pPr>
        <w:jc w:val="center"/>
      </w:pPr>
    </w:p>
    <w:p w:rsidR="00D014A1" w:rsidRPr="002A23DB" w:rsidRDefault="00D014A1" w:rsidP="000D6125">
      <w:pPr>
        <w:tabs>
          <w:tab w:val="left" w:pos="1080"/>
          <w:tab w:val="left" w:pos="8415"/>
          <w:tab w:val="left" w:pos="8602"/>
          <w:tab w:val="left" w:pos="8820"/>
          <w:tab w:val="left" w:pos="8976"/>
          <w:tab w:val="left" w:pos="9350"/>
        </w:tabs>
        <w:rPr>
          <w:sz w:val="28"/>
          <w:szCs w:val="28"/>
          <w:u w:val="single"/>
        </w:rPr>
      </w:pPr>
      <w:r>
        <w:rPr>
          <w:szCs w:val="28"/>
        </w:rPr>
        <w:t xml:space="preserve">               </w:t>
      </w:r>
      <w:r w:rsidRPr="002A23DB">
        <w:rPr>
          <w:sz w:val="28"/>
          <w:szCs w:val="28"/>
          <w:u w:val="single"/>
        </w:rPr>
        <w:t>16.12.2013</w:t>
      </w:r>
      <w:r w:rsidRPr="002A23DB">
        <w:rPr>
          <w:sz w:val="28"/>
          <w:szCs w:val="28"/>
        </w:rPr>
        <w:t xml:space="preserve">                                                                                               № </w:t>
      </w:r>
      <w:r w:rsidRPr="002A23DB">
        <w:rPr>
          <w:sz w:val="28"/>
          <w:szCs w:val="28"/>
          <w:u w:val="single"/>
        </w:rPr>
        <w:t>38</w:t>
      </w:r>
    </w:p>
    <w:p w:rsidR="00D014A1" w:rsidRDefault="00D014A1" w:rsidP="000D6125">
      <w:pPr>
        <w:tabs>
          <w:tab w:val="left" w:pos="1122"/>
          <w:tab w:val="left" w:pos="8976"/>
          <w:tab w:val="left" w:pos="9163"/>
          <w:tab w:val="left" w:pos="9724"/>
        </w:tabs>
        <w:rPr>
          <w:szCs w:val="28"/>
          <w:u w:val="single"/>
        </w:rPr>
      </w:pPr>
    </w:p>
    <w:p w:rsidR="00D014A1" w:rsidRDefault="00D014A1" w:rsidP="0068406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4A1" w:rsidRPr="009961C3" w:rsidRDefault="00D014A1" w:rsidP="00230A12">
      <w:pPr>
        <w:jc w:val="center"/>
        <w:rPr>
          <w:b/>
          <w:sz w:val="28"/>
          <w:szCs w:val="28"/>
        </w:rPr>
      </w:pPr>
      <w:r w:rsidRPr="009961C3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Заводо-Тюшевского сельского поселения Октябрьского муниципального района и членов их  семей на официальном сайте Октябрьского муниципального района Пермского края и предоставления этих сведений средствам массовой информации для опубликования</w:t>
      </w:r>
    </w:p>
    <w:p w:rsidR="00D014A1" w:rsidRDefault="00D014A1" w:rsidP="00771B23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4A1" w:rsidRDefault="00D014A1" w:rsidP="00771B23">
      <w:pPr>
        <w:pStyle w:val="NoSpacing"/>
        <w:spacing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014A1" w:rsidRDefault="00D014A1" w:rsidP="00E2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23AE9">
        <w:rPr>
          <w:sz w:val="28"/>
          <w:szCs w:val="28"/>
        </w:rPr>
        <w:t xml:space="preserve">Во исполнение Федерального </w:t>
      </w:r>
      <w:hyperlink r:id="rId8" w:history="1">
        <w:r w:rsidRPr="00E23AE9">
          <w:rPr>
            <w:sz w:val="28"/>
            <w:szCs w:val="28"/>
          </w:rPr>
          <w:t>закона</w:t>
        </w:r>
      </w:hyperlink>
      <w:r w:rsidRPr="00E23AE9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23AE9">
          <w:rPr>
            <w:sz w:val="28"/>
            <w:szCs w:val="28"/>
          </w:rPr>
          <w:t>2008 г</w:t>
        </w:r>
      </w:smartTag>
      <w:r w:rsidRPr="00E23AE9">
        <w:rPr>
          <w:sz w:val="28"/>
          <w:szCs w:val="28"/>
        </w:rPr>
        <w:t xml:space="preserve">. № 273-ФЗ «О противодействии коррупции», в соответствии с Указами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E23AE9">
          <w:rPr>
            <w:sz w:val="28"/>
            <w:szCs w:val="28"/>
          </w:rPr>
          <w:t>2009 г</w:t>
        </w:r>
      </w:smartTag>
      <w:r w:rsidRPr="00E23AE9">
        <w:rPr>
          <w:sz w:val="28"/>
          <w:szCs w:val="28"/>
        </w:rPr>
        <w:t xml:space="preserve">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08 июля </w:t>
      </w:r>
      <w:smartTag w:uri="urn:schemas-microsoft-com:office:smarttags" w:element="metricconverter">
        <w:smartTagPr>
          <w:attr w:name="ProductID" w:val="2013 г"/>
        </w:smartTagPr>
        <w:r w:rsidRPr="00E23AE9">
          <w:rPr>
            <w:sz w:val="28"/>
            <w:szCs w:val="28"/>
          </w:rPr>
          <w:t>2013 г</w:t>
        </w:r>
      </w:smartTag>
      <w:r w:rsidRPr="00E23AE9">
        <w:rPr>
          <w:sz w:val="28"/>
          <w:szCs w:val="28"/>
        </w:rPr>
        <w:t xml:space="preserve">. </w:t>
      </w:r>
      <w:hyperlink r:id="rId9" w:history="1">
        <w:r w:rsidRPr="00E23AE9">
          <w:rPr>
            <w:sz w:val="28"/>
            <w:szCs w:val="28"/>
          </w:rPr>
          <w:t>№ 613</w:t>
        </w:r>
      </w:hyperlink>
      <w:r w:rsidRPr="00E23AE9">
        <w:rPr>
          <w:sz w:val="28"/>
          <w:szCs w:val="28"/>
        </w:rPr>
        <w:t xml:space="preserve"> "Вопросы противодействия  коррупции»,  </w:t>
      </w:r>
      <w:hyperlink r:id="rId10" w:history="1">
        <w:r w:rsidRPr="00E23AE9">
          <w:rPr>
            <w:sz w:val="28"/>
            <w:szCs w:val="28"/>
          </w:rPr>
          <w:t>Законом</w:t>
        </w:r>
      </w:hyperlink>
      <w:r w:rsidRPr="00E23AE9">
        <w:rPr>
          <w:sz w:val="28"/>
          <w:szCs w:val="28"/>
        </w:rPr>
        <w:t xml:space="preserve">  Пермского  края  от 30 декабря </w:t>
      </w:r>
      <w:smartTag w:uri="urn:schemas-microsoft-com:office:smarttags" w:element="metricconverter">
        <w:smartTagPr>
          <w:attr w:name="ProductID" w:val="2008 г"/>
        </w:smartTagPr>
        <w:r w:rsidRPr="00E23AE9">
          <w:rPr>
            <w:sz w:val="28"/>
            <w:szCs w:val="28"/>
          </w:rPr>
          <w:t>2008 г</w:t>
        </w:r>
      </w:smartTag>
      <w:r w:rsidRPr="00E23AE9">
        <w:rPr>
          <w:sz w:val="28"/>
          <w:szCs w:val="28"/>
        </w:rPr>
        <w:t>. № 382-ПК «О противодействии коррупции в Пермском крае», руководствуясь  Устав</w:t>
      </w:r>
      <w:r>
        <w:rPr>
          <w:sz w:val="28"/>
          <w:szCs w:val="28"/>
        </w:rPr>
        <w:t xml:space="preserve">ом </w:t>
      </w:r>
      <w:r w:rsidRPr="00E23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Заводо-Тюшевского сельского поселения </w:t>
      </w:r>
      <w:r w:rsidRPr="00E23AE9">
        <w:rPr>
          <w:sz w:val="28"/>
          <w:szCs w:val="28"/>
        </w:rPr>
        <w:t>Октябрьского муниципального района Пермского края</w:t>
      </w:r>
    </w:p>
    <w:p w:rsidR="00D014A1" w:rsidRPr="00E23AE9" w:rsidRDefault="00D014A1" w:rsidP="00E23AE9">
      <w:pPr>
        <w:jc w:val="both"/>
        <w:rPr>
          <w:sz w:val="28"/>
          <w:szCs w:val="28"/>
        </w:rPr>
      </w:pPr>
      <w:r w:rsidRPr="00E23AE9">
        <w:rPr>
          <w:sz w:val="28"/>
          <w:szCs w:val="28"/>
        </w:rPr>
        <w:t>Совет депутатов РЕШАЕТ:</w:t>
      </w:r>
    </w:p>
    <w:p w:rsidR="00D014A1" w:rsidRPr="00E23AE9" w:rsidRDefault="00D014A1" w:rsidP="00E23AE9">
      <w:pPr>
        <w:jc w:val="both"/>
        <w:rPr>
          <w:sz w:val="28"/>
          <w:szCs w:val="28"/>
        </w:rPr>
      </w:pPr>
      <w:r w:rsidRPr="00E23A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23AE9">
        <w:rPr>
          <w:sz w:val="28"/>
          <w:szCs w:val="28"/>
        </w:rPr>
        <w:t xml:space="preserve"> 1. Утвердить прилагаемый </w:t>
      </w:r>
      <w:hyperlink r:id="rId11" w:history="1">
        <w:r w:rsidRPr="00E23AE9">
          <w:rPr>
            <w:sz w:val="28"/>
            <w:szCs w:val="28"/>
          </w:rPr>
          <w:t>Порядок</w:t>
        </w:r>
      </w:hyperlink>
      <w:r w:rsidRPr="00E23AE9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Заводо-Тюшевского сельского поселения Октябрьского муниципального района и членов их семей на официальном сайте Октябрьского муниципального района Пермского края и предоставления этих сведений средствам массовой информации для опубликования.      </w:t>
      </w:r>
    </w:p>
    <w:p w:rsidR="00D014A1" w:rsidRPr="00E23AE9" w:rsidRDefault="00D014A1" w:rsidP="00E23AE9">
      <w:pPr>
        <w:jc w:val="both"/>
        <w:rPr>
          <w:sz w:val="28"/>
          <w:szCs w:val="28"/>
        </w:rPr>
      </w:pPr>
      <w:r w:rsidRPr="00E23A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E23AE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E23AE9">
        <w:rPr>
          <w:sz w:val="28"/>
          <w:szCs w:val="28"/>
        </w:rPr>
        <w:t>.Настоящее решение вступает в силу с</w:t>
      </w:r>
      <w:r>
        <w:rPr>
          <w:sz w:val="28"/>
          <w:szCs w:val="28"/>
        </w:rPr>
        <w:t xml:space="preserve"> момента  </w:t>
      </w:r>
      <w:r w:rsidRPr="00E23AE9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E23AE9">
        <w:rPr>
          <w:sz w:val="28"/>
          <w:szCs w:val="28"/>
        </w:rPr>
        <w:t>.</w:t>
      </w:r>
    </w:p>
    <w:p w:rsidR="00D014A1" w:rsidRPr="00E23AE9" w:rsidRDefault="00D014A1" w:rsidP="00E23AE9">
      <w:pPr>
        <w:jc w:val="both"/>
        <w:rPr>
          <w:b/>
          <w:sz w:val="28"/>
          <w:szCs w:val="28"/>
        </w:rPr>
      </w:pPr>
      <w:r w:rsidRPr="00E23A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</w:t>
      </w:r>
      <w:r w:rsidRPr="00E23AE9">
        <w:rPr>
          <w:sz w:val="28"/>
          <w:szCs w:val="28"/>
        </w:rPr>
        <w:t xml:space="preserve">.Контроль за исполнением  решения </w:t>
      </w:r>
      <w:r>
        <w:rPr>
          <w:sz w:val="28"/>
          <w:szCs w:val="28"/>
        </w:rPr>
        <w:t>оставляю за собой.</w:t>
      </w:r>
    </w:p>
    <w:p w:rsidR="00D014A1" w:rsidRDefault="00D014A1" w:rsidP="00E23AE9">
      <w:pPr>
        <w:jc w:val="both"/>
        <w:rPr>
          <w:sz w:val="28"/>
          <w:szCs w:val="28"/>
        </w:rPr>
      </w:pPr>
    </w:p>
    <w:p w:rsidR="00D014A1" w:rsidRPr="00E23AE9" w:rsidRDefault="00D014A1" w:rsidP="00E23AE9">
      <w:pPr>
        <w:jc w:val="both"/>
        <w:rPr>
          <w:sz w:val="28"/>
          <w:szCs w:val="28"/>
        </w:rPr>
      </w:pPr>
    </w:p>
    <w:p w:rsidR="00D014A1" w:rsidRDefault="00D014A1" w:rsidP="00E23AE9">
      <w:pPr>
        <w:jc w:val="both"/>
        <w:rPr>
          <w:sz w:val="28"/>
          <w:szCs w:val="28"/>
        </w:rPr>
      </w:pPr>
    </w:p>
    <w:p w:rsidR="00D014A1" w:rsidRDefault="00D014A1" w:rsidP="00E23A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Заводо-Тюшевского</w:t>
      </w:r>
    </w:p>
    <w:p w:rsidR="00D014A1" w:rsidRPr="00E23AE9" w:rsidRDefault="00D014A1" w:rsidP="00E23AE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Г.А.Насретдинов</w:t>
      </w: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E23AE9">
      <w:pPr>
        <w:jc w:val="both"/>
        <w:rPr>
          <w:b/>
          <w:sz w:val="28"/>
          <w:szCs w:val="28"/>
        </w:rPr>
      </w:pPr>
    </w:p>
    <w:p w:rsidR="00D014A1" w:rsidRDefault="00D014A1" w:rsidP="00696CD9">
      <w:pPr>
        <w:pStyle w:val="ConsPlusNormal"/>
        <w:widowControl/>
        <w:spacing w:line="240" w:lineRule="exact"/>
        <w:ind w:left="5954" w:firstLine="0"/>
        <w:outlineLvl w:val="0"/>
        <w:rPr>
          <w:rFonts w:ascii="Times New Roman" w:hAnsi="Times New Roman" w:cs="Times New Roman"/>
        </w:rPr>
      </w:pPr>
    </w:p>
    <w:p w:rsidR="00D014A1" w:rsidRPr="00253822" w:rsidRDefault="00D014A1" w:rsidP="00696CD9">
      <w:pPr>
        <w:pStyle w:val="ConsPlusNormal"/>
        <w:widowControl/>
        <w:spacing w:line="240" w:lineRule="exact"/>
        <w:ind w:left="5954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D014A1" w:rsidRDefault="00D014A1" w:rsidP="00696CD9">
      <w:pPr>
        <w:pStyle w:val="ConsPlusNormal"/>
        <w:widowControl/>
        <w:spacing w:line="240" w:lineRule="exact"/>
        <w:ind w:left="5954" w:firstLine="0"/>
        <w:outlineLvl w:val="0"/>
        <w:rPr>
          <w:rFonts w:ascii="Times New Roman" w:hAnsi="Times New Roman" w:cs="Times New Roman"/>
        </w:rPr>
      </w:pPr>
      <w:r w:rsidRPr="00253822"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t xml:space="preserve"> Совета депутатов</w:t>
      </w:r>
    </w:p>
    <w:p w:rsidR="00D014A1" w:rsidRPr="00253822" w:rsidRDefault="00D014A1" w:rsidP="00696CD9">
      <w:pPr>
        <w:pStyle w:val="ConsPlusNormal"/>
        <w:widowControl/>
        <w:spacing w:line="240" w:lineRule="exact"/>
        <w:ind w:left="5954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Заводо-Тюшевского сельского поселения</w:t>
      </w:r>
    </w:p>
    <w:p w:rsidR="00D014A1" w:rsidRDefault="00D014A1" w:rsidP="00696CD9">
      <w:pPr>
        <w:pStyle w:val="ConsPlusNormal"/>
        <w:widowControl/>
        <w:spacing w:line="240" w:lineRule="exact"/>
        <w:ind w:left="5954" w:firstLine="0"/>
        <w:outlineLvl w:val="0"/>
        <w:rPr>
          <w:rFonts w:ascii="Times New Roman" w:hAnsi="Times New Roman" w:cs="Times New Roman"/>
        </w:rPr>
      </w:pPr>
      <w:r w:rsidRPr="00253822">
        <w:rPr>
          <w:rFonts w:ascii="Times New Roman" w:hAnsi="Times New Roman" w:cs="Times New Roman"/>
        </w:rPr>
        <w:t>Октябрьского муниципального района</w:t>
      </w:r>
    </w:p>
    <w:p w:rsidR="00D014A1" w:rsidRDefault="00D014A1" w:rsidP="00696CD9">
      <w:pPr>
        <w:pStyle w:val="ConsPlusNormal"/>
        <w:widowControl/>
        <w:spacing w:line="240" w:lineRule="exact"/>
        <w:ind w:left="5954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края</w:t>
      </w:r>
    </w:p>
    <w:p w:rsidR="00D014A1" w:rsidRPr="00FA17AD" w:rsidRDefault="00D014A1" w:rsidP="00696CD9">
      <w:pPr>
        <w:pStyle w:val="ConsPlusNormal"/>
        <w:widowControl/>
        <w:spacing w:line="240" w:lineRule="exact"/>
        <w:ind w:left="5954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  <w:u w:val="single"/>
        </w:rPr>
        <w:t>16.12.2013</w:t>
      </w:r>
      <w:r w:rsidRPr="0028605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38 </w:t>
      </w:r>
    </w:p>
    <w:p w:rsidR="00D014A1" w:rsidRDefault="00D014A1" w:rsidP="00696CD9">
      <w:pPr>
        <w:spacing w:line="240" w:lineRule="exact"/>
        <w:jc w:val="both"/>
        <w:rPr>
          <w:b/>
          <w:sz w:val="28"/>
          <w:szCs w:val="28"/>
        </w:rPr>
      </w:pPr>
    </w:p>
    <w:p w:rsidR="00D014A1" w:rsidRPr="0041416D" w:rsidRDefault="00D014A1" w:rsidP="00696CD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  <w:lang w:eastAsia="en-US"/>
        </w:rPr>
      </w:pP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hyperlink r:id="rId12" w:history="1">
        <w:r w:rsidRPr="00CD1BFD">
          <w:rPr>
            <w:b/>
          </w:rPr>
          <w:t>Порядок</w:t>
        </w:r>
      </w:hyperlink>
      <w:r w:rsidRPr="00CD1BFD">
        <w:rPr>
          <w:b/>
        </w:rPr>
        <w:t xml:space="preserve"> 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</w:rPr>
      </w:pPr>
      <w:r w:rsidRPr="00CD1BFD">
        <w:rPr>
          <w:b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</w:r>
      <w:r>
        <w:rPr>
          <w:b/>
        </w:rPr>
        <w:t xml:space="preserve">Заводо-Тюшевского сельского поселения </w:t>
      </w:r>
      <w:r w:rsidRPr="00CD1BFD">
        <w:rPr>
          <w:b/>
        </w:rPr>
        <w:t>Октябрьского муниципального района и членов их семей на официальном сайте Октябрьского муниципального района Пермского края и предоставления этих сведений средствам массовой информации для опубликования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lang w:eastAsia="en-US"/>
        </w:rPr>
      </w:pP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 xml:space="preserve">1.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Заводо-Тюшевского сельского поселения </w:t>
      </w:r>
      <w:r w:rsidRPr="00CD1BFD">
        <w:rPr>
          <w:rFonts w:ascii="Times New Roman" w:hAnsi="Times New Roman" w:cs="Times New Roman"/>
          <w:sz w:val="24"/>
          <w:szCs w:val="24"/>
        </w:rPr>
        <w:t>Октябрьского муниципального района и членов их семей на официальном сайте Октябрьского муниципального района Пермского края и предоставление этих сведений средствам массовой информации для опубликования (далее – Порядок), определяет перечень сведений подлежащих размещению на официальном сайте и перечень сведений, публикация которых запрещена, кроме того настоящим Порядком устанавливаются обязанности работников, ответственных за кадровую работу в органах местного самоуправления Октябрьского муниципального района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об имуществе и обязательствах имущественного характера) на официальном сайте Октябрьского муниципального района Пермского края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(по их запросу) предоставляются для опубликования следующие сведения о доходах,  расходах, об имуществе и обязательствах имущественного характера служащих (работников), замещающих должности муниципальных служащих,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 его супруги (супругу) и несовершеннолетних детей;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>3. В размещенном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 xml:space="preserve">а) иные сведения (кроме указанных в </w:t>
      </w:r>
      <w:hyperlink w:anchor="Par10" w:history="1">
        <w:r w:rsidRPr="00CD1BFD">
          <w:rPr>
            <w:lang w:eastAsia="en-US"/>
          </w:rPr>
          <w:t>пункте 2</w:t>
        </w:r>
      </w:hyperlink>
      <w:r w:rsidRPr="00CD1BFD">
        <w:rPr>
          <w:lang w:eastAsia="en-US"/>
        </w:rPr>
        <w:t xml:space="preserve">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 xml:space="preserve">б) </w:t>
      </w:r>
      <w:hyperlink r:id="rId13" w:history="1">
        <w:r w:rsidRPr="00CD1BFD">
          <w:rPr>
            <w:lang w:eastAsia="en-US"/>
          </w:rPr>
          <w:t>персональные данные</w:t>
        </w:r>
      </w:hyperlink>
      <w:r w:rsidRPr="00CD1BFD">
        <w:rPr>
          <w:lang w:eastAsia="en-US"/>
        </w:rPr>
        <w:t xml:space="preserve"> супруги (супруга), детей и иных членов семьи лица, замещающего муниципальную должность (муниципального служащего);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 его супруге (супругу), детям, иным членам семьи на праве собственности или находящихся в их пользовании;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 xml:space="preserve">д) информацию, отнесенную к </w:t>
      </w:r>
      <w:hyperlink r:id="rId14" w:history="1">
        <w:r w:rsidRPr="00CD1BFD">
          <w:rPr>
            <w:lang w:eastAsia="en-US"/>
          </w:rPr>
          <w:t>государственной тайне</w:t>
        </w:r>
      </w:hyperlink>
      <w:r w:rsidRPr="00CD1BFD">
        <w:rPr>
          <w:lang w:eastAsia="en-US"/>
        </w:rPr>
        <w:t xml:space="preserve"> или являющуюся </w:t>
      </w:r>
      <w:hyperlink r:id="rId15" w:history="1">
        <w:r w:rsidRPr="00CD1BFD">
          <w:rPr>
            <w:lang w:eastAsia="en-US"/>
          </w:rPr>
          <w:t>конфиденциальной</w:t>
        </w:r>
      </w:hyperlink>
      <w:r w:rsidRPr="00CD1BFD">
        <w:rPr>
          <w:lang w:eastAsia="en-US"/>
        </w:rPr>
        <w:t>.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0" w:history="1">
        <w:r w:rsidRPr="00CD1BFD">
          <w:rPr>
            <w:lang w:eastAsia="en-US"/>
          </w:rPr>
          <w:t>пункте 2</w:t>
        </w:r>
      </w:hyperlink>
      <w:r w:rsidRPr="00CD1BFD">
        <w:rPr>
          <w:lang w:eastAsia="en-US"/>
        </w:rPr>
        <w:t xml:space="preserve"> настоящего Порядка, за весь период замещения лицом, замещающим муниципальную должность (муниципальным служащим),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Октябрьского муниципального района Пермского края и ежегодно обновляются в течение 14 рабочих дней со дня истечения срока, установленного для их подачи.</w:t>
      </w:r>
    </w:p>
    <w:p w:rsidR="00D014A1" w:rsidRPr="00CD1BFD" w:rsidRDefault="00D014A1" w:rsidP="00696CD9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  <w:r w:rsidRPr="00CD1BFD">
        <w:rPr>
          <w:lang w:eastAsia="en-US"/>
        </w:rPr>
        <w:t xml:space="preserve">5. </w:t>
      </w:r>
      <w:r w:rsidRPr="00CD1BFD"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6" w:history="1">
        <w:r w:rsidRPr="00CD1BFD">
          <w:t>пункте 2</w:t>
        </w:r>
      </w:hyperlink>
      <w:r w:rsidRPr="00CD1BFD">
        <w:t xml:space="preserve"> настоящего Порядка, обеспечивается работниками, ответственными за кадровую работу в органах местного самоуправления Октябрьского муниципального района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>6. Работник, ответственны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1BFD">
        <w:rPr>
          <w:rFonts w:ascii="Times New Roman" w:hAnsi="Times New Roman" w:cs="Times New Roman"/>
          <w:sz w:val="24"/>
          <w:szCs w:val="24"/>
        </w:rPr>
        <w:t xml:space="preserve"> за кадровую работу в органах местного самоуправления Октябрьского муниципального района: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(муниципальному служащему), в отношении которого поступил запрос;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7" w:history="1">
        <w:r w:rsidRPr="00CD1BF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D1BFD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>7. Работник, ответственны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1BFD">
        <w:rPr>
          <w:rFonts w:ascii="Times New Roman" w:hAnsi="Times New Roman" w:cs="Times New Roman"/>
          <w:sz w:val="24"/>
          <w:szCs w:val="24"/>
        </w:rPr>
        <w:t xml:space="preserve"> за кадровую работу в органах местного самоуправления Октябрьского  муниципального района,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BFD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4A1" w:rsidRPr="00CD1BFD" w:rsidRDefault="00D014A1" w:rsidP="00696CD9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4A1" w:rsidRPr="00CD1BFD" w:rsidRDefault="00D014A1" w:rsidP="00696CD9"/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014A1" w:rsidRDefault="00D014A1" w:rsidP="00E23AE9">
      <w:pPr>
        <w:pStyle w:val="NoSpacing"/>
        <w:tabs>
          <w:tab w:val="center" w:pos="4960"/>
          <w:tab w:val="right" w:pos="9921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  <w:sectPr w:rsidR="00D014A1" w:rsidSect="00547BAD">
          <w:footerReference w:type="default" r:id="rId18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D014A1" w:rsidRPr="009271F2" w:rsidRDefault="00D014A1" w:rsidP="009271F2">
      <w:pPr>
        <w:pStyle w:val="NoSpacing"/>
        <w:spacing w:line="240" w:lineRule="exact"/>
        <w:ind w:left="9923" w:right="-709"/>
        <w:rPr>
          <w:rFonts w:ascii="Times New Roman" w:hAnsi="Times New Roman"/>
          <w:sz w:val="18"/>
          <w:szCs w:val="18"/>
        </w:rPr>
      </w:pPr>
      <w:r w:rsidRPr="009271F2">
        <w:rPr>
          <w:rFonts w:ascii="Times New Roman" w:hAnsi="Times New Roman"/>
          <w:sz w:val="18"/>
          <w:szCs w:val="18"/>
        </w:rPr>
        <w:t xml:space="preserve">Приложение    </w:t>
      </w:r>
    </w:p>
    <w:p w:rsidR="00D014A1" w:rsidRPr="009271F2" w:rsidRDefault="00D014A1" w:rsidP="009271F2">
      <w:pPr>
        <w:pStyle w:val="NoSpacing"/>
        <w:spacing w:line="240" w:lineRule="exact"/>
        <w:ind w:left="7229"/>
        <w:rPr>
          <w:rFonts w:ascii="Times New Roman" w:hAnsi="Times New Roman"/>
          <w:sz w:val="18"/>
          <w:szCs w:val="18"/>
        </w:rPr>
      </w:pPr>
      <w:r w:rsidRPr="009271F2">
        <w:rPr>
          <w:rFonts w:ascii="Times New Roman" w:hAnsi="Times New Roman"/>
          <w:sz w:val="18"/>
          <w:szCs w:val="1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Заводо-Тюшевского сельского поселения Октябрьского муниципального района и членов их семей на официальном сайте Октябрьского муниципального района Пермского края и предоставления этих сведений средствам массовой информации для опубликования, утвержденному решением Совета депутатов Заводо-Тюшевского сельского поселения  Октябрьского муниципального района Пермского края </w:t>
      </w:r>
    </w:p>
    <w:p w:rsidR="00D014A1" w:rsidRPr="009271F2" w:rsidRDefault="00D014A1" w:rsidP="009271F2">
      <w:pPr>
        <w:pStyle w:val="NoSpacing"/>
        <w:spacing w:line="240" w:lineRule="exact"/>
        <w:ind w:left="7229"/>
        <w:jc w:val="both"/>
        <w:rPr>
          <w:rFonts w:ascii="Times New Roman" w:hAnsi="Times New Roman"/>
          <w:sz w:val="18"/>
          <w:szCs w:val="18"/>
          <w:u w:val="single"/>
        </w:rPr>
      </w:pPr>
      <w:r w:rsidRPr="009271F2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271F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16</w:t>
      </w:r>
      <w:r w:rsidRPr="009271F2">
        <w:rPr>
          <w:rFonts w:ascii="Times New Roman" w:hAnsi="Times New Roman"/>
          <w:sz w:val="18"/>
          <w:szCs w:val="18"/>
          <w:u w:val="single"/>
        </w:rPr>
        <w:t xml:space="preserve">.12.2013 </w:t>
      </w:r>
      <w:r w:rsidRPr="009271F2">
        <w:rPr>
          <w:rFonts w:ascii="Times New Roman" w:hAnsi="Times New Roman"/>
          <w:sz w:val="18"/>
          <w:szCs w:val="18"/>
        </w:rPr>
        <w:t>№</w:t>
      </w:r>
      <w:r w:rsidRPr="009271F2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38</w:t>
      </w:r>
    </w:p>
    <w:p w:rsidR="00D014A1" w:rsidRPr="009271F2" w:rsidRDefault="00D014A1" w:rsidP="00AE1A22">
      <w:pPr>
        <w:pStyle w:val="NoSpacing"/>
        <w:spacing w:line="240" w:lineRule="exact"/>
        <w:ind w:left="7229"/>
        <w:rPr>
          <w:rFonts w:ascii="Times New Roman" w:hAnsi="Times New Roman"/>
          <w:sz w:val="18"/>
          <w:szCs w:val="18"/>
          <w:u w:val="single"/>
        </w:rPr>
      </w:pPr>
    </w:p>
    <w:tbl>
      <w:tblPr>
        <w:tblW w:w="14088" w:type="dxa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215"/>
        <w:gridCol w:w="1080"/>
        <w:gridCol w:w="1080"/>
        <w:gridCol w:w="1080"/>
        <w:gridCol w:w="1080"/>
        <w:gridCol w:w="1080"/>
        <w:gridCol w:w="1080"/>
        <w:gridCol w:w="810"/>
        <w:gridCol w:w="1080"/>
        <w:gridCol w:w="2613"/>
      </w:tblGrid>
      <w:tr w:rsidR="00D014A1" w:rsidRPr="009271F2" w:rsidTr="00592ED1">
        <w:trPr>
          <w:cantSplit/>
          <w:trHeight w:val="72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 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муниципального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служащего &lt;1&gt;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Деклари-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рованный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______ г.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(тыс.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руб.)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недвижимости, 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принадлежащих на праве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собственности  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недвижимости, 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находящихся в 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пользовании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средства,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принадлежащие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праве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2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left="120" w:hanging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 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9271F2">
              <w:rPr>
                <w:sz w:val="18"/>
                <w:szCs w:val="18"/>
              </w:rPr>
              <w:t>),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 &lt;4&gt;    </w:t>
            </w:r>
          </w:p>
        </w:tc>
      </w:tr>
      <w:tr w:rsidR="00D014A1" w:rsidRPr="009271F2" w:rsidTr="00592ED1">
        <w:trPr>
          <w:cantSplit/>
          <w:trHeight w:val="72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недви-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жимости &lt;2&gt;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распо-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ложения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&lt;3&gt;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объектов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недви-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распо-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>ложения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марка </w:t>
            </w:r>
          </w:p>
        </w:tc>
        <w:tc>
          <w:tcPr>
            <w:tcW w:w="2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spacing w:line="240" w:lineRule="exact"/>
              <w:ind w:left="120" w:hanging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4A1" w:rsidRPr="009271F2" w:rsidTr="00592ED1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left="120" w:hanging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14A1" w:rsidRPr="009271F2" w:rsidTr="00592ED1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Супруг(а)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left="120" w:hanging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4A1" w:rsidRPr="009271F2" w:rsidTr="00592ED1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Несовершен-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нолетний 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ребенок &lt;5&gt;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left="120" w:hanging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4A1" w:rsidRPr="009271F2" w:rsidTr="00592ED1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Несовершен-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нолетний 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ребенок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left="120" w:hanging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4A1" w:rsidRPr="009271F2" w:rsidTr="00592ED1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Супруг(а)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left="120" w:hanging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4A1" w:rsidRPr="009271F2" w:rsidTr="00592ED1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71F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Несовершен-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нолетний     </w:t>
            </w:r>
            <w:r w:rsidRPr="009271F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ребенок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4A1" w:rsidRPr="009271F2" w:rsidRDefault="00D014A1" w:rsidP="00592ED1">
            <w:pPr>
              <w:pStyle w:val="ConsPlusNormal"/>
              <w:widowControl/>
              <w:ind w:left="120" w:hanging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14A1" w:rsidRPr="009271F2" w:rsidRDefault="00D014A1" w:rsidP="00AE1A22">
      <w:pPr>
        <w:pStyle w:val="ConsPlusNormal"/>
        <w:widowControl/>
        <w:ind w:firstLine="540"/>
        <w:jc w:val="both"/>
        <w:outlineLvl w:val="1"/>
        <w:rPr>
          <w:sz w:val="18"/>
          <w:szCs w:val="18"/>
        </w:rPr>
      </w:pPr>
    </w:p>
    <w:p w:rsidR="00D014A1" w:rsidRPr="009271F2" w:rsidRDefault="00D014A1" w:rsidP="00AE1A22">
      <w:pPr>
        <w:pStyle w:val="ConsPlusNonformat"/>
        <w:widowControl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271F2">
        <w:rPr>
          <w:rFonts w:ascii="Times New Roman" w:hAnsi="Times New Roman" w:cs="Times New Roman"/>
          <w:sz w:val="18"/>
          <w:szCs w:val="18"/>
        </w:rPr>
        <w:t>&lt;1&gt; Указывается только Ф.И.О. муниципального служащего, Ф.И.О. супруга(и) и несовершеннолетних детей не указываются.</w:t>
      </w:r>
    </w:p>
    <w:p w:rsidR="00D014A1" w:rsidRPr="009271F2" w:rsidRDefault="00D014A1" w:rsidP="00AE1A2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271F2">
        <w:rPr>
          <w:rFonts w:ascii="Times New Roman" w:hAnsi="Times New Roman" w:cs="Times New Roman"/>
          <w:sz w:val="18"/>
          <w:szCs w:val="18"/>
        </w:rPr>
        <w:t>&lt;2&gt; Например, жилой дом, земельный участок, квартира и т.д.</w:t>
      </w:r>
    </w:p>
    <w:p w:rsidR="00D014A1" w:rsidRPr="009271F2" w:rsidRDefault="00D014A1" w:rsidP="00AE1A2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271F2">
        <w:rPr>
          <w:rFonts w:ascii="Times New Roman" w:hAnsi="Times New Roman" w:cs="Times New Roman"/>
          <w:sz w:val="18"/>
          <w:szCs w:val="18"/>
        </w:rPr>
        <w:t>&lt;3&gt; Россия или иная страна (государство).</w:t>
      </w:r>
    </w:p>
    <w:p w:rsidR="00D014A1" w:rsidRPr="009271F2" w:rsidRDefault="00D014A1" w:rsidP="00AE1A22">
      <w:pPr>
        <w:pStyle w:val="ConsPlusNormal"/>
        <w:widowControl/>
        <w:ind w:left="993" w:hanging="453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271F2">
        <w:rPr>
          <w:rFonts w:ascii="Times New Roman" w:hAnsi="Times New Roman" w:cs="Times New Roman"/>
          <w:sz w:val="18"/>
          <w:szCs w:val="18"/>
        </w:rPr>
        <w:t>&lt;4&gt; Указывается только если сумма сделки превышает общий доход принадлежащих лицу, замещающему муниципальную должность (муниципальному служащему), его супруге  (супругу), за три последних года, предшествующих совершению сделки.</w:t>
      </w:r>
    </w:p>
    <w:p w:rsidR="00D014A1" w:rsidRPr="009271F2" w:rsidRDefault="00D014A1" w:rsidP="00AE1A2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271F2">
        <w:rPr>
          <w:rFonts w:ascii="Times New Roman" w:hAnsi="Times New Roman" w:cs="Times New Roman"/>
          <w:sz w:val="18"/>
          <w:szCs w:val="18"/>
        </w:rPr>
        <w:t>&lt;5&gt; Указать, сын или дочь.</w:t>
      </w:r>
      <w:r w:rsidRPr="009271F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014A1" w:rsidRDefault="00D014A1" w:rsidP="00547BAD">
      <w:pPr>
        <w:pStyle w:val="NoSpacing"/>
        <w:tabs>
          <w:tab w:val="center" w:pos="4960"/>
          <w:tab w:val="right" w:pos="9921"/>
        </w:tabs>
        <w:spacing w:line="240" w:lineRule="exact"/>
        <w:jc w:val="both"/>
      </w:pPr>
    </w:p>
    <w:sectPr w:rsidR="00D014A1" w:rsidSect="009961C3">
      <w:pgSz w:w="16838" w:h="11906" w:orient="landscape" w:code="9"/>
      <w:pgMar w:top="567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A1" w:rsidRDefault="00D014A1">
      <w:r>
        <w:separator/>
      </w:r>
    </w:p>
  </w:endnote>
  <w:endnote w:type="continuationSeparator" w:id="0">
    <w:p w:rsidR="00D014A1" w:rsidRDefault="00D01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A1" w:rsidRDefault="00D014A1">
    <w:pPr>
      <w:pStyle w:val="Footer"/>
      <w:jc w:val="right"/>
    </w:pPr>
  </w:p>
  <w:p w:rsidR="00D014A1" w:rsidRDefault="00D014A1" w:rsidP="008A61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A1" w:rsidRDefault="00D014A1">
      <w:r>
        <w:separator/>
      </w:r>
    </w:p>
  </w:footnote>
  <w:footnote w:type="continuationSeparator" w:id="0">
    <w:p w:rsidR="00D014A1" w:rsidRDefault="00D01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945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244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60C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842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C7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E45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C63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00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C1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2E0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8A26C3"/>
    <w:multiLevelType w:val="hybridMultilevel"/>
    <w:tmpl w:val="6EDC86EA"/>
    <w:lvl w:ilvl="0" w:tplc="353A76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81"/>
    <w:rsid w:val="00002520"/>
    <w:rsid w:val="000258EB"/>
    <w:rsid w:val="00044B8C"/>
    <w:rsid w:val="0005205D"/>
    <w:rsid w:val="000D02A4"/>
    <w:rsid w:val="000D6125"/>
    <w:rsid w:val="00106E99"/>
    <w:rsid w:val="00151D85"/>
    <w:rsid w:val="001A2E32"/>
    <w:rsid w:val="001A32EC"/>
    <w:rsid w:val="001C1597"/>
    <w:rsid w:val="001C3A48"/>
    <w:rsid w:val="001D3A07"/>
    <w:rsid w:val="001F2304"/>
    <w:rsid w:val="002051CA"/>
    <w:rsid w:val="00222DEC"/>
    <w:rsid w:val="00230A12"/>
    <w:rsid w:val="00236344"/>
    <w:rsid w:val="00240B78"/>
    <w:rsid w:val="00251486"/>
    <w:rsid w:val="00251A4A"/>
    <w:rsid w:val="00252C34"/>
    <w:rsid w:val="00253822"/>
    <w:rsid w:val="002678EE"/>
    <w:rsid w:val="0028479F"/>
    <w:rsid w:val="00286057"/>
    <w:rsid w:val="00296007"/>
    <w:rsid w:val="002A0B56"/>
    <w:rsid w:val="002A23DB"/>
    <w:rsid w:val="002A3589"/>
    <w:rsid w:val="002C6338"/>
    <w:rsid w:val="002E2AF9"/>
    <w:rsid w:val="0030098B"/>
    <w:rsid w:val="003330A9"/>
    <w:rsid w:val="00366590"/>
    <w:rsid w:val="00372088"/>
    <w:rsid w:val="0037366D"/>
    <w:rsid w:val="00375825"/>
    <w:rsid w:val="003A373A"/>
    <w:rsid w:val="003A4A19"/>
    <w:rsid w:val="003C0409"/>
    <w:rsid w:val="003C0789"/>
    <w:rsid w:val="003C3B32"/>
    <w:rsid w:val="003D3A6D"/>
    <w:rsid w:val="003D7AB1"/>
    <w:rsid w:val="003F20C4"/>
    <w:rsid w:val="003F3399"/>
    <w:rsid w:val="00406710"/>
    <w:rsid w:val="0041416D"/>
    <w:rsid w:val="00423552"/>
    <w:rsid w:val="0043176D"/>
    <w:rsid w:val="004414D8"/>
    <w:rsid w:val="00476F81"/>
    <w:rsid w:val="004A024C"/>
    <w:rsid w:val="004B3FC3"/>
    <w:rsid w:val="004D29BB"/>
    <w:rsid w:val="004D5F4E"/>
    <w:rsid w:val="004D7009"/>
    <w:rsid w:val="004E72BB"/>
    <w:rsid w:val="005010E5"/>
    <w:rsid w:val="005065F8"/>
    <w:rsid w:val="00512590"/>
    <w:rsid w:val="00520AA4"/>
    <w:rsid w:val="00547BAD"/>
    <w:rsid w:val="00552762"/>
    <w:rsid w:val="0056739B"/>
    <w:rsid w:val="00592ED1"/>
    <w:rsid w:val="005A16AA"/>
    <w:rsid w:val="005A55DA"/>
    <w:rsid w:val="005A6429"/>
    <w:rsid w:val="005B1474"/>
    <w:rsid w:val="005E333E"/>
    <w:rsid w:val="005E5FF7"/>
    <w:rsid w:val="00605C95"/>
    <w:rsid w:val="00625E52"/>
    <w:rsid w:val="0064226C"/>
    <w:rsid w:val="00645E98"/>
    <w:rsid w:val="006554FA"/>
    <w:rsid w:val="00684062"/>
    <w:rsid w:val="00690B38"/>
    <w:rsid w:val="00696CD9"/>
    <w:rsid w:val="006C0555"/>
    <w:rsid w:val="006D0586"/>
    <w:rsid w:val="006D5FF1"/>
    <w:rsid w:val="006D617D"/>
    <w:rsid w:val="006D71C0"/>
    <w:rsid w:val="00714883"/>
    <w:rsid w:val="00721F6C"/>
    <w:rsid w:val="00771B23"/>
    <w:rsid w:val="00780667"/>
    <w:rsid w:val="007A1A23"/>
    <w:rsid w:val="007B652B"/>
    <w:rsid w:val="007C285F"/>
    <w:rsid w:val="007C7C94"/>
    <w:rsid w:val="007D1A52"/>
    <w:rsid w:val="007D297D"/>
    <w:rsid w:val="007D543F"/>
    <w:rsid w:val="007F4818"/>
    <w:rsid w:val="007F51E1"/>
    <w:rsid w:val="008129A6"/>
    <w:rsid w:val="00823DC0"/>
    <w:rsid w:val="00824D28"/>
    <w:rsid w:val="0083131D"/>
    <w:rsid w:val="008436FC"/>
    <w:rsid w:val="00845977"/>
    <w:rsid w:val="00863521"/>
    <w:rsid w:val="00866DFE"/>
    <w:rsid w:val="00895B99"/>
    <w:rsid w:val="008A6169"/>
    <w:rsid w:val="008E253C"/>
    <w:rsid w:val="009271F2"/>
    <w:rsid w:val="00940942"/>
    <w:rsid w:val="009961C3"/>
    <w:rsid w:val="009977D4"/>
    <w:rsid w:val="009B7C92"/>
    <w:rsid w:val="009D013A"/>
    <w:rsid w:val="009D39EF"/>
    <w:rsid w:val="00A13D5E"/>
    <w:rsid w:val="00A41DCF"/>
    <w:rsid w:val="00A43CFB"/>
    <w:rsid w:val="00A50D5B"/>
    <w:rsid w:val="00A65D57"/>
    <w:rsid w:val="00A70180"/>
    <w:rsid w:val="00A70A65"/>
    <w:rsid w:val="00AB2312"/>
    <w:rsid w:val="00AC119D"/>
    <w:rsid w:val="00AD27B5"/>
    <w:rsid w:val="00AD4D20"/>
    <w:rsid w:val="00AE1A22"/>
    <w:rsid w:val="00AE4C81"/>
    <w:rsid w:val="00B02515"/>
    <w:rsid w:val="00B051E7"/>
    <w:rsid w:val="00B315CE"/>
    <w:rsid w:val="00B44172"/>
    <w:rsid w:val="00B5451C"/>
    <w:rsid w:val="00B5548C"/>
    <w:rsid w:val="00B950AE"/>
    <w:rsid w:val="00BA02D9"/>
    <w:rsid w:val="00BB3C47"/>
    <w:rsid w:val="00BB6608"/>
    <w:rsid w:val="00BB7105"/>
    <w:rsid w:val="00BC0540"/>
    <w:rsid w:val="00BE0CC5"/>
    <w:rsid w:val="00BE2D85"/>
    <w:rsid w:val="00BF2A6F"/>
    <w:rsid w:val="00C1036F"/>
    <w:rsid w:val="00C30415"/>
    <w:rsid w:val="00C40DED"/>
    <w:rsid w:val="00C41B90"/>
    <w:rsid w:val="00C47154"/>
    <w:rsid w:val="00C5582C"/>
    <w:rsid w:val="00C77434"/>
    <w:rsid w:val="00C81F48"/>
    <w:rsid w:val="00C87E6F"/>
    <w:rsid w:val="00C910E0"/>
    <w:rsid w:val="00C9150B"/>
    <w:rsid w:val="00CB03BE"/>
    <w:rsid w:val="00CC7A3B"/>
    <w:rsid w:val="00CD1BFD"/>
    <w:rsid w:val="00CE5389"/>
    <w:rsid w:val="00CF2A4D"/>
    <w:rsid w:val="00D014A1"/>
    <w:rsid w:val="00D01CFE"/>
    <w:rsid w:val="00D215E5"/>
    <w:rsid w:val="00D25C9D"/>
    <w:rsid w:val="00D26973"/>
    <w:rsid w:val="00D4057D"/>
    <w:rsid w:val="00D50CAA"/>
    <w:rsid w:val="00D517BC"/>
    <w:rsid w:val="00D74A1C"/>
    <w:rsid w:val="00D827BD"/>
    <w:rsid w:val="00D85BB8"/>
    <w:rsid w:val="00DF7291"/>
    <w:rsid w:val="00E03872"/>
    <w:rsid w:val="00E155BE"/>
    <w:rsid w:val="00E15869"/>
    <w:rsid w:val="00E21629"/>
    <w:rsid w:val="00E23AE9"/>
    <w:rsid w:val="00E47065"/>
    <w:rsid w:val="00E471F5"/>
    <w:rsid w:val="00E607E7"/>
    <w:rsid w:val="00E86FF8"/>
    <w:rsid w:val="00E921E3"/>
    <w:rsid w:val="00E9741E"/>
    <w:rsid w:val="00EA611F"/>
    <w:rsid w:val="00EB2AAD"/>
    <w:rsid w:val="00EB3D3A"/>
    <w:rsid w:val="00F10952"/>
    <w:rsid w:val="00F31FF2"/>
    <w:rsid w:val="00F35F28"/>
    <w:rsid w:val="00F5003D"/>
    <w:rsid w:val="00F76CA8"/>
    <w:rsid w:val="00F90822"/>
    <w:rsid w:val="00FA17AD"/>
    <w:rsid w:val="00FE1355"/>
    <w:rsid w:val="00FE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6125"/>
    <w:pPr>
      <w:keepNext/>
      <w:outlineLvl w:val="0"/>
    </w:pPr>
    <w:rPr>
      <w:rFonts w:eastAsia="Calibri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6125"/>
    <w:pPr>
      <w:keepNext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A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7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E4C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E4C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AE4C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C81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E4C81"/>
  </w:style>
  <w:style w:type="paragraph" w:styleId="NoSpacing">
    <w:name w:val="No Spacing"/>
    <w:uiPriority w:val="99"/>
    <w:qFormat/>
    <w:rsid w:val="00AE4C8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C8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E4C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5003D"/>
    <w:pPr>
      <w:ind w:left="720"/>
      <w:contextualSpacing/>
    </w:pPr>
    <w:rPr>
      <w:rFonts w:ascii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rsid w:val="006D71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0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;dst=100079" TargetMode="External"/><Relationship Id="rId13" Type="http://schemas.openxmlformats.org/officeDocument/2006/relationships/hyperlink" Target="consultantplus://offline/ref=3EBA66123FAB1590CFDF0B31EFD42C656EBF9855D0918B57DBEF665DDE17E1E8CB3360E4DFCEA0D1IErF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908;n=90077;fld=134;dst=100013" TargetMode="External"/><Relationship Id="rId17" Type="http://schemas.openxmlformats.org/officeDocument/2006/relationships/hyperlink" Target="consultantplus://offline/main?base=RLAW908;n=86489;fld=134;dst=10008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08;n=86489;fld=134;dst=10008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08;n=90077;fld=134;dst=10001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BA66123FAB1590CFDF0B31EFD42C656ABE965BD19DD65DD3B66A5FD918BEFFCC7A6CE5DFCEA3IDr3J" TargetMode="External"/><Relationship Id="rId10" Type="http://schemas.openxmlformats.org/officeDocument/2006/relationships/hyperlink" Target="consultantplus://offline/main?base=RLAW368;n=38728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11CE06F38A708477A63B147D5169FD0FB76063B70BF18F83010A029A4EF7D771BD8360C9137D7F0DX1I" TargetMode="External"/><Relationship Id="rId14" Type="http://schemas.openxmlformats.org/officeDocument/2006/relationships/hyperlink" Target="consultantplus://offline/ref=3EBA66123FAB1590CFDF0B31EFD42C6566B8985AD49DD65DD3B66A5FD918BEFFCC7A6CE5DFCEA2IDr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620</TotalTime>
  <Pages>5</Pages>
  <Words>1848</Words>
  <Characters>10539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1</cp:lastModifiedBy>
  <cp:revision>65</cp:revision>
  <cp:lastPrinted>2013-12-19T04:29:00Z</cp:lastPrinted>
  <dcterms:created xsi:type="dcterms:W3CDTF">2013-10-08T03:45:00Z</dcterms:created>
  <dcterms:modified xsi:type="dcterms:W3CDTF">2013-12-19T04:31:00Z</dcterms:modified>
</cp:coreProperties>
</file>