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9" w:rsidRDefault="00CB1AE9" w:rsidP="00CB1AE9">
      <w:pPr>
        <w:shd w:val="clear" w:color="auto" w:fill="FFFFFF"/>
        <w:spacing w:after="0" w:line="315" w:lineRule="atLeast"/>
        <w:jc w:val="center"/>
        <w:textAlignment w:val="baseline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  <w:t xml:space="preserve">Сценарий праздника, посвящённый Международному дню семьи </w:t>
      </w:r>
    </w:p>
    <w:p w:rsidR="00CB1AE9" w:rsidRDefault="00CB1AE9" w:rsidP="00CB1AE9">
      <w:pPr>
        <w:shd w:val="clear" w:color="auto" w:fill="FFFFFF"/>
        <w:spacing w:after="0" w:line="315" w:lineRule="atLeast"/>
        <w:jc w:val="center"/>
        <w:textAlignment w:val="baseline"/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8"/>
          <w:szCs w:val="28"/>
          <w:lang w:eastAsia="ru-RU"/>
        </w:rPr>
        <w:t>«Прилетит вдруг волшебник»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Составитель: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директор МБУ «Петропавловский СДК» Л.Н.Луканина.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Дата проведения: 22 мая  2016 года в 12.00 часов на территории дома культуры.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 xml:space="preserve">Оформление: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Сказочными героями из мультфильма « Чебурашка».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Оборудование: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воздушные шарики, по числу участников, на шариках написать  имена детей. В конце праздника каждый возьмёт свой шарик на память. Маски, волшебная шляпка, муляжи – фруктов, овощей, две ракетки, два мячика, два сарафана, две косынки, верёвка, муляжи конфет – по 6 красного, синего, зелёного цветов, текст «Песенка о волшебниках»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Музыкальное сопровождение: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  песня «Пусть бегут неуклюже...», детские песенки к игре « Музыканты» -6 и к игре «Угадай мысль ребёнка» - 20, песенка «Матрёшки», «Полечка»,в записи «Песенка о волшебниках»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Все слова принадлежат Волшебнику и помощщнице Фее.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Волшебник ( надевает плащ, чалму, берёт «волшебную палочку» из фольги). В руках у Волшебника блестящий мешок, в мешке разные маски, карточки текстов, игр. Фея в белом платье на голове яркая корона.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Ведущая: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Тема: сегодняшнего мероприятия в клубе по интересам «Семья», 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«Семья, здоровый образ жизни и устойчивое будущее».  </w:t>
      </w:r>
    </w:p>
    <w:p w:rsidR="00CB1AE9" w:rsidRDefault="00CB1AE9" w:rsidP="00CB1AE9">
      <w:pPr>
        <w:shd w:val="clear" w:color="auto" w:fill="FFFFFF"/>
        <w:spacing w:after="0" w:line="285" w:lineRule="atLeast"/>
        <w:ind w:firstLine="45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Семья – это основа общества. Как большое здание состоит из миллионов кирпичиков, так и государство состоит из миллионов семей. И от того насколько прочной и крепкой будет каждая семья, и зависит во многом уровень цивилизованности страны и ее быстрое развитие.</w:t>
      </w:r>
    </w:p>
    <w:p w:rsidR="00CB1AE9" w:rsidRDefault="00CB1AE9" w:rsidP="00CB1AE9">
      <w:pPr>
        <w:shd w:val="clear" w:color="auto" w:fill="FFFFFF"/>
        <w:spacing w:after="0" w:line="285" w:lineRule="atLeast"/>
        <w:ind w:firstLine="45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Международный День семей отмечается ежегодно 15 мая. Это относительно молодой праздник, об учреждении которого было объявлено на Генеральной Ассамблее ООН в 1993 году. Инициатором Дня семей стал лично Генеральный секретарь ООН Бутрос Бутрос-Гали.</w:t>
      </w:r>
    </w:p>
    <w:p w:rsidR="00CB1AE9" w:rsidRDefault="00CB1AE9" w:rsidP="00CB1AE9">
      <w:pPr>
        <w:shd w:val="clear" w:color="auto" w:fill="FFFFFF"/>
        <w:spacing w:after="0" w:line="285" w:lineRule="atLeast"/>
        <w:ind w:firstLine="45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Международный День семей отмечается во многих странах мира, в том числе и России. Надо отметить, что у россиян есть и национальный День семьи, который празднуется 8 июля - День семьи, любви и верности.</w:t>
      </w:r>
      <w:r>
        <w:rPr>
          <w:rFonts w:ascii="Tahoma" w:eastAsia="Times New Roman" w:hAnsi="Tahoma" w:cs="Tahoma"/>
          <w:color w:val="555555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B1AE9" w:rsidRDefault="00CB1AE9" w:rsidP="00CB1AE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Основными целями повестки дня в области устойчивого развития на период до 2030 года являются ликвидация нищеты, всеобщее экономическое процветание, социальное развитие и содействие благосостоянию людей при одновременной защите окружающей среды. Семья остается центром социальной жизни — семья обеспечивает благополучие всех ее членов, обучает детей и заботится о пожилых.</w:t>
      </w:r>
    </w:p>
    <w:p w:rsidR="00CB1AE9" w:rsidRDefault="00CB1AE9" w:rsidP="00CB1AE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частности, стратегии, ориентированные на интересы семьи, могут способствовать достижению первых пяти целей в области устойчивого развития: искоренение нищеты и голода, обеспечение здоровья населения, благополучие для людей всех возрастов, доступ к образованию на протяжении всей жизни и достижение  равенства.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 начала 20 века в семье жили вместе несколько поколений (не случайно же и слово такое образовалось: «семь» и «я»). Семья включала дедушек, бабушек, маму, папу, детей, внуков и правнуков. Жили дружно, всегда друг другу помогали. Одни хозяйством занимались, другие в поле трудились, старшие братья и сестры присматривали за младшими. Жили весело, уважали старость, молодых оберегали. Семьи были большими и крепкими.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 Мы нашли много свидетельств того, что семья   на   Руси  была дружной. Вспомним хотя бы пословицы поговорки. Я начну пословицу, а вы постирайтесь ее закончить. 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>Пословицы: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Семья в куче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(не страш¬на и туча.)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что и клад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(коли в семье лад.)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Дом нести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(не бородой трясти.)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Когда семья вместе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(так и душа на месте.)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семье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(и каша гуще.)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Один в поле</w:t>
      </w:r>
      <w:r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— ... (не воин.)                  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 Все вместе  отвечают.</w:t>
      </w:r>
    </w:p>
    <w:p w:rsidR="00CB1AE9" w:rsidRDefault="00CB1AE9" w:rsidP="00CB1AE9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CB1AE9" w:rsidRDefault="00CB1AE9" w:rsidP="00CB1AE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Встреча с интересными людьми</w:t>
      </w:r>
      <w:r>
        <w:rPr>
          <w:rFonts w:ascii="Arial" w:hAnsi="Arial" w:cs="Arial"/>
          <w:color w:val="333333"/>
          <w:sz w:val="20"/>
          <w:szCs w:val="20"/>
        </w:rPr>
        <w:t xml:space="preserve"> «Совет добрых дел – внимание опыт». Приглашена Кокотова Таисья Ефимовна прожили 55 лет совместной жизни  С Валентином Егоровичем – изумрудная свадьба.Слово предоставляется: Кокотовой Т.Е.  </w:t>
      </w:r>
    </w:p>
    <w:p w:rsidR="00CB1AE9" w:rsidRDefault="00CB1AE9" w:rsidP="00CB1AE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Познакомить со стендом Нам года не беда. Коль душа молода».</w:t>
      </w:r>
    </w:p>
    <w:p w:rsidR="00CB1AE9" w:rsidRDefault="00CB1AE9" w:rsidP="00CB1AE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Ведущая:</w:t>
      </w:r>
      <w:r>
        <w:rPr>
          <w:rFonts w:ascii="Arial" w:hAnsi="Arial" w:cs="Arial"/>
          <w:color w:val="333333"/>
          <w:sz w:val="20"/>
          <w:szCs w:val="20"/>
        </w:rPr>
        <w:t xml:space="preserve"> А давайте ребята исполним песенку « Пусть бегут неуклюже»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*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  <w:t>Исполняется песня В.Шаинского «Пусть бегут неуклюже….» детьми неожиданно появляется Волшебник.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Волшебник: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(изменённым голосом): Здравствуйте, дети! Кто вызывал Волшебника? Я здесь! Я прилетел из далёкой Страны Чудес и привёз с собой свой чудесный мешок! Кто из вас любит чудеса? Все? Смотрите внимательно, сейчас они начнутся!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Дорогие мальчики и девочки, у каждого есть имя. А как вы знаете, каждое имя что – то означает. Давайте выясним, что же означают ваши имена. Для этого нам нужно образовать волшебную карусель. Давайте возьмёмся за руки и пойдём по кругу. Пока вы ходите, я буду говорить  волшебное заклинание, а когда закончу,  кого затрону волшебной палочкой, называете своё имя, и я скажу, что оно означает( дети идут по кругу, волшебник в кругу и говорит заклинание:)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Еле-еле, еле-еле,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Завертелись карусели.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А потом, потом, потом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Все бегом, бегом, бегом.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Тише, тише,  не спешите,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Карусель остановите.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Раз-два, раз-два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Вот и закончилась игра.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Волшебник: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значения имён придумывает сам интересные. (например Максим – волшебник владеющий славой, Таня – волшебница, которая помогает выращивать цветы, Юля – волшебница неба и земли, и.т.д.)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Вот мы и познакомились.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Волшебник: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 А сейчас ещё одно! Внимание… Где моя Фея – помощница.  ( выходит Фея). У меня с собой, как вы заметили  чудесный  мешок, а чудеса любите все.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(Дотрагивается волшебной палочкой до одного из детей: Абра-кадабра! Я превращаю тебя,  Максим (имя ребёнка)...)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Достаёт из мешка маску и надевает на ребёнка. - Превращаю тебя в крокодильчика!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Так «превращает» всех детей, надевая на них разные маски. - А теперь я научу вас в любой момент превращаться обратно в детей.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Когда я скажу «Абра-кадабра!», все снимаете маски... Абра-кадабра! Дети снова «превращаются» в детей.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Волшебник: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  А вы любите играть?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Подвижная игра «Зайка»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Потребуется верёвка, которую нужно связать на концах и положить на пол в виде кольца. Ведущий напевает песенку: Вышел зайка во лесок, Вышел зайка, скок-поскок, По траве попрыгать, Ножками подрыгать. Вдруг раздался волчий вой... Ну-ка, заинька, домой! Пока ведущий напевает, дети прыгают и танцуют, не заходя за верёвочный круг. После слов «Ну-ка, заинька, домой!» все дети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должны оказаться в круге.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сделает это последним, тот выбывает.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Победитель получает приз.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Разноцветные задания (муляжи)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Выносят блюдо с одинаковыми конфетами в фантиках трёх цветов,  -  красного, синего, зелёного. Дети берут по одной. Потом ведущий просит поднять руки, у кого конфеты в красных фантиках, затем в синих, затем - в зелёных, получается три группы. Ведущий предлагает три задания.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1: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«Хлопушка». Соревнуются, какая из групп громче хлопает в ладоши.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2: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«Шумелка». Какая группа громче крикнет «Ау!».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3: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«Молчанка». В течение минуты все должны молчать; группа проигрывает, если кто-то в ней захихикает.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Игра «Зима и лето» ( шапочки показывают руками)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Участвуют все дети. Дети должны внимательно следить за ведущим. Когда он надевает шапку и говорит «Зима», то и дети надевают шапки; когда он прячет шапку за спину и говорит «Лето», то и дети должны спрятать. Ведущий нарочно может несколько раз повторить подряд «Зима» или «Лето», при этом нарочно невпопад надевает или снимает свою шапку, чтобы ввести в заблуждение.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Кто из детей ошибается, тот выбывает.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Подвижная игра «Фруктовая битва» (использовать муляжи)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Эта игра - эстафета, она проводится, если позволяет место, и состоит из нескольких заданий. Дети делятся на две команды.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1: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«Фруктовый боулинг». Потребуются апельсины, бананы и яблоки. Делаются две пирамидки (яблоко на банан), которые нужно сбить, катая апельсин по полу. Каждый из команды катает один раз. Если удаётся сбить, то команде плюс одно очко, пирамидка ставится снова, и следующий игрок катит апельсин.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2: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 «Не кусай, не хватай». Для каждой команды ставятся две большие коробки (не высоко, но и не на пол, чтобы детям было удобно), в одной коробке фрукты, другая пустая. Нужно без помощи рук переложить фрукты из одной коробки в другую.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Задание 3: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 «Важный груз» Двум командам выдаются по ракетке от настольного тенниса и по  мячику. Нужно, положив  мячик на ракетку, аккуратно донести его до финиша и обратно. Если уронил - поднимаешь и продолжаешь соревноваться. По итогам трёх заданий определяется команда-победитель.  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Игра «Мы отважные пилоты»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Все садятся в кружок по-турецки и повторяют текст и движения за  волшебником. Сначала текст произносится медленно, нараспев, потом всё быстрее и быстрее.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Текст: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Мы отважные пилоты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За штурвалом самолёта! (руками изображается, как крутят штурвал)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Мы летаем высоко, (руки поднимаются вверх)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Мы летаем далеко! (ладошки складываются как если человек смотрит в бинокль)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Днём и ночью мы летим, (помахать ладошками, как крылышками)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Спать ложиться не хотим! (ладошки под щёку, как у спящего)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То назад (оглянуться назад),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То вперёд (повернуться обратно)...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Не сломайся, самолёт! (погрозить пальцем)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lastRenderedPageBreak/>
        <w:t>В конце 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 волшебник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говорит: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Мы летали-утомились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И на землю приземлились!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Игра «Музыканты» ( 6 детских песен)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Волшебник спрашивает детей, кто будет музыкантом, а кто - зрителем. «Ансамбль» садится в рядок с одной стороны, зрители - с другой. Дети - «музыканты» изображают игру на разных музыкальных инструментах. Когда  выключат музыку, то они прекращают «играть», а «зрители» хлопают в ладоши. ( затем меняются и игра продолжается)</w:t>
      </w:r>
    </w:p>
    <w:p w:rsidR="00CB1AE9" w:rsidRDefault="00CB1AE9" w:rsidP="00CB1AE9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Игра «Я - не я»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Волшебник читает текст.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Когда он делает в тексте паузу и ждёт ответа, нужно поднять руку вверх, если подходит ответ </w:t>
      </w: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«Я»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, если не подходит ответ «</w:t>
      </w:r>
      <w:r>
        <w:rPr>
          <w:rFonts w:ascii="Segoe UI" w:eastAsia="Times New Roman" w:hAnsi="Segoe UI" w:cs="Segoe UI"/>
          <w:b/>
          <w:color w:val="333333"/>
          <w:sz w:val="20"/>
          <w:szCs w:val="20"/>
          <w:lang w:eastAsia="ru-RU"/>
        </w:rPr>
        <w:t>Не я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».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Текст: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весёлый и умелый,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Самый ловкий, самый смелый?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не слушается мамы,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бывает злым, упрямым,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Озорует и шалит,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И неправду говорит?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всех старших уважает,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Малышей не обижает,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Любит петь и рисовать,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В игры добрые играть?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капризный и плаксивый,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Поступает некрасиво,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Папе с мамою грубит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И обидеть норовит?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так сильно любит сказки,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Любит книжки и раскраски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Про загадочные страны,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Про моря и океаны?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ложиться спать не хочет,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всё скачет и хохочет,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А когда пора вставать.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Говорит, что хочет спать?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ни с другом, ни с подружкой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Не поделится игрушкой?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Кто мамуле помогает,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br/>
        <w:t>Свои вещи убирает?</w:t>
      </w:r>
    </w:p>
    <w:p w:rsidR="00CB1AE9" w:rsidRDefault="00CB1AE9" w:rsidP="00CB1AE9">
      <w:pPr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FFFFFF"/>
        </w:rPr>
        <w:t xml:space="preserve"> Игра."Матрешки". ( две команды). Звучит мелодия «Матрёшки»)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На стуле лежат два сарафана и две косынки. Кто по сигналу быстрее наденет</w:t>
      </w:r>
      <w:r>
        <w:rPr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сарафан и повяжет косынку, и смотрясь в зеркальце (изображая ладошку) произнесёт слова «Я самая красивая».</w:t>
      </w:r>
    </w:p>
    <w:p w:rsidR="00CB1AE9" w:rsidRDefault="00CB1AE9" w:rsidP="00CB1AE9">
      <w:pPr>
        <w:rPr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Игра «Угадаем мысль ребёнка»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  <w:t>.( поочерёдно дети передают волшебную шляпку, одевая на головы). Песенки подбираются детские («Буратино», песенка «Красной шапочки», «Бременские музыканты» и.тд.)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lastRenderedPageBreak/>
        <w:t xml:space="preserve"> 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Танцевальный блок. «Полечка». 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  <w:t>(разучивание движений и  танцуют).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Волшебник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  <w:t xml:space="preserve">: Всем деткам раздаёт воздушные шарики. </w:t>
      </w:r>
      <w:r>
        <w:rPr>
          <w:rFonts w:ascii="Segoe UI" w:hAnsi="Segoe UI" w:cs="Segoe UI"/>
          <w:color w:val="333333"/>
          <w:shd w:val="clear" w:color="auto" w:fill="FFFFFF"/>
        </w:rPr>
        <w:t>Вот молодцы, какие мы с вами все хорошие, активные! Давайте такими и будем  всегда.</w:t>
      </w:r>
      <w:r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  <w:t xml:space="preserve"> Здоровья вам, успехов  в учёбе. Приближаются летние каникулы, прекрасного летнего отдыха. До новых встреч!</w:t>
      </w:r>
      <w: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CB1AE9" w:rsidRDefault="00CB1AE9" w:rsidP="00CB1AE9">
      <w:pPr>
        <w:rPr>
          <w:rFonts w:ascii="Trebuchet MS" w:eastAsia="Times New Roman" w:hAnsi="Trebuchet MS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Звучит в записи «Песенка о волшебниках» (все исполняют)</w:t>
      </w:r>
    </w:p>
    <w:p w:rsidR="00CB1AE9" w:rsidRDefault="00CB1AE9" w:rsidP="00CB1A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-Чтоб могли на Марс летать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Люди без опаски,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С детства учимся мечтать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Мы у старой сказки.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Припев: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Важно только не забыть,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Как ответ к решеньям,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В жизни каждый должен быть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Добрым и волшебником. 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От чего бы не сказать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Дружно, вслух, всем вместе,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В трудный час не унывать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Помогают песни.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Припев.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Всем на свете, наконец,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Нам напомнить нужно,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Ежедневно сто чудес 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Совершает дружба.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 xml:space="preserve"> </w:t>
      </w: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CB1AE9" w:rsidRDefault="00CB1AE9" w:rsidP="00CB1AE9">
      <w:pPr>
        <w:shd w:val="clear" w:color="auto" w:fill="FFFFFF"/>
        <w:spacing w:after="0" w:line="315" w:lineRule="atLeast"/>
        <w:textAlignment w:val="baseline"/>
        <w:rPr>
          <w:rFonts w:ascii="Segoe UI" w:eastAsia="Times New Roman" w:hAnsi="Segoe UI" w:cs="Segoe UI"/>
          <w:bCs/>
          <w:color w:val="333333"/>
          <w:sz w:val="20"/>
          <w:szCs w:val="20"/>
          <w:lang w:eastAsia="ru-RU"/>
        </w:rPr>
      </w:pPr>
    </w:p>
    <w:p w:rsidR="00416F4F" w:rsidRDefault="00416F4F">
      <w:bookmarkStart w:id="0" w:name="_GoBack"/>
      <w:bookmarkEnd w:id="0"/>
    </w:p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0"/>
    <w:rsid w:val="00416F4F"/>
    <w:rsid w:val="00C15EB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2016-05-13T03:48:00Z</dcterms:created>
  <dcterms:modified xsi:type="dcterms:W3CDTF">2016-05-13T03:48:00Z</dcterms:modified>
</cp:coreProperties>
</file>