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E" w:rsidRPr="0020122B" w:rsidRDefault="0059525C" w:rsidP="007B6482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района </w:t>
      </w:r>
      <w:r w:rsidR="006D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</w:t>
      </w:r>
      <w:r w:rsidR="004C0E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ерено</w:t>
      </w:r>
      <w:r w:rsidR="006902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 законодательства в сфере </w:t>
      </w:r>
      <w:r w:rsidR="00B23E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здравоохранения</w:t>
      </w:r>
    </w:p>
    <w:p w:rsidR="007F07A0" w:rsidRP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</w:t>
      </w:r>
      <w:r w:rsidR="00F05AD8" w:rsidRPr="007F07A0">
        <w:rPr>
          <w:rFonts w:ascii="Times New Roman" w:hAnsi="Times New Roman"/>
          <w:sz w:val="28"/>
          <w:szCs w:val="28"/>
        </w:rPr>
        <w:t>помещение,</w:t>
      </w:r>
      <w:r w:rsidRPr="007F07A0">
        <w:rPr>
          <w:rFonts w:ascii="Times New Roman" w:hAnsi="Times New Roman"/>
          <w:sz w:val="28"/>
          <w:szCs w:val="28"/>
        </w:rPr>
        <w:t xml:space="preserve"> где оказываются услуги торговли </w:t>
      </w:r>
      <w:r w:rsidR="00F05AD8" w:rsidRPr="00F05AD8">
        <w:rPr>
          <w:rFonts w:ascii="Times New Roman" w:hAnsi="Times New Roman"/>
          <w:sz w:val="28"/>
          <w:szCs w:val="28"/>
        </w:rPr>
        <w:t xml:space="preserve">(магазин), расположенного по адресу: </w:t>
      </w:r>
      <w:r w:rsidR="00E75270" w:rsidRPr="00E752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75270" w:rsidRPr="00E75270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75270" w:rsidRPr="00E75270">
        <w:rPr>
          <w:rFonts w:ascii="Times New Roman" w:hAnsi="Times New Roman"/>
          <w:sz w:val="28"/>
          <w:szCs w:val="28"/>
        </w:rPr>
        <w:t>, с. Богородск, Октябрьский район, Пермский край</w:t>
      </w:r>
      <w:r w:rsidR="00F05AD8" w:rsidRPr="00F05AD8">
        <w:rPr>
          <w:rFonts w:ascii="Times New Roman" w:hAnsi="Times New Roman"/>
          <w:sz w:val="28"/>
          <w:szCs w:val="28"/>
        </w:rPr>
        <w:t xml:space="preserve"> </w:t>
      </w:r>
      <w:r w:rsidRPr="007F07A0">
        <w:rPr>
          <w:rFonts w:ascii="Times New Roman" w:hAnsi="Times New Roman"/>
          <w:sz w:val="28"/>
          <w:szCs w:val="28"/>
        </w:rPr>
        <w:t>не размещен знак о запрете курения.</w:t>
      </w:r>
    </w:p>
    <w:p w:rsidR="00C61F2E" w:rsidRPr="00FF3BA4" w:rsidRDefault="00786685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</w:t>
      </w:r>
      <w:r w:rsidR="00590475">
        <w:rPr>
          <w:rFonts w:ascii="Times New Roman" w:hAnsi="Times New Roman"/>
          <w:sz w:val="28"/>
          <w:szCs w:val="28"/>
        </w:rPr>
        <w:t>в Октябрьский районный суд Пермского края направлено исковое заявление с требованием разместить знак о запрете курения при входе в магазин</w:t>
      </w:r>
      <w:bookmarkStart w:id="0" w:name="_GoBack"/>
      <w:bookmarkEnd w:id="0"/>
      <w:r w:rsidR="00B23E6D">
        <w:rPr>
          <w:rFonts w:ascii="Times New Roman" w:hAnsi="Times New Roman"/>
          <w:sz w:val="28"/>
          <w:szCs w:val="28"/>
        </w:rPr>
        <w:t>. Требования прокурора удовлетворены. В настоящий момент нарушения законодательства устранены.</w:t>
      </w:r>
    </w:p>
    <w:p w:rsidR="00950280" w:rsidRPr="0020122B" w:rsidRDefault="00950280" w:rsidP="00C61F2E">
      <w:pPr>
        <w:pStyle w:val="Style6"/>
        <w:widowControl/>
        <w:spacing w:line="240" w:lineRule="auto"/>
        <w:ind w:firstLine="709"/>
      </w:pP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42317E"/>
    <w:rsid w:val="004C0EBB"/>
    <w:rsid w:val="00590475"/>
    <w:rsid w:val="0059525C"/>
    <w:rsid w:val="0069026E"/>
    <w:rsid w:val="006D5CC2"/>
    <w:rsid w:val="00786685"/>
    <w:rsid w:val="007B6482"/>
    <w:rsid w:val="007F07A0"/>
    <w:rsid w:val="009477DC"/>
    <w:rsid w:val="00950280"/>
    <w:rsid w:val="00B23E6D"/>
    <w:rsid w:val="00C61F2E"/>
    <w:rsid w:val="00D96B9E"/>
    <w:rsid w:val="00E75270"/>
    <w:rsid w:val="00F05AD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2015-06-19T04:58:00Z</dcterms:created>
  <dcterms:modified xsi:type="dcterms:W3CDTF">2015-06-19T04:58:00Z</dcterms:modified>
</cp:coreProperties>
</file>